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BB" w:rsidRDefault="00514BB2" w:rsidP="00514BB2">
      <w:pPr>
        <w:spacing w:after="0"/>
        <w:ind w:firstLine="709"/>
        <w:jc w:val="center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  <w:r w:rsidRPr="00514BB2">
        <w:rPr>
          <w:rFonts w:ascii="Times New Roman" w:hAnsi="Times New Roman" w:cs="Times New Roman"/>
          <w:shd w:val="clear" w:color="auto" w:fill="FFFFFF"/>
        </w:rPr>
        <w:t>Отчет о работе оперативной комиссии Администрации города Сарапула по укреплению налоговой, бюджетной дисциплины и экономическим вопросам за 2022 год</w:t>
      </w:r>
    </w:p>
    <w:p w:rsidR="00514BB2" w:rsidRDefault="00514BB2" w:rsidP="00514BB2">
      <w:pPr>
        <w:spacing w:after="0"/>
        <w:ind w:firstLine="709"/>
        <w:jc w:val="center"/>
        <w:rPr>
          <w:rFonts w:ascii="Times New Roman" w:hAnsi="Times New Roman" w:cs="Times New Roman"/>
          <w:shd w:val="clear" w:color="auto" w:fill="FFFFFF"/>
        </w:rPr>
      </w:pPr>
    </w:p>
    <w:p w:rsidR="00514BB2" w:rsidRPr="00514BB2" w:rsidRDefault="00514BB2" w:rsidP="00514B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BB2">
        <w:rPr>
          <w:rFonts w:ascii="Times New Roman" w:hAnsi="Times New Roman" w:cs="Times New Roman"/>
        </w:rPr>
        <w:t>Работа по снижению неформальной занятости и легализации трудовых отношений осуществляется в рамках деятельности Межведомственной комиссии по укреплению налоговой и бюджетной дисциплины и экономическим вопросам (далее – Межведомственная комиссия), утвержденной постановлением Администрации города Сарапула от 05.08.2019 № 1777.</w:t>
      </w:r>
    </w:p>
    <w:p w:rsidR="00514BB2" w:rsidRPr="00514BB2" w:rsidRDefault="00514BB2" w:rsidP="00514B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BB2">
        <w:rPr>
          <w:rFonts w:ascii="Times New Roman" w:hAnsi="Times New Roman" w:cs="Times New Roman"/>
        </w:rPr>
        <w:t xml:space="preserve">В состав межведомственной комиссии входят представители Администрации города Сарапула; </w:t>
      </w:r>
      <w:proofErr w:type="spellStart"/>
      <w:r w:rsidRPr="00514BB2">
        <w:rPr>
          <w:rFonts w:ascii="Times New Roman" w:hAnsi="Times New Roman" w:cs="Times New Roman"/>
        </w:rPr>
        <w:t>Сарапульской</w:t>
      </w:r>
      <w:proofErr w:type="spellEnd"/>
      <w:r w:rsidRPr="00514BB2">
        <w:rPr>
          <w:rFonts w:ascii="Times New Roman" w:hAnsi="Times New Roman" w:cs="Times New Roman"/>
        </w:rPr>
        <w:t xml:space="preserve"> городской Думы; МРИ ФНС России № 5 по УР; отдела персонифицированного учета и обработки информации № 4 отделения Фонда пенсионного и социального страхования Российской Федерации по Удмуртской Республике; ГКУ УР «Центр занятости населения г. Сарапула» с приглашением Прокуратуры города Сарапула. </w:t>
      </w:r>
    </w:p>
    <w:p w:rsidR="00514BB2" w:rsidRPr="00514BB2" w:rsidRDefault="00514BB2" w:rsidP="00514BB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14BB2">
        <w:rPr>
          <w:rFonts w:ascii="Times New Roman" w:hAnsi="Times New Roman"/>
        </w:rPr>
        <w:t>С целью эффективной деятельности Комиссии утвержден Регламент работы  Межведомственной комиссии (далее – Регламент). К положению Регламента разработана справка осмотра и памятка при организации  выездного осмотра деятельности субъектов малого предпринимательства.</w:t>
      </w:r>
    </w:p>
    <w:p w:rsidR="00514BB2" w:rsidRPr="00514BB2" w:rsidRDefault="00514BB2" w:rsidP="00514BB2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BB2">
        <w:rPr>
          <w:rFonts w:ascii="Times New Roman" w:hAnsi="Times New Roman" w:cs="Times New Roman"/>
        </w:rPr>
        <w:t>Заседания Межведомственной комиссии проводятся ежемесячно.</w:t>
      </w:r>
    </w:p>
    <w:p w:rsidR="00514BB2" w:rsidRPr="00514BB2" w:rsidRDefault="00514BB2" w:rsidP="00514B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4BB2" w:rsidRPr="00514BB2" w:rsidRDefault="00514BB2" w:rsidP="00514B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BB2">
        <w:rPr>
          <w:rFonts w:ascii="Times New Roman" w:hAnsi="Times New Roman" w:cs="Times New Roman"/>
        </w:rPr>
        <w:t>Результаты работы Межведомственной комиссии по неформальной занятости</w:t>
      </w:r>
    </w:p>
    <w:p w:rsidR="00514BB2" w:rsidRPr="00514BB2" w:rsidRDefault="00514BB2" w:rsidP="00514BB2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6463"/>
        <w:gridCol w:w="2367"/>
      </w:tblGrid>
      <w:tr w:rsidR="00514BB2" w:rsidRPr="00514BB2" w:rsidTr="00514BB2">
        <w:trPr>
          <w:trHeight w:val="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№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2022</w:t>
            </w:r>
          </w:p>
        </w:tc>
      </w:tr>
      <w:tr w:rsidR="00514BB2" w:rsidRPr="00514BB2" w:rsidTr="00514BB2">
        <w:trPr>
          <w:trHeight w:val="10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Количество заседаний Межведомственных комиссий, ед.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12</w:t>
            </w:r>
          </w:p>
        </w:tc>
      </w:tr>
      <w:tr w:rsidR="00514BB2" w:rsidRPr="00514BB2" w:rsidTr="00514BB2">
        <w:trPr>
          <w:trHeight w:val="1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Количество выездных осмотров субъектов предпринимательства, ед.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13</w:t>
            </w:r>
          </w:p>
        </w:tc>
      </w:tr>
      <w:tr w:rsidR="00514BB2" w:rsidRPr="00514BB2" w:rsidTr="00514BB2">
        <w:trPr>
          <w:trHeight w:val="10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Общее количество осмотренных объектов, ед.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113</w:t>
            </w:r>
          </w:p>
        </w:tc>
      </w:tr>
      <w:tr w:rsidR="00514BB2" w:rsidRPr="00514BB2" w:rsidTr="00514BB2">
        <w:trPr>
          <w:trHeight w:val="10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Общее количество приглашенных на комиссию, ед., из них: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475</w:t>
            </w:r>
          </w:p>
        </w:tc>
      </w:tr>
      <w:tr w:rsidR="00514BB2" w:rsidRPr="00514BB2" w:rsidTr="00514BB2">
        <w:trPr>
          <w:trHeight w:val="10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-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в рамках неформальной занятости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113</w:t>
            </w:r>
          </w:p>
        </w:tc>
      </w:tr>
      <w:tr w:rsidR="00514BB2" w:rsidRPr="00514BB2" w:rsidTr="00514BB2">
        <w:trPr>
          <w:trHeight w:val="10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-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14BB2">
              <w:rPr>
                <w:rFonts w:ascii="Times New Roman" w:hAnsi="Times New Roman"/>
              </w:rPr>
              <w:t>иже МРОТ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120</w:t>
            </w:r>
          </w:p>
        </w:tc>
      </w:tr>
      <w:tr w:rsidR="00514BB2" w:rsidRPr="00514BB2" w:rsidTr="00514BB2">
        <w:trPr>
          <w:trHeight w:val="10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-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задолженность по аренде недвижимого имущества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136</w:t>
            </w:r>
          </w:p>
        </w:tc>
      </w:tr>
      <w:tr w:rsidR="00514BB2" w:rsidRPr="00514BB2" w:rsidTr="00514BB2">
        <w:trPr>
          <w:trHeight w:val="1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-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налоговая задолженность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tabs>
                <w:tab w:val="left" w:pos="780"/>
                <w:tab w:val="center" w:pos="1046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106</w:t>
            </w:r>
          </w:p>
        </w:tc>
      </w:tr>
      <w:tr w:rsidR="00514BB2" w:rsidRPr="00514BB2" w:rsidTr="00514BB2">
        <w:trPr>
          <w:trHeight w:val="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Количество заслушанных на комиссии, ед.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67</w:t>
            </w:r>
          </w:p>
        </w:tc>
      </w:tr>
      <w:tr w:rsidR="00514BB2" w:rsidRPr="00514BB2" w:rsidTr="00514BB2">
        <w:trPr>
          <w:trHeight w:val="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Количество легализованных, чел.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tabs>
                <w:tab w:val="left" w:pos="915"/>
                <w:tab w:val="center" w:pos="1046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639</w:t>
            </w:r>
          </w:p>
        </w:tc>
      </w:tr>
      <w:tr w:rsidR="00514BB2" w:rsidRPr="00514BB2" w:rsidTr="00514BB2">
        <w:trPr>
          <w:trHeight w:val="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НДФЛ, тыс. руб.,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1 378,0</w:t>
            </w:r>
          </w:p>
        </w:tc>
      </w:tr>
      <w:tr w:rsidR="00514BB2" w:rsidRPr="00514BB2" w:rsidTr="00514BB2">
        <w:trPr>
          <w:trHeight w:val="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-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в том числе в МБ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261,820</w:t>
            </w:r>
          </w:p>
        </w:tc>
      </w:tr>
      <w:tr w:rsidR="00514BB2" w:rsidRPr="00514BB2" w:rsidTr="00514BB2">
        <w:trPr>
          <w:trHeight w:val="16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Взыскание задолженности по неналоговым доходам (арендная плата по договорам аренды недвижимого имущества, земельных участков, плата по договорам на установку нестационарных торговых объектов), тыс. руб.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4 517,40</w:t>
            </w:r>
          </w:p>
        </w:tc>
      </w:tr>
      <w:tr w:rsidR="00514BB2" w:rsidRPr="00514BB2" w:rsidTr="00514BB2">
        <w:trPr>
          <w:trHeight w:val="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9.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Взыскание налоговой задолженности,  тыс. руб.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 xml:space="preserve">7 470,8   </w:t>
            </w:r>
          </w:p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514BB2" w:rsidRPr="00514BB2" w:rsidRDefault="00514BB2" w:rsidP="00514B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4BB2" w:rsidRPr="00514BB2" w:rsidRDefault="00514BB2" w:rsidP="00514B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BB2">
        <w:rPr>
          <w:rFonts w:ascii="Times New Roman" w:hAnsi="Times New Roman" w:cs="Times New Roman"/>
        </w:rPr>
        <w:t xml:space="preserve">Мероприятия по снижению задолженности по неналоговым доходам включают в себя: </w:t>
      </w:r>
    </w:p>
    <w:p w:rsidR="00514BB2" w:rsidRPr="00514BB2" w:rsidRDefault="00514BB2" w:rsidP="00514B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BB2">
        <w:rPr>
          <w:rFonts w:ascii="Times New Roman" w:hAnsi="Times New Roman" w:cs="Times New Roman"/>
        </w:rPr>
        <w:t>- направление приглашений на комиссию физических и юридических лиц, имеющих задолженность;</w:t>
      </w:r>
    </w:p>
    <w:p w:rsidR="00514BB2" w:rsidRPr="00514BB2" w:rsidRDefault="00514BB2" w:rsidP="00514B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BB2">
        <w:rPr>
          <w:rFonts w:ascii="Times New Roman" w:hAnsi="Times New Roman" w:cs="Times New Roman"/>
        </w:rPr>
        <w:t xml:space="preserve">- </w:t>
      </w:r>
      <w:proofErr w:type="spellStart"/>
      <w:r w:rsidRPr="00514BB2">
        <w:rPr>
          <w:rFonts w:ascii="Times New Roman" w:hAnsi="Times New Roman" w:cs="Times New Roman"/>
        </w:rPr>
        <w:t>претензионно</w:t>
      </w:r>
      <w:proofErr w:type="spellEnd"/>
      <w:r w:rsidRPr="00514BB2">
        <w:rPr>
          <w:rFonts w:ascii="Times New Roman" w:hAnsi="Times New Roman" w:cs="Times New Roman"/>
        </w:rPr>
        <w:t xml:space="preserve">-исковая работа (за 2022 г. направлено 156 претензий на сумму 7 028,59 тыс. руб., 57  исков на сумму 502,82 тыс. руб., в результате </w:t>
      </w:r>
      <w:proofErr w:type="spellStart"/>
      <w:r w:rsidRPr="00514BB2">
        <w:rPr>
          <w:rFonts w:ascii="Times New Roman" w:hAnsi="Times New Roman" w:cs="Times New Roman"/>
        </w:rPr>
        <w:t>претензионно</w:t>
      </w:r>
      <w:proofErr w:type="spellEnd"/>
      <w:r w:rsidRPr="00514BB2">
        <w:rPr>
          <w:rFonts w:ascii="Times New Roman" w:hAnsi="Times New Roman" w:cs="Times New Roman"/>
        </w:rPr>
        <w:t>-исковой работы поступило 4 517,40 тыс. руб.)</w:t>
      </w:r>
    </w:p>
    <w:p w:rsidR="00514BB2" w:rsidRPr="00514BB2" w:rsidRDefault="00514BB2" w:rsidP="00514B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BB2">
        <w:rPr>
          <w:rFonts w:ascii="Times New Roman" w:hAnsi="Times New Roman" w:cs="Times New Roman"/>
        </w:rPr>
        <w:t xml:space="preserve">Основные нарушения по результатам рейдовых осмотров: отсутствие оформленных трудовых отношений с работниками в соответствии с действующим законодательством (активное вовлечение в деятельность членов семьи (привлечение родственников), сочетание занятости с работой в другом месте (привлечение работников в свободное время от основной работы). </w:t>
      </w:r>
    </w:p>
    <w:p w:rsidR="00514BB2" w:rsidRPr="00514BB2" w:rsidRDefault="00514BB2" w:rsidP="00514B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BB2">
        <w:rPr>
          <w:rFonts w:ascii="Times New Roman" w:hAnsi="Times New Roman" w:cs="Times New Roman"/>
        </w:rPr>
        <w:t xml:space="preserve">Согласно распоряжению Правительства УР от 19.02.2020 № 186-р «О соглашениях между Правительством УР и администрациями муниципальных образований в УР о реализации мер, направленных на снижение неформальной занятости», определены показатели по снижению неформальной занятости. </w:t>
      </w:r>
    </w:p>
    <w:p w:rsidR="00514BB2" w:rsidRPr="00514BB2" w:rsidRDefault="00514BB2" w:rsidP="00514B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1028"/>
        <w:gridCol w:w="806"/>
        <w:gridCol w:w="1143"/>
        <w:gridCol w:w="1447"/>
      </w:tblGrid>
      <w:tr w:rsidR="00514BB2" w:rsidRPr="00514BB2" w:rsidTr="00C90583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lastRenderedPageBreak/>
              <w:t>Показатель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2021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2022</w:t>
            </w:r>
          </w:p>
        </w:tc>
      </w:tr>
      <w:tr w:rsidR="00514BB2" w:rsidRPr="00514BB2" w:rsidTr="00C90583">
        <w:trPr>
          <w:trHeight w:val="54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441574">
            <w:pPr>
              <w:jc w:val="both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Контрольный показатель по снижению неформальной занятости в МО «Город Сарапул»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Факт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Выполнение, 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B2" w:rsidRPr="00514BB2" w:rsidRDefault="00441574" w:rsidP="00441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14BB2" w:rsidRPr="00514BB2">
              <w:rPr>
                <w:rFonts w:ascii="Times New Roman" w:hAnsi="Times New Roman"/>
              </w:rPr>
              <w:t>лан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Факт</w:t>
            </w:r>
          </w:p>
          <w:p w:rsidR="00514BB2" w:rsidRPr="00514BB2" w:rsidRDefault="00514BB2" w:rsidP="00514BB2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B2" w:rsidRPr="00514BB2" w:rsidRDefault="00514BB2" w:rsidP="00514BB2">
            <w:pPr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Выполнение, %</w:t>
            </w:r>
          </w:p>
        </w:tc>
      </w:tr>
      <w:tr w:rsidR="00514BB2" w:rsidRPr="00514BB2" w:rsidTr="00441574">
        <w:trPr>
          <w:trHeight w:val="55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B2" w:rsidRPr="00514BB2" w:rsidRDefault="00514BB2" w:rsidP="00514BB2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4415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4415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1942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4415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357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441574" w:rsidP="004415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14BB2" w:rsidRPr="00514BB2">
              <w:rPr>
                <w:rFonts w:ascii="Times New Roman" w:hAnsi="Times New Roman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4415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1 403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2" w:rsidRPr="00514BB2" w:rsidRDefault="00514BB2" w:rsidP="0044157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514BB2">
              <w:rPr>
                <w:rFonts w:ascii="Times New Roman" w:hAnsi="Times New Roman"/>
              </w:rPr>
              <w:t>258</w:t>
            </w:r>
          </w:p>
        </w:tc>
      </w:tr>
    </w:tbl>
    <w:p w:rsidR="00514BB2" w:rsidRPr="00514BB2" w:rsidRDefault="00514BB2" w:rsidP="00514B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4BB2" w:rsidRPr="00514BB2" w:rsidRDefault="00514BB2" w:rsidP="00514B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BB2">
        <w:rPr>
          <w:rFonts w:ascii="Times New Roman" w:hAnsi="Times New Roman" w:cs="Times New Roman"/>
        </w:rPr>
        <w:t xml:space="preserve">Цифра по снижению неформальной занятости  складывается с учетом легализации хозяйствующих субъектов:  Центром занятости населения города Сарапула, Межрайонной ИФНС России № 5 по УР (сведения о лицах, заключивших трудовые договоры, </w:t>
      </w:r>
      <w:proofErr w:type="spellStart"/>
      <w:r w:rsidRPr="00514BB2">
        <w:rPr>
          <w:rFonts w:ascii="Times New Roman" w:hAnsi="Times New Roman" w:cs="Times New Roman"/>
        </w:rPr>
        <w:t>самозанятых</w:t>
      </w:r>
      <w:proofErr w:type="spellEnd"/>
      <w:r w:rsidRPr="00514BB2">
        <w:rPr>
          <w:rFonts w:ascii="Times New Roman" w:hAnsi="Times New Roman" w:cs="Times New Roman"/>
        </w:rPr>
        <w:t xml:space="preserve"> в результате работы Комиссии).</w:t>
      </w:r>
    </w:p>
    <w:p w:rsidR="00514BB2" w:rsidRPr="00514BB2" w:rsidRDefault="00514BB2" w:rsidP="00514BB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514BB2" w:rsidRPr="0051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B2"/>
    <w:rsid w:val="00441574"/>
    <w:rsid w:val="00514BB2"/>
    <w:rsid w:val="006C0663"/>
    <w:rsid w:val="00787321"/>
    <w:rsid w:val="00D7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78774-CBCF-41B8-9CE6-BDCEEAB1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4BB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514BB2"/>
    <w:rPr>
      <w:rFonts w:ascii="Calibri" w:eastAsia="Calibri" w:hAnsi="Calibri" w:cs="Times New Roman"/>
    </w:rPr>
  </w:style>
  <w:style w:type="table" w:styleId="a5">
    <w:name w:val="Table Grid"/>
    <w:basedOn w:val="a1"/>
    <w:rsid w:val="00514BB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eco_5</dc:creator>
  <cp:lastModifiedBy>eco_14</cp:lastModifiedBy>
  <cp:revision>2</cp:revision>
  <cp:lastPrinted>2023-05-10T08:21:00Z</cp:lastPrinted>
  <dcterms:created xsi:type="dcterms:W3CDTF">2023-05-10T08:26:00Z</dcterms:created>
  <dcterms:modified xsi:type="dcterms:W3CDTF">2023-05-10T08:26:00Z</dcterms:modified>
</cp:coreProperties>
</file>