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1E745F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913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Советская, 4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с кадастровым № 18:30:000</w:t>
      </w:r>
      <w:r w:rsidR="001E745F">
        <w:rPr>
          <w:rFonts w:ascii="Times New Roman" w:hAnsi="Times New Roman" w:cs="Times New Roman"/>
          <w:sz w:val="24"/>
          <w:szCs w:val="24"/>
        </w:rPr>
        <w:t>249:150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по </w:t>
      </w:r>
      <w:r w:rsidR="001E745F">
        <w:rPr>
          <w:rFonts w:ascii="Times New Roman" w:hAnsi="Times New Roman" w:cs="Times New Roman"/>
          <w:sz w:val="24"/>
          <w:szCs w:val="24"/>
        </w:rPr>
        <w:t>улице Советской, 44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proofErr w:type="gramStart"/>
      <w:r w:rsidR="00FA7078" w:rsidRPr="00FA707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– зоне застройки индивидуальными жилыми домами. К основным видам разрешенного использования объектов недвижимости, характерным для данной зоны, относятся: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1E745F" w:rsidRPr="001E745F" w:rsidRDefault="001E745F" w:rsidP="001E745F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E745F">
        <w:rPr>
          <w:rFonts w:ascii="Times New Roman" w:hAnsi="Times New Roman" w:cs="Times New Roman"/>
          <w:sz w:val="24"/>
          <w:szCs w:val="24"/>
        </w:rPr>
        <w:t>•</w:t>
      </w:r>
      <w:r w:rsidRPr="001E74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</w:t>
      </w:r>
      <w:r w:rsidRPr="001E745F">
        <w:rPr>
          <w:rFonts w:ascii="Times New Roman" w:hAnsi="Times New Roman" w:cs="Times New Roman"/>
          <w:sz w:val="24"/>
          <w:szCs w:val="24"/>
        </w:rPr>
        <w:t xml:space="preserve">алоэтажная многоквартирная жилая застройка </w:t>
      </w:r>
      <w:r>
        <w:rPr>
          <w:rFonts w:ascii="Times New Roman" w:hAnsi="Times New Roman" w:cs="Times New Roman"/>
          <w:sz w:val="24"/>
          <w:szCs w:val="24"/>
        </w:rPr>
        <w:t>(код 2.1.1</w:t>
      </w:r>
      <w:r w:rsidRPr="001E745F">
        <w:rPr>
          <w:rFonts w:ascii="Times New Roman" w:hAnsi="Times New Roman" w:cs="Times New Roman"/>
          <w:sz w:val="24"/>
          <w:szCs w:val="24"/>
        </w:rPr>
        <w:t>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FA7078" w:rsidRPr="00364FAA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FAA">
        <w:rPr>
          <w:rFonts w:ascii="Times New Roman" w:hAnsi="Times New Roman" w:cs="Times New Roman"/>
          <w:sz w:val="24"/>
          <w:szCs w:val="24"/>
        </w:rPr>
        <w:t>•</w:t>
      </w:r>
      <w:r w:rsidRPr="00364FAA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FA7078" w:rsidRPr="0098364A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64A">
        <w:rPr>
          <w:rFonts w:ascii="Times New Roman" w:hAnsi="Times New Roman" w:cs="Times New Roman"/>
          <w:b/>
          <w:sz w:val="24"/>
          <w:szCs w:val="24"/>
        </w:rPr>
        <w:t>•</w:t>
      </w:r>
      <w:r w:rsidRPr="0098364A">
        <w:rPr>
          <w:rFonts w:ascii="Times New Roman" w:hAnsi="Times New Roman" w:cs="Times New Roman"/>
          <w:b/>
          <w:sz w:val="24"/>
          <w:szCs w:val="24"/>
        </w:rPr>
        <w:tab/>
        <w:t>магазины (код 4</w:t>
      </w:r>
      <w:r w:rsidR="001E745F" w:rsidRPr="0098364A">
        <w:rPr>
          <w:rFonts w:ascii="Times New Roman" w:hAnsi="Times New Roman" w:cs="Times New Roman"/>
          <w:b/>
          <w:sz w:val="24"/>
          <w:szCs w:val="24"/>
        </w:rPr>
        <w:t>.4);</w:t>
      </w:r>
    </w:p>
    <w:p w:rsidR="001E745F" w:rsidRPr="0098364A" w:rsidRDefault="001E745F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64A">
        <w:rPr>
          <w:rFonts w:ascii="Times New Roman" w:hAnsi="Times New Roman" w:cs="Times New Roman"/>
          <w:sz w:val="24"/>
          <w:szCs w:val="24"/>
        </w:rPr>
        <w:t>•</w:t>
      </w:r>
      <w:r w:rsidRPr="0098364A"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364FAA" w:rsidRPr="0098364A" w:rsidRDefault="00364FAA">
      <w:r w:rsidRPr="0098364A">
        <w:br w:type="page"/>
      </w:r>
      <w:bookmarkStart w:id="0" w:name="_GoBack"/>
      <w:bookmarkEnd w:id="0"/>
    </w:p>
    <w:p w:rsidR="005F3561" w:rsidRPr="00364FAA" w:rsidRDefault="00862FC1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02399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Советская, 44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561" w:rsidRPr="003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D1A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8DB4-DB7C-4402-BAFB-637939A5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Евгения М. Андреевских</cp:lastModifiedBy>
  <cp:revision>22</cp:revision>
  <dcterms:created xsi:type="dcterms:W3CDTF">2019-06-10T06:21:00Z</dcterms:created>
  <dcterms:modified xsi:type="dcterms:W3CDTF">2020-09-07T10:19:00Z</dcterms:modified>
</cp:coreProperties>
</file>