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D7" w:rsidRDefault="00116CD7" w:rsidP="0011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6CD7" w:rsidRDefault="00116CD7" w:rsidP="0011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6CD7" w:rsidRDefault="00116CD7" w:rsidP="0011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16CD7" w:rsidRDefault="00116CD7" w:rsidP="0011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0B71AD" w:rsidRDefault="00116CD7" w:rsidP="000B71AD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о проведении аукциона 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</w:t>
      </w:r>
      <w:r w:rsidR="000B71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г. Сарапул, ул. Калинина, 30, </w:t>
      </w:r>
    </w:p>
    <w:p w:rsidR="000B71AD" w:rsidRPr="00FE3D52" w:rsidRDefault="000B71AD" w:rsidP="000B71AD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номер: </w:t>
      </w:r>
      <w:r w:rsidRPr="00FE3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18:30:</w:t>
      </w:r>
      <w:r w:rsidRPr="00FE3D52">
        <w:rPr>
          <w:rFonts w:ascii="Times New Roman" w:eastAsia="Times New Roman" w:hAnsi="Times New Roman" w:cs="Times New Roman"/>
          <w:b/>
          <w:lang w:eastAsia="ru-RU"/>
        </w:rPr>
        <w:t>000461:2202</w:t>
      </w:r>
    </w:p>
    <w:p w:rsidR="00116CD7" w:rsidRPr="00D640E7" w:rsidRDefault="00116CD7" w:rsidP="00116CD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42"/>
        <w:gridCol w:w="1483"/>
        <w:gridCol w:w="1633"/>
        <w:gridCol w:w="1334"/>
        <w:gridCol w:w="1187"/>
        <w:gridCol w:w="1212"/>
        <w:gridCol w:w="1161"/>
      </w:tblGrid>
      <w:tr w:rsidR="00116CD7" w:rsidRPr="000174DB" w:rsidTr="00A01877">
        <w:trPr>
          <w:trHeight w:val="646"/>
        </w:trPr>
        <w:tc>
          <w:tcPr>
            <w:tcW w:w="1448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334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187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61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время, место 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0B71AD" w:rsidRPr="000174DB" w:rsidTr="00A01877">
        <w:trPr>
          <w:trHeight w:val="243"/>
        </w:trPr>
        <w:tc>
          <w:tcPr>
            <w:tcW w:w="1448" w:type="dxa"/>
          </w:tcPr>
          <w:p w:rsidR="000B71AD" w:rsidRDefault="000B71AD" w:rsidP="001C37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71AD" w:rsidRDefault="000B71AD" w:rsidP="001C37C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3419">
              <w:rPr>
                <w:rFonts w:ascii="Times New Roman" w:hAnsi="Times New Roman"/>
                <w:sz w:val="16"/>
                <w:szCs w:val="16"/>
              </w:rPr>
              <w:t xml:space="preserve">Удмуртская Республика, </w:t>
            </w:r>
          </w:p>
          <w:p w:rsidR="000B71AD" w:rsidRPr="000174DB" w:rsidRDefault="000B71AD" w:rsidP="001C37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г. Сарапул, ул. Калинина,30</w:t>
            </w:r>
          </w:p>
        </w:tc>
        <w:tc>
          <w:tcPr>
            <w:tcW w:w="742" w:type="dxa"/>
          </w:tcPr>
          <w:p w:rsidR="000B71AD" w:rsidRDefault="000B71AD" w:rsidP="001C37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71AD" w:rsidRPr="000174DB" w:rsidRDefault="000B71AD" w:rsidP="001C37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37460</w:t>
            </w:r>
          </w:p>
        </w:tc>
        <w:tc>
          <w:tcPr>
            <w:tcW w:w="1483" w:type="dxa"/>
          </w:tcPr>
          <w:p w:rsidR="000B71AD" w:rsidRDefault="000B71AD" w:rsidP="001C37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71AD" w:rsidRPr="000174DB" w:rsidRDefault="000B71AD" w:rsidP="001C37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18:30:000461:2202</w:t>
            </w:r>
          </w:p>
        </w:tc>
        <w:tc>
          <w:tcPr>
            <w:tcW w:w="1633" w:type="dxa"/>
          </w:tcPr>
          <w:p w:rsidR="000B71AD" w:rsidRDefault="000B71AD" w:rsidP="001C37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B71AD" w:rsidRDefault="000B71AD" w:rsidP="001C37C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2 435 000 </w:t>
            </w:r>
          </w:p>
          <w:p w:rsidR="000B71AD" w:rsidRDefault="000B71AD" w:rsidP="001C37C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(Два миллиона четыреста тридцать пять) рублей </w:t>
            </w:r>
            <w:r w:rsidRPr="00D21252">
              <w:rPr>
                <w:rFonts w:ascii="Times New Roman" w:hAnsi="Times New Roman"/>
                <w:bCs/>
                <w:sz w:val="16"/>
                <w:szCs w:val="16"/>
              </w:rPr>
              <w:t xml:space="preserve">(определена на основании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отчета об оценке)</w:t>
            </w:r>
          </w:p>
          <w:p w:rsidR="000B71AD" w:rsidRPr="000174DB" w:rsidRDefault="000B71AD" w:rsidP="001C37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</w:tcPr>
          <w:p w:rsidR="000B71AD" w:rsidRDefault="000B71AD" w:rsidP="001C37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71AD" w:rsidRDefault="000B71AD" w:rsidP="001C37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487 000</w:t>
            </w:r>
          </w:p>
          <w:p w:rsidR="000B71AD" w:rsidRDefault="000B71AD" w:rsidP="001C37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(Четыреста восемьдесят семь тысяч) рублей</w:t>
            </w:r>
          </w:p>
          <w:p w:rsidR="000B71AD" w:rsidRPr="000174DB" w:rsidRDefault="000B71AD" w:rsidP="001C37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</w:tcPr>
          <w:p w:rsidR="000B71AD" w:rsidRDefault="000B71AD" w:rsidP="001C37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B71AD" w:rsidRDefault="000B71AD" w:rsidP="001C37C7">
            <w:pPr>
              <w:ind w:right="-4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73 050</w:t>
            </w:r>
          </w:p>
          <w:p w:rsidR="000B71AD" w:rsidRDefault="000B71AD" w:rsidP="001C37C7">
            <w:pPr>
              <w:ind w:right="-44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(Семьдесят три тысячи пятьдесят) рублей</w:t>
            </w:r>
          </w:p>
          <w:p w:rsidR="000B71AD" w:rsidRPr="000174DB" w:rsidRDefault="000B71AD" w:rsidP="001C37C7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0B71AD" w:rsidRDefault="000B71AD" w:rsidP="001C37C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71AD" w:rsidRDefault="000B71AD" w:rsidP="001C37C7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18.08.2023 г. </w:t>
            </w:r>
          </w:p>
          <w:p w:rsidR="000B71AD" w:rsidRDefault="000B71AD" w:rsidP="001C37C7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09.00 час.)</w:t>
            </w:r>
          </w:p>
          <w:p w:rsidR="000B71AD" w:rsidRDefault="000B71AD" w:rsidP="001C37C7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12.09.2023 г.</w:t>
            </w:r>
          </w:p>
          <w:p w:rsidR="000B71AD" w:rsidRDefault="000B71AD" w:rsidP="001C37C7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 17.00 час.</w:t>
            </w:r>
          </w:p>
          <w:p w:rsidR="000B71AD" w:rsidRPr="00CF39E6" w:rsidRDefault="000B71AD" w:rsidP="001C37C7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</w:tcPr>
          <w:p w:rsidR="000B71AD" w:rsidRPr="00CF39E6" w:rsidRDefault="000B71AD" w:rsidP="001C37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71AD" w:rsidRPr="00CF39E6" w:rsidRDefault="000B71AD" w:rsidP="001C37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14.09.2023 г. в 09.00 час. </w:t>
            </w:r>
          </w:p>
        </w:tc>
      </w:tr>
    </w:tbl>
    <w:p w:rsidR="00116CD7" w:rsidRPr="00D640E7" w:rsidRDefault="00116CD7" w:rsidP="00116C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B71AD" w:rsidRPr="001F77B2" w:rsidRDefault="000B71AD" w:rsidP="000B71AD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Организатор аукциона: </w:t>
      </w:r>
      <w:r w:rsidRPr="00D60DA6">
        <w:rPr>
          <w:rFonts w:ascii="Times New Roman" w:eastAsia="Times New Roman" w:hAnsi="Times New Roman" w:cs="Times New Roman"/>
          <w:color w:val="000000"/>
          <w:lang w:eastAsia="ru-RU"/>
        </w:rPr>
        <w:t>управление  имущественных отношений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Администрации города Сарапула.</w:t>
      </w:r>
    </w:p>
    <w:p w:rsidR="000B71AD" w:rsidRPr="001F77B2" w:rsidRDefault="000B71AD" w:rsidP="000B71AD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Местонахождение и почтовый адрес организатора аукциона: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427960, Удмуртская Республика,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г. Сарапул,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ул. Красная Площадь, д. 8.</w:t>
      </w:r>
    </w:p>
    <w:p w:rsidR="000B71AD" w:rsidRPr="001F77B2" w:rsidRDefault="000B71AD" w:rsidP="000B71AD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Адрес электронной почты организатора аукциона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hyperlink r:id="rId9" w:history="1">
        <w:r w:rsidRPr="00D640E7">
          <w:rPr>
            <w:rFonts w:ascii="Times New Roman" w:eastAsia="Times New Roman" w:hAnsi="Times New Roman" w:cs="Times New Roman"/>
            <w:color w:val="000000"/>
            <w:lang w:val="en-US" w:eastAsia="ru-RU"/>
          </w:rPr>
          <w:t>sarapuluio</w:t>
        </w:r>
        <w:r w:rsidRPr="00D640E7">
          <w:rPr>
            <w:rFonts w:ascii="Times New Roman" w:eastAsia="Times New Roman" w:hAnsi="Times New Roman" w:cs="Times New Roman"/>
            <w:color w:val="000000"/>
            <w:lang w:eastAsia="ru-RU"/>
          </w:rPr>
          <w:t>@</w:t>
        </w:r>
        <w:r w:rsidRPr="00D640E7">
          <w:rPr>
            <w:rFonts w:ascii="Times New Roman" w:eastAsia="Times New Roman" w:hAnsi="Times New Roman" w:cs="Times New Roman"/>
            <w:color w:val="000000"/>
            <w:lang w:val="en-US" w:eastAsia="ru-RU"/>
          </w:rPr>
          <w:t>mail</w:t>
        </w:r>
        <w:r w:rsidRPr="00D640E7">
          <w:rPr>
            <w:rFonts w:ascii="Times New Roman" w:eastAsia="Times New Roman" w:hAnsi="Times New Roman" w:cs="Times New Roman"/>
            <w:color w:val="000000"/>
            <w:lang w:eastAsia="ru-RU"/>
          </w:rPr>
          <w:t>.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lang w:val="en-US" w:eastAsia="ru-RU"/>
          </w:rPr>
          <w:t>ru</w:t>
        </w:r>
        <w:proofErr w:type="spellEnd"/>
      </w:hyperlink>
    </w:p>
    <w:p w:rsidR="000B71AD" w:rsidRPr="001F77B2" w:rsidRDefault="000B71AD" w:rsidP="000B71AD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Телефон для справок: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8 (34147) 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-18-90</w:t>
      </w:r>
    </w:p>
    <w:p w:rsidR="000B71AD" w:rsidRDefault="000B71AD" w:rsidP="000B71AD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43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 уполномоченного органа, принявшего решение о проведен</w:t>
      </w:r>
      <w:proofErr w:type="gramStart"/>
      <w:r w:rsidRPr="009F43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ии ау</w:t>
      </w:r>
      <w:proofErr w:type="gramEnd"/>
      <w:r w:rsidRPr="009F43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кциона: </w:t>
      </w:r>
      <w:r w:rsidRPr="009F439C">
        <w:rPr>
          <w:rFonts w:ascii="Times New Roman" w:eastAsia="Times New Roman" w:hAnsi="Times New Roman" w:cs="Times New Roman"/>
          <w:bCs/>
          <w:color w:val="000000"/>
          <w:lang w:eastAsia="ru-RU"/>
        </w:rPr>
        <w:t>Министерство имущественных отношений Удмуртской Республик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и.</w:t>
      </w:r>
    </w:p>
    <w:p w:rsidR="000B71AD" w:rsidRPr="00C56340" w:rsidRDefault="000B71AD" w:rsidP="000B71AD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 w:rsidRPr="00C563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 органа местного самоуправления, принявшего решение о проведен</w:t>
      </w:r>
      <w:proofErr w:type="gramStart"/>
      <w:r w:rsidRPr="00C563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ии ау</w:t>
      </w:r>
      <w:proofErr w:type="gramEnd"/>
      <w:r w:rsidRPr="00C563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кциона: </w:t>
      </w:r>
      <w:r w:rsidRPr="00C56340">
        <w:rPr>
          <w:rFonts w:ascii="Times New Roman" w:eastAsia="Times New Roman" w:hAnsi="Times New Roman" w:cs="Times New Roman"/>
          <w:bCs/>
          <w:color w:val="000000"/>
          <w:lang w:eastAsia="ru-RU"/>
        </w:rPr>
        <w:t>Администрация города Сарапула (по согласованию с Министерством имущественных отношений Удмуртской Республики</w:t>
      </w:r>
      <w:r w:rsidRPr="00C56340">
        <w:rPr>
          <w:rFonts w:ascii="Times New Roman" w:eastAsia="Times New Roman" w:hAnsi="Times New Roman" w:cs="Times New Roman"/>
          <w:lang w:eastAsia="ru-RU"/>
        </w:rPr>
        <w:t>).</w:t>
      </w:r>
    </w:p>
    <w:p w:rsidR="000B71AD" w:rsidRDefault="000B71AD" w:rsidP="000B71AD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аукциона: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 на заключение договора аренды земельного участка.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0B71AD" w:rsidRDefault="000B71AD" w:rsidP="000B71AD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21252">
        <w:rPr>
          <w:rFonts w:ascii="Times New Roman" w:eastAsia="Times New Roman" w:hAnsi="Times New Roman" w:cs="Times New Roman"/>
          <w:b/>
          <w:color w:val="000000"/>
          <w:lang w:eastAsia="ru-RU"/>
        </w:rPr>
        <w:t>Срок аренды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5 лет.</w:t>
      </w:r>
    </w:p>
    <w:p w:rsidR="000B71AD" w:rsidRPr="001F77B2" w:rsidRDefault="000B71AD" w:rsidP="000B71AD">
      <w:pPr>
        <w:tabs>
          <w:tab w:val="center" w:pos="0"/>
        </w:tabs>
        <w:spacing w:line="240" w:lineRule="auto"/>
        <w:ind w:rightChars="-71" w:right="-15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2 п. 2 ст. 3.3 Федерального закона от 25.10.2001г.  № 137-ФЗ «О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введении в действие Земельного К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одекса Российской Федерации».</w:t>
      </w:r>
    </w:p>
    <w:p w:rsidR="000B71AD" w:rsidRPr="001C482A" w:rsidRDefault="000B71AD" w:rsidP="000B71AD">
      <w:pPr>
        <w:tabs>
          <w:tab w:val="center" w:pos="0"/>
        </w:tabs>
        <w:spacing w:after="12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0B71AD" w:rsidRDefault="000B71AD" w:rsidP="000B71AD">
      <w:pPr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«многоэтажная жилая застройка (высотная застройка) код 2.6) – размещение жилых домов (жилые дома высотой девять этажей), </w:t>
      </w:r>
      <w:r>
        <w:rPr>
          <w:rFonts w:ascii="Times New Roman" w:eastAsia="Times New Roman" w:hAnsi="Times New Roman" w:cs="Times New Roman"/>
          <w:lang w:eastAsia="ru-RU"/>
        </w:rPr>
        <w:t>благоустройство и озеленение придомовой территории, обустройство спортивных и детских площадок, хозяйственных площадок, наземных автостоянок.</w:t>
      </w:r>
    </w:p>
    <w:p w:rsidR="000B71AD" w:rsidRDefault="000B71AD" w:rsidP="000B71AD">
      <w:pPr>
        <w:tabs>
          <w:tab w:val="center" w:pos="0"/>
        </w:tabs>
        <w:spacing w:after="12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B71AD" w:rsidRDefault="000B71AD" w:rsidP="000B71AD">
      <w:pPr>
        <w:tabs>
          <w:tab w:val="center" w:pos="0"/>
          <w:tab w:val="left" w:pos="584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земли населенных пунктов.</w:t>
      </w:r>
    </w:p>
    <w:p w:rsidR="000B71AD" w:rsidRDefault="000B71AD" w:rsidP="000B71AD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0B71AD" w:rsidRPr="009304C0" w:rsidRDefault="000B71AD" w:rsidP="000B71AD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04C0">
        <w:rPr>
          <w:rFonts w:ascii="Times New Roman" w:eastAsia="Times New Roman" w:hAnsi="Times New Roman" w:cs="Times New Roman"/>
          <w:b/>
          <w:color w:val="000000"/>
          <w:lang w:eastAsia="ru-RU"/>
        </w:rPr>
        <w:t>Параметры разрешенного строительства объекта капитального строительства.</w:t>
      </w:r>
    </w:p>
    <w:p w:rsidR="000B71AD" w:rsidRDefault="000B71AD" w:rsidP="000B71AD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2552"/>
        <w:gridCol w:w="6378"/>
      </w:tblGrid>
      <w:tr w:rsidR="000B71AD" w:rsidRPr="009F1780" w:rsidTr="001C37C7">
        <w:trPr>
          <w:cantSplit/>
          <w:trHeight w:val="491"/>
          <w:tblHeader/>
        </w:trPr>
        <w:tc>
          <w:tcPr>
            <w:tcW w:w="714" w:type="dxa"/>
            <w:vMerge w:val="restart"/>
            <w:vAlign w:val="center"/>
          </w:tcPr>
          <w:p w:rsidR="000B71AD" w:rsidRPr="009F1780" w:rsidRDefault="000B71AD" w:rsidP="001C37C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9F1780">
              <w:rPr>
                <w:rFonts w:ascii="Times New Roman" w:eastAsia="Calibri" w:hAnsi="Times New Roman" w:cs="Times New Roman"/>
                <w:szCs w:val="16"/>
              </w:rPr>
              <w:lastRenderedPageBreak/>
              <w:t>№</w:t>
            </w:r>
          </w:p>
          <w:p w:rsidR="000B71AD" w:rsidRPr="009F1780" w:rsidRDefault="000B71AD" w:rsidP="001C37C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proofErr w:type="gramStart"/>
            <w:r w:rsidRPr="009F1780">
              <w:rPr>
                <w:rFonts w:ascii="Times New Roman" w:eastAsia="Calibri" w:hAnsi="Times New Roman" w:cs="Times New Roman"/>
                <w:szCs w:val="16"/>
              </w:rPr>
              <w:t>п</w:t>
            </w:r>
            <w:proofErr w:type="gramEnd"/>
            <w:r w:rsidRPr="009F1780">
              <w:rPr>
                <w:rFonts w:ascii="Times New Roman" w:eastAsia="Calibri" w:hAnsi="Times New Roman" w:cs="Times New Roman"/>
                <w:szCs w:val="16"/>
              </w:rPr>
              <w:t>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B71AD" w:rsidRPr="009F1780" w:rsidRDefault="000B71AD" w:rsidP="001C37C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9F1780">
              <w:rPr>
                <w:rFonts w:ascii="Times New Roman" w:eastAsia="Calibri" w:hAnsi="Times New Roman" w:cs="Times New Roman"/>
                <w:szCs w:val="16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6378" w:type="dxa"/>
            <w:vMerge w:val="restart"/>
            <w:vAlign w:val="center"/>
          </w:tcPr>
          <w:p w:rsidR="000B71AD" w:rsidRPr="009F1780" w:rsidRDefault="000B71AD" w:rsidP="001C37C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9F1780">
              <w:rPr>
                <w:rFonts w:ascii="Times New Roman" w:eastAsia="Calibri" w:hAnsi="Times New Roman" w:cs="Times New Roman"/>
                <w:szCs w:val="16"/>
              </w:rPr>
              <w:t>Виды разрешенного использования объектов капитального строительства</w:t>
            </w:r>
          </w:p>
        </w:tc>
      </w:tr>
      <w:tr w:rsidR="000B71AD" w:rsidRPr="009F1780" w:rsidTr="001C37C7">
        <w:trPr>
          <w:cantSplit/>
          <w:trHeight w:val="491"/>
          <w:tblHeader/>
        </w:trPr>
        <w:tc>
          <w:tcPr>
            <w:tcW w:w="714" w:type="dxa"/>
            <w:vMerge/>
          </w:tcPr>
          <w:p w:rsidR="000B71AD" w:rsidRPr="009F1780" w:rsidRDefault="000B71AD" w:rsidP="001C37C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0B71AD" w:rsidRPr="009F1780" w:rsidRDefault="000B71AD" w:rsidP="001C37C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6378" w:type="dxa"/>
            <w:vMerge/>
            <w:vAlign w:val="center"/>
          </w:tcPr>
          <w:p w:rsidR="000B71AD" w:rsidRPr="009F1780" w:rsidRDefault="000B71AD" w:rsidP="001C37C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</w:p>
        </w:tc>
      </w:tr>
      <w:tr w:rsidR="000B71AD" w:rsidRPr="009F1780" w:rsidTr="001C37C7">
        <w:trPr>
          <w:cantSplit/>
          <w:tblHeader/>
        </w:trPr>
        <w:tc>
          <w:tcPr>
            <w:tcW w:w="714" w:type="dxa"/>
            <w:vAlign w:val="center"/>
          </w:tcPr>
          <w:p w:rsidR="000B71AD" w:rsidRPr="009F1780" w:rsidRDefault="000B71AD" w:rsidP="001C37C7">
            <w:pPr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B71AD" w:rsidRPr="009F1780" w:rsidRDefault="000B71AD" w:rsidP="001C37C7">
            <w:pPr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6378" w:type="dxa"/>
            <w:vAlign w:val="center"/>
          </w:tcPr>
          <w:p w:rsidR="000B71AD" w:rsidRPr="009F1780" w:rsidRDefault="000B71AD" w:rsidP="001C37C7">
            <w:pPr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3</w:t>
            </w:r>
          </w:p>
        </w:tc>
      </w:tr>
      <w:tr w:rsidR="000B71AD" w:rsidRPr="009F1780" w:rsidTr="001C37C7">
        <w:trPr>
          <w:cantSplit/>
          <w:trHeight w:val="491"/>
        </w:trPr>
        <w:tc>
          <w:tcPr>
            <w:tcW w:w="714" w:type="dxa"/>
            <w:vMerge w:val="restart"/>
            <w:vAlign w:val="center"/>
          </w:tcPr>
          <w:p w:rsidR="000B71AD" w:rsidRPr="009F1780" w:rsidRDefault="000B71AD" w:rsidP="001C37C7">
            <w:pPr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0B71AD" w:rsidRPr="009F1780" w:rsidRDefault="000B71AD" w:rsidP="001C37C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Многоэтажная жилая  застройка (высотная застройка) (2.6)</w:t>
            </w:r>
          </w:p>
        </w:tc>
        <w:tc>
          <w:tcPr>
            <w:tcW w:w="6378" w:type="dxa"/>
            <w:vMerge w:val="restart"/>
          </w:tcPr>
          <w:p w:rsidR="000B71AD" w:rsidRDefault="000B71AD" w:rsidP="0022322D">
            <w:pPr>
              <w:rPr>
                <w:rFonts w:ascii="Times New Roman" w:eastAsia="Lucida Sans Unicode" w:hAnsi="Times New Roman" w:cs="Times New Roman"/>
                <w:kern w:val="1"/>
              </w:rPr>
            </w:pPr>
          </w:p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 xml:space="preserve">Размещение </w:t>
            </w:r>
            <w:r>
              <w:rPr>
                <w:rFonts w:ascii="Times New Roman" w:eastAsia="Lucida Sans Unicode" w:hAnsi="Times New Roman" w:cs="Times New Roman"/>
                <w:kern w:val="1"/>
              </w:rPr>
              <w:t xml:space="preserve">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квартир): благоустройство и озеленение придомовых территорий; обустройство спортивных и детских площадок; хозяйственных площадок; размещение подземных и наземных автостоянок; размещение объектов обслуживания жилой застройки во встроенных, пристроенных и 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 процентов от общей площади дома.</w:t>
            </w:r>
          </w:p>
        </w:tc>
      </w:tr>
      <w:tr w:rsidR="000B71AD" w:rsidRPr="009F1780" w:rsidTr="001C37C7">
        <w:trPr>
          <w:cantSplit/>
          <w:trHeight w:val="491"/>
        </w:trPr>
        <w:tc>
          <w:tcPr>
            <w:tcW w:w="714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6378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0B71AD" w:rsidRPr="009F1780" w:rsidTr="001C37C7">
        <w:trPr>
          <w:cantSplit/>
          <w:trHeight w:val="491"/>
        </w:trPr>
        <w:tc>
          <w:tcPr>
            <w:tcW w:w="714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6378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0B71AD" w:rsidRPr="009F1780" w:rsidTr="001C37C7">
        <w:trPr>
          <w:cantSplit/>
          <w:trHeight w:val="491"/>
        </w:trPr>
        <w:tc>
          <w:tcPr>
            <w:tcW w:w="714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6378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0B71AD" w:rsidRPr="009F1780" w:rsidTr="001C37C7">
        <w:trPr>
          <w:cantSplit/>
          <w:trHeight w:val="491"/>
        </w:trPr>
        <w:tc>
          <w:tcPr>
            <w:tcW w:w="714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6378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0B71AD" w:rsidRPr="009F1780" w:rsidTr="001C37C7">
        <w:trPr>
          <w:cantSplit/>
          <w:trHeight w:val="491"/>
        </w:trPr>
        <w:tc>
          <w:tcPr>
            <w:tcW w:w="714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6378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0B71AD" w:rsidRPr="009F1780" w:rsidTr="001C37C7">
        <w:trPr>
          <w:cantSplit/>
          <w:trHeight w:val="491"/>
        </w:trPr>
        <w:tc>
          <w:tcPr>
            <w:tcW w:w="714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6378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  <w:tr w:rsidR="000B71AD" w:rsidRPr="009F1780" w:rsidTr="001C37C7">
        <w:trPr>
          <w:cantSplit/>
          <w:trHeight w:val="491"/>
        </w:trPr>
        <w:tc>
          <w:tcPr>
            <w:tcW w:w="714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6378" w:type="dxa"/>
            <w:vMerge/>
          </w:tcPr>
          <w:p w:rsidR="000B71AD" w:rsidRPr="009F1780" w:rsidRDefault="000B71AD" w:rsidP="001C37C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</w:tr>
    </w:tbl>
    <w:p w:rsidR="000B71AD" w:rsidRDefault="000B71AD" w:rsidP="000B71AD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  <w:r>
        <w:rPr>
          <w:rFonts w:ascii="Times New Roman" w:hAnsi="Times New Roman" w:cs="Times New Roman"/>
          <w:b/>
        </w:rPr>
        <w:tab/>
      </w:r>
    </w:p>
    <w:p w:rsidR="000B71AD" w:rsidRPr="00EC0FEA" w:rsidRDefault="000B71AD" w:rsidP="000B71AD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</w:t>
      </w: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0B71AD" w:rsidRPr="00EC0FEA" w:rsidRDefault="000B71AD" w:rsidP="000B71AD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C0FEA">
        <w:rPr>
          <w:rFonts w:ascii="Times New Roman" w:eastAsia="Times New Roman" w:hAnsi="Times New Roman" w:cs="Times New Roman"/>
          <w:b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0B71AD" w:rsidRPr="00EC0FEA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EC0FEA">
        <w:rPr>
          <w:rFonts w:ascii="Times New Roman" w:eastAsia="Times New Roman" w:hAnsi="Times New Roman" w:cs="Times New Roman"/>
          <w:b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  <w:proofErr w:type="gramEnd"/>
    </w:p>
    <w:p w:rsidR="000B71AD" w:rsidRPr="009304C0" w:rsidRDefault="000B71AD" w:rsidP="000B71AD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04C0">
        <w:rPr>
          <w:rFonts w:ascii="Times New Roman" w:eastAsia="Times New Roman" w:hAnsi="Times New Roman" w:cs="Times New Roman"/>
          <w:b/>
          <w:lang w:eastAsia="ru-RU"/>
        </w:rPr>
        <w:t>Технические условия подключения объекта к сетям водоснабжения и водоотведения:</w:t>
      </w:r>
    </w:p>
    <w:p w:rsidR="000B71AD" w:rsidRDefault="000B71AD" w:rsidP="000B71AD">
      <w:pPr>
        <w:tabs>
          <w:tab w:val="left" w:pos="36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- возможность для подключения к городским сетям водопровода имеется, точка подключения –водопровод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=300 мм по ул. Мельникова;</w:t>
      </w:r>
    </w:p>
    <w:p w:rsidR="000B71AD" w:rsidRDefault="000B71AD" w:rsidP="000B71AD">
      <w:pPr>
        <w:tabs>
          <w:tab w:val="left" w:pos="36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  - возможность для подключения к централизованной системе канализации возможно, при условии строительства канализационной насосной станции для подачи сточных вод в точку подключения. Точка подключения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=400мм по ул. Гончарова. </w:t>
      </w:r>
    </w:p>
    <w:p w:rsidR="000B71AD" w:rsidRDefault="000B71AD" w:rsidP="000B71AD">
      <w:pPr>
        <w:widowControl w:val="0"/>
        <w:autoSpaceDE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</w:t>
      </w:r>
      <w:r>
        <w:rPr>
          <w:rFonts w:ascii="Times New Roman" w:eastAsia="Times New Roman" w:hAnsi="Times New Roman" w:cs="Times New Roman"/>
          <w:lang w:eastAsia="ru-RU"/>
        </w:rPr>
        <w:t>п. 7 ст. 48 Градостроительного К</w:t>
      </w:r>
      <w:r w:rsidRPr="00EC2631">
        <w:rPr>
          <w:rFonts w:ascii="Times New Roman" w:eastAsia="Times New Roman" w:hAnsi="Times New Roman" w:cs="Times New Roman"/>
          <w:lang w:eastAsia="ru-RU"/>
        </w:rPr>
        <w:t>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0B71AD" w:rsidRPr="009304C0" w:rsidRDefault="000B71AD" w:rsidP="000B71A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9304C0">
        <w:rPr>
          <w:rFonts w:ascii="Times New Roman" w:eastAsia="Times New Roman" w:hAnsi="Times New Roman" w:cs="Times New Roman"/>
          <w:b/>
          <w:bCs/>
          <w:iCs/>
          <w:lang w:eastAsia="ru-RU"/>
        </w:rPr>
        <w:t>Информация о плате за подключение объекта к сетям водоснабжения и водоотведения.</w:t>
      </w:r>
    </w:p>
    <w:p w:rsidR="000B71AD" w:rsidRPr="00EC2631" w:rsidRDefault="000B71AD" w:rsidP="000B71A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жилищно – коммунального хозяйства и энергетики УР №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г., Приказом Министерства строительства, жилищно - коммунального хозяйства и энергетики УР №2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0B71AD" w:rsidRPr="00EC2631" w:rsidRDefault="000B71AD" w:rsidP="000B71A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 xml:space="preserve">Информация о ставках тарифов размещена на официальном сайте Министерства энергетики и ЖКХ УР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0B71AD" w:rsidRPr="00982AB5" w:rsidRDefault="000B71AD" w:rsidP="000B71AD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0B71AD" w:rsidRPr="00F515E0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Pr="00F515E0">
        <w:rPr>
          <w:rFonts w:ascii="Times New Roman" w:eastAsia="Times New Roman" w:hAnsi="Times New Roman" w:cs="Times New Roman"/>
          <w:b/>
          <w:u w:val="single"/>
          <w:lang w:eastAsia="ru-RU"/>
        </w:rPr>
        <w:t>) АО «Газпром газораспределение Ижевск» филиал в г. Сарапуле (УР, г. Сарапул, ул. Горького, д. 81, тел. 8 (34147) 33993).</w:t>
      </w:r>
      <w:proofErr w:type="gramEnd"/>
    </w:p>
    <w:p w:rsidR="000B71AD" w:rsidRPr="007C5348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5348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0B71AD" w:rsidRPr="00F515E0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3</w:t>
      </w:r>
      <w:r w:rsidRPr="00F515E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) ООО «Сарапултеплоэнерго»</w:t>
      </w:r>
      <w:r w:rsidRPr="00F515E0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515E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(УР, г. Сарапул, ул. Гоголя, д. 78, тел. 8 (34147) 36128). </w:t>
      </w:r>
      <w:proofErr w:type="gramEnd"/>
    </w:p>
    <w:p w:rsidR="000B71AD" w:rsidRPr="007C5348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C5348">
        <w:rPr>
          <w:rFonts w:ascii="Times New Roman" w:eastAsia="Times New Roman" w:hAnsi="Times New Roman" w:cs="Times New Roman"/>
          <w:lang w:eastAsia="ru-RU"/>
        </w:rPr>
        <w:t>В соответствии с утвержденной схемой теплоснабжения, указанный адрес находится вне зоны теплоснабжения ООО «Сарапултеплоэнерго».</w:t>
      </w:r>
    </w:p>
    <w:p w:rsidR="000B71AD" w:rsidRPr="00F515E0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Pr="00F515E0">
        <w:rPr>
          <w:rFonts w:ascii="Times New Roman" w:eastAsia="Times New Roman" w:hAnsi="Times New Roman" w:cs="Times New Roman"/>
          <w:b/>
          <w:u w:val="single"/>
          <w:lang w:eastAsia="ru-RU"/>
        </w:rPr>
        <w:t>) ООО «ГЭК» (Пермский край, г. Пермь, ул. Рабоче – Крестьянская, д. 19, оф.1, тел. 8 (342) 20688 99).</w:t>
      </w:r>
    </w:p>
    <w:p w:rsidR="000B71AD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</w:t>
      </w:r>
      <w:r>
        <w:rPr>
          <w:rFonts w:ascii="Times New Roman" w:eastAsia="Times New Roman" w:hAnsi="Times New Roman" w:cs="Times New Roman"/>
          <w:lang w:eastAsia="ru-RU"/>
        </w:rPr>
        <w:t xml:space="preserve">к системе теплоснабжения имеется. </w:t>
      </w:r>
    </w:p>
    <w:p w:rsidR="000B71AD" w:rsidRPr="00F515E0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F515E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) ПАО «Ростелеком» (УР, г. Ижевск, ул. </w:t>
      </w:r>
      <w:proofErr w:type="gramStart"/>
      <w:r w:rsidRPr="00F515E0">
        <w:rPr>
          <w:rFonts w:ascii="Times New Roman" w:eastAsia="Times New Roman" w:hAnsi="Times New Roman" w:cs="Times New Roman"/>
          <w:b/>
          <w:u w:val="single"/>
          <w:lang w:eastAsia="ru-RU"/>
        </w:rPr>
        <w:t>Пушкинская</w:t>
      </w:r>
      <w:proofErr w:type="gramEnd"/>
      <w:r w:rsidRPr="00F515E0">
        <w:rPr>
          <w:rFonts w:ascii="Times New Roman" w:eastAsia="Times New Roman" w:hAnsi="Times New Roman" w:cs="Times New Roman"/>
          <w:b/>
          <w:u w:val="single"/>
          <w:lang w:eastAsia="ru-RU"/>
        </w:rPr>
        <w:t>, д. 278, тел 8(3412) 459202).</w:t>
      </w:r>
    </w:p>
    <w:p w:rsidR="000B71AD" w:rsidRPr="007C5348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C5348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сетям инженерно</w:t>
      </w:r>
      <w:r w:rsidRPr="00F9568F">
        <w:rPr>
          <w:rFonts w:ascii="Times New Roman" w:eastAsia="Times New Roman" w:hAnsi="Times New Roman" w:cs="Times New Roman"/>
          <w:b/>
          <w:lang w:eastAsia="ru-RU"/>
        </w:rPr>
        <w:t>-</w:t>
      </w:r>
      <w:r w:rsidRPr="007C5348">
        <w:rPr>
          <w:rFonts w:ascii="Times New Roman" w:eastAsia="Times New Roman" w:hAnsi="Times New Roman" w:cs="Times New Roman"/>
          <w:lang w:eastAsia="ru-RU"/>
        </w:rPr>
        <w:t xml:space="preserve">технического обеспечения связи объекта имеется. Точка подключения/узел доступа: муфта оптическая, в ККС № 387а (у дома ул. Мельникова,7) </w:t>
      </w:r>
      <w:r w:rsidRPr="007C5348">
        <w:rPr>
          <w:rFonts w:ascii="Times New Roman" w:eastAsia="Times New Roman" w:hAnsi="Times New Roman" w:cs="Times New Roman"/>
          <w:lang w:val="en-US" w:eastAsia="ru-RU"/>
        </w:rPr>
        <w:t>RSS</w:t>
      </w:r>
      <w:r w:rsidRPr="007C5348">
        <w:rPr>
          <w:rFonts w:ascii="Times New Roman" w:eastAsia="Times New Roman" w:hAnsi="Times New Roman" w:cs="Times New Roman"/>
          <w:lang w:eastAsia="ru-RU"/>
        </w:rPr>
        <w:t>-2, ул. Чистякова, 46б.</w:t>
      </w:r>
    </w:p>
    <w:p w:rsidR="000B71AD" w:rsidRPr="007C5348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C5348">
        <w:rPr>
          <w:rFonts w:ascii="Times New Roman" w:eastAsia="Times New Roman" w:hAnsi="Times New Roman" w:cs="Times New Roman"/>
          <w:lang w:eastAsia="ru-RU"/>
        </w:rPr>
        <w:t>Максимальная нагрузка в возможной точке подключения определяется Правилами подключения (технологического присоединения) объектов капитального строительства к сетям электросвязи, которые до настоящего времени Правительством РФ не утверждены.  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 Срок, в течение которого правообладатель земельного участка может обратиться в целях заключения договора о подключении (технологическом присоединении) объекта капитального строительства 1 год.</w:t>
      </w:r>
    </w:p>
    <w:p w:rsidR="000B71AD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0B71AD" w:rsidRPr="00F82559" w:rsidRDefault="000B71AD" w:rsidP="000B71AD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Размер задатка, срок и порядок его внесения, реквизиты для</w:t>
      </w:r>
    </w:p>
    <w:p w:rsidR="000B71AD" w:rsidRDefault="000B71AD" w:rsidP="000B71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задатка и порядок его возврата</w:t>
      </w:r>
    </w:p>
    <w:p w:rsidR="000B71AD" w:rsidRPr="00F82559" w:rsidRDefault="000B71AD" w:rsidP="000B71A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B71AD" w:rsidRDefault="000B71AD" w:rsidP="000B71AD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0B71AD" w:rsidRDefault="000B71AD" w:rsidP="000B71AD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1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0B71AD" w:rsidRDefault="000B71AD" w:rsidP="000B71AD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0B71AD" w:rsidRPr="00407308" w:rsidRDefault="000B71AD" w:rsidP="000B71AD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</w:t>
      </w:r>
      <w:r>
        <w:rPr>
          <w:rFonts w:ascii="Times New Roman" w:eastAsia="Times New Roman" w:hAnsi="Times New Roman" w:cs="Times New Roman"/>
          <w:b/>
          <w:lang w:eastAsia="ru-RU"/>
        </w:rPr>
        <w:t>ублика, г. Сарапул, ул. Калинина, 30, кадастровый номер: 18:30:000461:2202.</w:t>
      </w:r>
    </w:p>
    <w:p w:rsidR="000B71AD" w:rsidRDefault="000B71AD" w:rsidP="000B71AD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Срок внесения задатка: согласно Регламента электронной площадки.</w:t>
      </w:r>
    </w:p>
    <w:p w:rsidR="000B71AD" w:rsidRDefault="000B71AD" w:rsidP="000B71AD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0B71AD" w:rsidRPr="00800F5A" w:rsidRDefault="000B71AD" w:rsidP="000B71AD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0B71AD" w:rsidRPr="00F82559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B71AD" w:rsidRPr="00F82559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0B71AD" w:rsidRPr="00F82559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0B71AD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0B71AD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3.8. Задаток</w:t>
      </w:r>
      <w:r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0B71AD" w:rsidRPr="00800F5A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</w:t>
      </w:r>
      <w:r w:rsidRPr="00F82559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договора аренды земельного участка задаток ему не возвращается, и он утрачивает право на заключение указанного договора.    </w:t>
      </w:r>
    </w:p>
    <w:p w:rsidR="000B71AD" w:rsidRPr="00F82559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B71AD" w:rsidRDefault="000B71AD" w:rsidP="000B71AD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0B71AD" w:rsidRPr="00010AD5" w:rsidRDefault="000B71AD" w:rsidP="000B71AD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lang w:eastAsia="ru-RU"/>
        </w:rPr>
      </w:pPr>
    </w:p>
    <w:p w:rsidR="000B71AD" w:rsidRPr="00783151" w:rsidRDefault="000B71AD" w:rsidP="000B71AD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>Дата и время начала приема заявок на участие в аукционе: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C5348">
        <w:rPr>
          <w:rFonts w:ascii="Times New Roman" w:eastAsia="Times New Roman" w:hAnsi="Times New Roman" w:cs="Times New Roman"/>
          <w:b/>
          <w:lang w:eastAsia="ru-RU"/>
        </w:rPr>
        <w:t>18.08.2023 г. в 09.00 час.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(по московскому времени)</w:t>
      </w:r>
    </w:p>
    <w:p w:rsidR="000B71AD" w:rsidRPr="00783151" w:rsidRDefault="000B71AD" w:rsidP="000B71AD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>Дата и время окончания приема заявок на участие в аукционе: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7C53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12.09.2023 г. до 17.00 час.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7831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(по московскому времени)</w:t>
      </w:r>
    </w:p>
    <w:p w:rsidR="000B71AD" w:rsidRPr="007C5348" w:rsidRDefault="000B71AD" w:rsidP="000B71AD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07308">
        <w:rPr>
          <w:rFonts w:ascii="Times New Roman" w:eastAsia="Times New Roman" w:hAnsi="Times New Roman" w:cs="Times New Roman"/>
          <w:bCs/>
          <w:color w:val="000000"/>
          <w:lang w:eastAsia="ru-RU"/>
        </w:rPr>
        <w:t>Дата определения участников аукциона –</w:t>
      </w:r>
      <w:r w:rsidRPr="007C53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13.09.2023 г. </w:t>
      </w:r>
    </w:p>
    <w:p w:rsidR="000B71AD" w:rsidRPr="00407308" w:rsidRDefault="000B71AD" w:rsidP="000B71AD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0730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Проведение аукциона (дата и время начала приема предложений от участников аукциона): </w:t>
      </w:r>
      <w:r w:rsidRPr="007C53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14.09.2023 г. в 09.00 час</w:t>
      </w:r>
      <w:proofErr w:type="gramStart"/>
      <w:r w:rsidRPr="007C534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4073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 w:rsidRPr="004073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4073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времени).</w:t>
      </w:r>
    </w:p>
    <w:p w:rsidR="000B71AD" w:rsidRDefault="000B71AD" w:rsidP="000B71AD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0B71AD" w:rsidRDefault="000B71AD" w:rsidP="000B71AD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B71AD" w:rsidRPr="0022322D" w:rsidRDefault="0022322D" w:rsidP="0022322D">
      <w:pPr>
        <w:tabs>
          <w:tab w:val="left" w:pos="0"/>
          <w:tab w:val="left" w:pos="993"/>
        </w:tabs>
        <w:spacing w:line="240" w:lineRule="auto"/>
        <w:ind w:left="720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</w:t>
      </w:r>
      <w:r w:rsidR="000B71AD" w:rsidRPr="002232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0B71AD" w:rsidRDefault="000B71AD" w:rsidP="000B71A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3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0B71AD" w:rsidRDefault="000B71AD" w:rsidP="000B71A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0B71AD" w:rsidRDefault="000B71AD" w:rsidP="000B71A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0B71AD" w:rsidRDefault="000B71AD" w:rsidP="000B71A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0B71AD" w:rsidRDefault="000B71AD" w:rsidP="000B71A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4" w:history="1">
        <w:r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0B71AD" w:rsidRDefault="000B71AD" w:rsidP="000B71A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ты,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0B71AD" w:rsidRDefault="000B71AD" w:rsidP="000B71A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0B71AD" w:rsidRDefault="000B71AD" w:rsidP="000B71A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0B71AD" w:rsidRDefault="000B71AD" w:rsidP="000B71A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0B71AD" w:rsidRPr="00112BAD" w:rsidRDefault="000B71AD" w:rsidP="000B71A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0B71AD" w:rsidRDefault="000B71AD" w:rsidP="000B71AD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5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0B71AD" w:rsidRPr="00317E2D" w:rsidRDefault="000B71AD" w:rsidP="000B71AD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B71AD" w:rsidRPr="007751C0" w:rsidRDefault="0022322D" w:rsidP="007751C0">
      <w:pPr>
        <w:tabs>
          <w:tab w:val="left" w:pos="0"/>
          <w:tab w:val="left" w:pos="993"/>
        </w:tabs>
        <w:spacing w:line="240" w:lineRule="auto"/>
        <w:ind w:left="720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="000B71AD" w:rsidRPr="002232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предоставляемых претендентами на участие в аукционе </w:t>
      </w:r>
      <w:r w:rsidR="000B71AD" w:rsidRPr="007751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электронной форме документов и требования к их оформлению</w:t>
      </w:r>
    </w:p>
    <w:p w:rsidR="000B71AD" w:rsidRPr="00085D58" w:rsidRDefault="000B71AD" w:rsidP="000B71AD">
      <w:pPr>
        <w:pStyle w:val="af5"/>
        <w:numPr>
          <w:ilvl w:val="1"/>
          <w:numId w:val="2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0B71AD" w:rsidRPr="00085D58" w:rsidRDefault="000B71AD" w:rsidP="000B71AD">
      <w:pPr>
        <w:pStyle w:val="af5"/>
        <w:numPr>
          <w:ilvl w:val="1"/>
          <w:numId w:val="2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0B71AD" w:rsidRPr="00085D58" w:rsidRDefault="000B71AD" w:rsidP="000B71AD">
      <w:pPr>
        <w:pStyle w:val="af5"/>
        <w:numPr>
          <w:ilvl w:val="1"/>
          <w:numId w:val="2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0B71AD" w:rsidRPr="00085D58" w:rsidRDefault="000B71AD" w:rsidP="000B71AD">
      <w:pPr>
        <w:pStyle w:val="af5"/>
        <w:numPr>
          <w:ilvl w:val="1"/>
          <w:numId w:val="22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0B71AD" w:rsidRPr="00085D58" w:rsidRDefault="000B71AD" w:rsidP="000B71A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0B71AD" w:rsidRPr="00085D58" w:rsidRDefault="000B71AD" w:rsidP="000B71A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0B71AD" w:rsidRPr="00085D58" w:rsidRDefault="000B71AD" w:rsidP="000B71A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0B71AD" w:rsidRPr="00085D58" w:rsidRDefault="000B71AD" w:rsidP="000B71AD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0B71AD" w:rsidRPr="00085D58" w:rsidRDefault="000B71AD" w:rsidP="000B71A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0B71AD" w:rsidRPr="00085D58" w:rsidRDefault="000B71AD" w:rsidP="000B71AD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0B71AD" w:rsidRPr="00085D58" w:rsidRDefault="000B71AD" w:rsidP="000B71A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0B71AD" w:rsidRPr="00085D58" w:rsidRDefault="000B71AD" w:rsidP="000B71A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0B71AD" w:rsidRDefault="000B71AD" w:rsidP="000B71AD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71AD" w:rsidRPr="0022322D" w:rsidRDefault="0022322D" w:rsidP="0022322D">
      <w:pPr>
        <w:tabs>
          <w:tab w:val="center" w:pos="0"/>
          <w:tab w:val="left" w:pos="993"/>
        </w:tabs>
        <w:spacing w:after="0" w:line="240" w:lineRule="auto"/>
        <w:ind w:left="720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</w:t>
      </w:r>
      <w:r w:rsidR="000B71AD" w:rsidRPr="0022322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допуска и отказа к участию в аукционе</w:t>
      </w:r>
    </w:p>
    <w:p w:rsidR="000B71AD" w:rsidRDefault="000B71AD" w:rsidP="000B71A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0B71AD" w:rsidRDefault="000B71AD" w:rsidP="000B71A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0B71AD" w:rsidRPr="00224D38" w:rsidRDefault="000B71AD" w:rsidP="000B71A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0B71AD" w:rsidRPr="00224D38" w:rsidRDefault="000B71AD" w:rsidP="000B71AD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0B71AD" w:rsidRPr="00224D38" w:rsidRDefault="000B71AD" w:rsidP="000B71AD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0B71AD" w:rsidRPr="00224D38" w:rsidRDefault="000B71AD" w:rsidP="000B71AD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0B71AD" w:rsidRDefault="000B71AD" w:rsidP="000B71AD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0B71AD" w:rsidRDefault="000B71AD" w:rsidP="000B71AD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0B71AD" w:rsidRDefault="000B71AD" w:rsidP="000B71AD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0B71AD" w:rsidRPr="00224D38" w:rsidRDefault="000B71AD" w:rsidP="000B71AD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0B71AD" w:rsidRPr="006E157D" w:rsidRDefault="000B71AD" w:rsidP="000B71AD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71AD" w:rsidRPr="00010AD5" w:rsidRDefault="000B71AD" w:rsidP="000B71AD">
      <w:pPr>
        <w:pStyle w:val="af5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0B71AD" w:rsidRPr="00B4440F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0B71AD" w:rsidRPr="00B4440F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0B71AD" w:rsidRPr="00B4440F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0B71AD" w:rsidRPr="00B4440F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В течение одного часа со времени поступления заявки оператор электронной площадки сообщает претенденту,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B71AD" w:rsidRPr="00B4440F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0B71AD" w:rsidRPr="00B4440F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B71AD" w:rsidRPr="00B4440F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0B71AD" w:rsidRPr="00B4440F" w:rsidRDefault="000B71AD" w:rsidP="000B71AD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0B71AD" w:rsidRPr="00B4440F" w:rsidRDefault="000B71AD" w:rsidP="000B71AD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0B71AD" w:rsidRPr="00010AD5" w:rsidRDefault="000B71AD" w:rsidP="000B71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</w:t>
      </w:r>
      <w:r>
        <w:rPr>
          <w:rFonts w:ascii="Times New Roman" w:eastAsia="Times New Roman" w:hAnsi="Times New Roman" w:cs="Times New Roman"/>
          <w:b/>
        </w:rPr>
        <w:t>родажи муниципального имущества</w:t>
      </w:r>
    </w:p>
    <w:p w:rsidR="000B71AD" w:rsidRPr="00B4440F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B71AD" w:rsidRPr="00B4440F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0B71AD" w:rsidRPr="00B4440F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0B71AD" w:rsidRPr="00B4440F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9.6. Во время проведения процедуры аукциона программными средствами электронной площадки обеспечивается: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9.7. Победителем аукциона признается участник, заявивший наибольшую цену имущества.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9.9. 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Процедура аукциона считается завершенной со времени подписания продавцом протокола об итогах аукциона. 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9.11. Аукцион признается несостоявшимся в следующих случаях: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9.13.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0B71AD" w:rsidRPr="00B4440F" w:rsidRDefault="000B71AD" w:rsidP="000B7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0B71AD" w:rsidRPr="006241D1" w:rsidRDefault="000B71AD" w:rsidP="000B71A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B71AD" w:rsidRDefault="000B71AD" w:rsidP="000B71AD">
      <w:pPr>
        <w:pStyle w:val="af5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0B71AD" w:rsidRPr="005044A3" w:rsidRDefault="000B71AD" w:rsidP="000B71AD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0B71AD" w:rsidRPr="00597B6A" w:rsidRDefault="000B71AD" w:rsidP="000B71AD">
      <w:pPr>
        <w:pStyle w:val="af5"/>
        <w:numPr>
          <w:ilvl w:val="1"/>
          <w:numId w:val="2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6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8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B71AD" w:rsidRPr="000C6E54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0B71AD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0B71AD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0B71AD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B71AD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0B71AD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B71AD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19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0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1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B71AD" w:rsidRDefault="000B71AD" w:rsidP="000B71A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lastRenderedPageBreak/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0B71AD" w:rsidRPr="00F93B21" w:rsidRDefault="000B71AD" w:rsidP="000B71AD">
      <w:pPr>
        <w:pStyle w:val="af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0B71AD" w:rsidRPr="00F23C3C" w:rsidRDefault="007751C0" w:rsidP="000B71AD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>9</w:t>
      </w:r>
      <w:r w:rsidR="000B71AD">
        <w:rPr>
          <w:rFonts w:ascii="Times New Roman" w:eastAsia="Calibri" w:hAnsi="Times New Roman"/>
          <w:b/>
          <w:lang w:eastAsia="ru-RU"/>
        </w:rPr>
        <w:t xml:space="preserve">. </w:t>
      </w:r>
      <w:r w:rsidR="000B71AD"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0B71AD" w:rsidRPr="00F23C3C" w:rsidRDefault="000B71AD" w:rsidP="000B71AD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11.1. </w:t>
      </w:r>
      <w:r w:rsidRPr="00F23C3C">
        <w:rPr>
          <w:rFonts w:ascii="Times New Roman" w:eastAsia="Calibri" w:hAnsi="Times New Roman"/>
          <w:lang w:eastAsia="ru-RU"/>
        </w:rPr>
        <w:t xml:space="preserve"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</w:t>
      </w:r>
      <w:r>
        <w:rPr>
          <w:rFonts w:ascii="Times New Roman" w:eastAsia="Calibri" w:hAnsi="Times New Roman"/>
          <w:lang w:eastAsia="ru-RU"/>
        </w:rPr>
        <w:t>или 20 статьи 39.12 Земельного К</w:t>
      </w:r>
      <w:r w:rsidRPr="00F23C3C">
        <w:rPr>
          <w:rFonts w:ascii="Times New Roman" w:eastAsia="Calibri" w:hAnsi="Times New Roman"/>
          <w:lang w:eastAsia="ru-RU"/>
        </w:rPr>
        <w:t>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0B71AD" w:rsidRDefault="000B71AD" w:rsidP="000B71AD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0B71AD" w:rsidRPr="00F23C3C" w:rsidRDefault="000B71AD" w:rsidP="000B71AD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11.3. </w:t>
      </w:r>
      <w:r w:rsidRPr="00F23C3C">
        <w:rPr>
          <w:rFonts w:ascii="Times New Roman" w:hAnsi="Times New Roman"/>
          <w:lang w:eastAsia="ru-RU"/>
        </w:rPr>
        <w:t xml:space="preserve">За последующие годы арендная плата вносится равными долями ежеквартально, в </w:t>
      </w:r>
      <w:r>
        <w:rPr>
          <w:rFonts w:ascii="Times New Roman" w:hAnsi="Times New Roman"/>
          <w:lang w:eastAsia="ru-RU"/>
        </w:rPr>
        <w:t xml:space="preserve"> </w:t>
      </w:r>
      <w:r w:rsidRPr="00F23C3C">
        <w:rPr>
          <w:rFonts w:ascii="Times New Roman" w:hAnsi="Times New Roman"/>
          <w:lang w:eastAsia="ru-RU"/>
        </w:rPr>
        <w:t>соответствии с п. 3.2 проекта договора аренды (Приложение № 2 к Извещению).</w:t>
      </w:r>
    </w:p>
    <w:p w:rsidR="000B71AD" w:rsidRPr="00F23C3C" w:rsidRDefault="000B71AD" w:rsidP="000B71AD">
      <w:pPr>
        <w:spacing w:after="0" w:line="180" w:lineRule="atLeast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</w:t>
      </w: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0B71AD" w:rsidRDefault="000B71AD" w:rsidP="000B71AD">
      <w:pPr>
        <w:spacing w:after="0" w:line="180" w:lineRule="atLeast"/>
        <w:ind w:firstLine="708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11.4.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0B71AD" w:rsidRDefault="000B71AD" w:rsidP="000B71AD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0B71AD" w:rsidSect="009C3B21">
      <w:pgSz w:w="11906" w:h="16838"/>
      <w:pgMar w:top="568" w:right="991" w:bottom="568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77" w:rsidRDefault="00A01877" w:rsidP="00CA3555">
      <w:pPr>
        <w:spacing w:after="0" w:line="240" w:lineRule="auto"/>
      </w:pPr>
      <w:r>
        <w:separator/>
      </w:r>
    </w:p>
  </w:endnote>
  <w:endnote w:type="continuationSeparator" w:id="0">
    <w:p w:rsidR="00A01877" w:rsidRDefault="00A01877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77" w:rsidRDefault="00A01877" w:rsidP="00CA3555">
      <w:pPr>
        <w:spacing w:after="0" w:line="240" w:lineRule="auto"/>
      </w:pPr>
      <w:r>
        <w:separator/>
      </w:r>
    </w:p>
  </w:footnote>
  <w:footnote w:type="continuationSeparator" w:id="0">
    <w:p w:rsidR="00A01877" w:rsidRDefault="00A01877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0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9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2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3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4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5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6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7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1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20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18"/>
  </w:num>
  <w:num w:numId="12">
    <w:abstractNumId w:val="3"/>
  </w:num>
  <w:num w:numId="13">
    <w:abstractNumId w:val="4"/>
  </w:num>
  <w:num w:numId="14">
    <w:abstractNumId w:val="16"/>
  </w:num>
  <w:num w:numId="15">
    <w:abstractNumId w:val="14"/>
  </w:num>
  <w:num w:numId="16">
    <w:abstractNumId w:val="13"/>
  </w:num>
  <w:num w:numId="17">
    <w:abstractNumId w:val="9"/>
  </w:num>
  <w:num w:numId="18">
    <w:abstractNumId w:val="15"/>
  </w:num>
  <w:num w:numId="19">
    <w:abstractNumId w:val="0"/>
  </w:num>
  <w:num w:numId="20">
    <w:abstractNumId w:val="19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15108"/>
    <w:rsid w:val="000174DB"/>
    <w:rsid w:val="0003121C"/>
    <w:rsid w:val="0003247A"/>
    <w:rsid w:val="00033514"/>
    <w:rsid w:val="00035788"/>
    <w:rsid w:val="000530DC"/>
    <w:rsid w:val="00094CCB"/>
    <w:rsid w:val="000B1668"/>
    <w:rsid w:val="000B195A"/>
    <w:rsid w:val="000B3F59"/>
    <w:rsid w:val="000B71AD"/>
    <w:rsid w:val="000C1E5D"/>
    <w:rsid w:val="000C2F1C"/>
    <w:rsid w:val="000C7556"/>
    <w:rsid w:val="0010472B"/>
    <w:rsid w:val="00105AA2"/>
    <w:rsid w:val="00107A95"/>
    <w:rsid w:val="00107FF2"/>
    <w:rsid w:val="00112329"/>
    <w:rsid w:val="00116CD7"/>
    <w:rsid w:val="00121813"/>
    <w:rsid w:val="0012445E"/>
    <w:rsid w:val="001355F0"/>
    <w:rsid w:val="00136A0D"/>
    <w:rsid w:val="001471F1"/>
    <w:rsid w:val="0015039E"/>
    <w:rsid w:val="00156EC5"/>
    <w:rsid w:val="0018730F"/>
    <w:rsid w:val="001A1760"/>
    <w:rsid w:val="001B0639"/>
    <w:rsid w:val="001C482A"/>
    <w:rsid w:val="001D2A7C"/>
    <w:rsid w:val="001F0A20"/>
    <w:rsid w:val="001F5DFB"/>
    <w:rsid w:val="001F77B2"/>
    <w:rsid w:val="00213510"/>
    <w:rsid w:val="00222DC2"/>
    <w:rsid w:val="0022322D"/>
    <w:rsid w:val="00224CD3"/>
    <w:rsid w:val="00224EBE"/>
    <w:rsid w:val="00230181"/>
    <w:rsid w:val="0024208B"/>
    <w:rsid w:val="00245C77"/>
    <w:rsid w:val="00246D49"/>
    <w:rsid w:val="002654A7"/>
    <w:rsid w:val="002746BA"/>
    <w:rsid w:val="00274C6B"/>
    <w:rsid w:val="002877A6"/>
    <w:rsid w:val="00292B25"/>
    <w:rsid w:val="0029422D"/>
    <w:rsid w:val="002979FD"/>
    <w:rsid w:val="002A2B32"/>
    <w:rsid w:val="002A3250"/>
    <w:rsid w:val="002B275E"/>
    <w:rsid w:val="002B47DB"/>
    <w:rsid w:val="002B5694"/>
    <w:rsid w:val="002D1AE6"/>
    <w:rsid w:val="002E1ABF"/>
    <w:rsid w:val="002E42AD"/>
    <w:rsid w:val="002E4A7D"/>
    <w:rsid w:val="002F653D"/>
    <w:rsid w:val="00301DA5"/>
    <w:rsid w:val="0030309C"/>
    <w:rsid w:val="00321A92"/>
    <w:rsid w:val="0032273C"/>
    <w:rsid w:val="00324EC9"/>
    <w:rsid w:val="00335B9D"/>
    <w:rsid w:val="003407B7"/>
    <w:rsid w:val="00346369"/>
    <w:rsid w:val="00347E54"/>
    <w:rsid w:val="00355DF2"/>
    <w:rsid w:val="0035617F"/>
    <w:rsid w:val="00370842"/>
    <w:rsid w:val="00384339"/>
    <w:rsid w:val="00387151"/>
    <w:rsid w:val="00387376"/>
    <w:rsid w:val="00392711"/>
    <w:rsid w:val="003A797B"/>
    <w:rsid w:val="003C5534"/>
    <w:rsid w:val="003D22A5"/>
    <w:rsid w:val="003E10BD"/>
    <w:rsid w:val="003E1C11"/>
    <w:rsid w:val="003F6F25"/>
    <w:rsid w:val="0040071E"/>
    <w:rsid w:val="00402785"/>
    <w:rsid w:val="0041132F"/>
    <w:rsid w:val="00412135"/>
    <w:rsid w:val="00413813"/>
    <w:rsid w:val="004273A0"/>
    <w:rsid w:val="00434585"/>
    <w:rsid w:val="00445CED"/>
    <w:rsid w:val="00453B7C"/>
    <w:rsid w:val="004606FE"/>
    <w:rsid w:val="004723A6"/>
    <w:rsid w:val="00485CAA"/>
    <w:rsid w:val="004A2E71"/>
    <w:rsid w:val="004A3AD0"/>
    <w:rsid w:val="004B3B01"/>
    <w:rsid w:val="004C1F7F"/>
    <w:rsid w:val="004C7E99"/>
    <w:rsid w:val="004D5707"/>
    <w:rsid w:val="004F0A79"/>
    <w:rsid w:val="00501871"/>
    <w:rsid w:val="00512C81"/>
    <w:rsid w:val="005141B8"/>
    <w:rsid w:val="00521EBF"/>
    <w:rsid w:val="00521FC0"/>
    <w:rsid w:val="00523BD2"/>
    <w:rsid w:val="00526B8C"/>
    <w:rsid w:val="00531382"/>
    <w:rsid w:val="0055232E"/>
    <w:rsid w:val="00562DE9"/>
    <w:rsid w:val="0057270F"/>
    <w:rsid w:val="00574472"/>
    <w:rsid w:val="005810D2"/>
    <w:rsid w:val="0059217E"/>
    <w:rsid w:val="0059236B"/>
    <w:rsid w:val="005C495B"/>
    <w:rsid w:val="005E7487"/>
    <w:rsid w:val="005F12D8"/>
    <w:rsid w:val="005F6831"/>
    <w:rsid w:val="00604E7F"/>
    <w:rsid w:val="00614167"/>
    <w:rsid w:val="00616D6D"/>
    <w:rsid w:val="00620A01"/>
    <w:rsid w:val="00624367"/>
    <w:rsid w:val="00635CB3"/>
    <w:rsid w:val="00636260"/>
    <w:rsid w:val="00640FA3"/>
    <w:rsid w:val="00642A7C"/>
    <w:rsid w:val="00650108"/>
    <w:rsid w:val="00663F31"/>
    <w:rsid w:val="00664C98"/>
    <w:rsid w:val="00674959"/>
    <w:rsid w:val="0067578A"/>
    <w:rsid w:val="00691E5A"/>
    <w:rsid w:val="006B27E5"/>
    <w:rsid w:val="006C1520"/>
    <w:rsid w:val="006D71D3"/>
    <w:rsid w:val="006E27D3"/>
    <w:rsid w:val="006F1A2F"/>
    <w:rsid w:val="00704305"/>
    <w:rsid w:val="007110D4"/>
    <w:rsid w:val="007125DF"/>
    <w:rsid w:val="00712FB1"/>
    <w:rsid w:val="007233C4"/>
    <w:rsid w:val="007237EA"/>
    <w:rsid w:val="00724099"/>
    <w:rsid w:val="007254A6"/>
    <w:rsid w:val="00727043"/>
    <w:rsid w:val="007310E8"/>
    <w:rsid w:val="0073283F"/>
    <w:rsid w:val="00742D7F"/>
    <w:rsid w:val="00765AC8"/>
    <w:rsid w:val="00772D97"/>
    <w:rsid w:val="007751C0"/>
    <w:rsid w:val="0077606C"/>
    <w:rsid w:val="007B6142"/>
    <w:rsid w:val="007D064F"/>
    <w:rsid w:val="007E7A14"/>
    <w:rsid w:val="007E7D07"/>
    <w:rsid w:val="0080552E"/>
    <w:rsid w:val="00827740"/>
    <w:rsid w:val="00842887"/>
    <w:rsid w:val="008519E2"/>
    <w:rsid w:val="00853DA4"/>
    <w:rsid w:val="008652AC"/>
    <w:rsid w:val="0087432E"/>
    <w:rsid w:val="008749EE"/>
    <w:rsid w:val="00880949"/>
    <w:rsid w:val="00884382"/>
    <w:rsid w:val="00891E6F"/>
    <w:rsid w:val="008921BB"/>
    <w:rsid w:val="008A16FC"/>
    <w:rsid w:val="008B0207"/>
    <w:rsid w:val="008C0108"/>
    <w:rsid w:val="008C3BB3"/>
    <w:rsid w:val="008C5C0B"/>
    <w:rsid w:val="008E044D"/>
    <w:rsid w:val="008E655E"/>
    <w:rsid w:val="008F6462"/>
    <w:rsid w:val="009006ED"/>
    <w:rsid w:val="00921DDE"/>
    <w:rsid w:val="0092425C"/>
    <w:rsid w:val="009242E2"/>
    <w:rsid w:val="00924358"/>
    <w:rsid w:val="00931845"/>
    <w:rsid w:val="0094589D"/>
    <w:rsid w:val="00946035"/>
    <w:rsid w:val="009472E5"/>
    <w:rsid w:val="009505E1"/>
    <w:rsid w:val="00965481"/>
    <w:rsid w:val="00970D83"/>
    <w:rsid w:val="00974103"/>
    <w:rsid w:val="00982AB5"/>
    <w:rsid w:val="0098513E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F1FAC"/>
    <w:rsid w:val="009F439C"/>
    <w:rsid w:val="009F792E"/>
    <w:rsid w:val="00A01877"/>
    <w:rsid w:val="00A17747"/>
    <w:rsid w:val="00A23117"/>
    <w:rsid w:val="00A32F83"/>
    <w:rsid w:val="00A3619B"/>
    <w:rsid w:val="00A40E3B"/>
    <w:rsid w:val="00A43C60"/>
    <w:rsid w:val="00A45776"/>
    <w:rsid w:val="00A457F7"/>
    <w:rsid w:val="00A45EB3"/>
    <w:rsid w:val="00A64F48"/>
    <w:rsid w:val="00A70B77"/>
    <w:rsid w:val="00A8295E"/>
    <w:rsid w:val="00A872B4"/>
    <w:rsid w:val="00AC1B89"/>
    <w:rsid w:val="00AD2CE9"/>
    <w:rsid w:val="00AD6BB2"/>
    <w:rsid w:val="00AE0170"/>
    <w:rsid w:val="00AE3212"/>
    <w:rsid w:val="00B1109F"/>
    <w:rsid w:val="00B1242F"/>
    <w:rsid w:val="00B1391C"/>
    <w:rsid w:val="00B607A2"/>
    <w:rsid w:val="00B64145"/>
    <w:rsid w:val="00B72108"/>
    <w:rsid w:val="00B73C1A"/>
    <w:rsid w:val="00BC049B"/>
    <w:rsid w:val="00BD200E"/>
    <w:rsid w:val="00BE589C"/>
    <w:rsid w:val="00BE6DFE"/>
    <w:rsid w:val="00BF646C"/>
    <w:rsid w:val="00C03237"/>
    <w:rsid w:val="00C11331"/>
    <w:rsid w:val="00C138A9"/>
    <w:rsid w:val="00C167FE"/>
    <w:rsid w:val="00C43C38"/>
    <w:rsid w:val="00C52081"/>
    <w:rsid w:val="00C54DAB"/>
    <w:rsid w:val="00C56340"/>
    <w:rsid w:val="00C74958"/>
    <w:rsid w:val="00C837E4"/>
    <w:rsid w:val="00C85FAB"/>
    <w:rsid w:val="00C9001F"/>
    <w:rsid w:val="00C9056C"/>
    <w:rsid w:val="00C90839"/>
    <w:rsid w:val="00C934B5"/>
    <w:rsid w:val="00CA0CD5"/>
    <w:rsid w:val="00CA3555"/>
    <w:rsid w:val="00CA78E0"/>
    <w:rsid w:val="00CB0D09"/>
    <w:rsid w:val="00CC0757"/>
    <w:rsid w:val="00CC37FD"/>
    <w:rsid w:val="00CD7A01"/>
    <w:rsid w:val="00CE2CED"/>
    <w:rsid w:val="00CE4F94"/>
    <w:rsid w:val="00CF17D0"/>
    <w:rsid w:val="00CF22A1"/>
    <w:rsid w:val="00CF39E6"/>
    <w:rsid w:val="00D00C13"/>
    <w:rsid w:val="00D029EC"/>
    <w:rsid w:val="00D106D2"/>
    <w:rsid w:val="00D10F8B"/>
    <w:rsid w:val="00D21463"/>
    <w:rsid w:val="00D21FEA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7740"/>
    <w:rsid w:val="00DB204E"/>
    <w:rsid w:val="00DC4CAB"/>
    <w:rsid w:val="00DE0368"/>
    <w:rsid w:val="00DF488B"/>
    <w:rsid w:val="00DF7B34"/>
    <w:rsid w:val="00E05C77"/>
    <w:rsid w:val="00E073BC"/>
    <w:rsid w:val="00E231A3"/>
    <w:rsid w:val="00E35296"/>
    <w:rsid w:val="00E43E31"/>
    <w:rsid w:val="00E66111"/>
    <w:rsid w:val="00E76F28"/>
    <w:rsid w:val="00E80C76"/>
    <w:rsid w:val="00E81C94"/>
    <w:rsid w:val="00E826B8"/>
    <w:rsid w:val="00E8515F"/>
    <w:rsid w:val="00E93419"/>
    <w:rsid w:val="00E963C8"/>
    <w:rsid w:val="00EB0209"/>
    <w:rsid w:val="00EB5901"/>
    <w:rsid w:val="00EC2631"/>
    <w:rsid w:val="00EC2C80"/>
    <w:rsid w:val="00EC6760"/>
    <w:rsid w:val="00EC7003"/>
    <w:rsid w:val="00ED2E8E"/>
    <w:rsid w:val="00ED3851"/>
    <w:rsid w:val="00F01028"/>
    <w:rsid w:val="00F16649"/>
    <w:rsid w:val="00F16900"/>
    <w:rsid w:val="00F25DD9"/>
    <w:rsid w:val="00F26AE7"/>
    <w:rsid w:val="00F54D07"/>
    <w:rsid w:val="00F62E82"/>
    <w:rsid w:val="00F720E3"/>
    <w:rsid w:val="00F8067B"/>
    <w:rsid w:val="00F80F35"/>
    <w:rsid w:val="00F848A5"/>
    <w:rsid w:val="00F90FA0"/>
    <w:rsid w:val="00F97C06"/>
    <w:rsid w:val="00FC0542"/>
    <w:rsid w:val="00FC4FB5"/>
    <w:rsid w:val="00FD1AB7"/>
    <w:rsid w:val="00FE7D10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p.sberbank-ast.ru" TargetMode="External"/><Relationship Id="rId18" Type="http://schemas.openxmlformats.org/officeDocument/2006/relationships/hyperlink" Target="https://utp.sberbank-a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tp.sberbank-as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adm-sarapu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adm-sarapu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3/Requisit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tp.sberbank-ast.ru/AP/Notice/652/Instructio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ekudm.ru/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puluio@mail.ru" TargetMode="External"/><Relationship Id="rId14" Type="http://schemas.openxmlformats.org/officeDocument/2006/relationships/hyperlink" Target="http://utp.sberbank-ast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4AA9A-B9D4-4427-AA09-9C8609B1D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8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355</cp:revision>
  <cp:lastPrinted>2023-01-26T05:20:00Z</cp:lastPrinted>
  <dcterms:created xsi:type="dcterms:W3CDTF">2022-03-22T10:26:00Z</dcterms:created>
  <dcterms:modified xsi:type="dcterms:W3CDTF">2023-08-18T05:15:00Z</dcterms:modified>
</cp:coreProperties>
</file>