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7A3" w:rsidRPr="007C0A3B" w:rsidTr="007C0A3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177A3" w:rsidRPr="007C0A3B" w:rsidRDefault="00C177A3" w:rsidP="00E3721A">
            <w:pPr>
              <w:pStyle w:val="af5"/>
              <w:rPr>
                <w:sz w:val="24"/>
                <w:szCs w:val="24"/>
              </w:rPr>
            </w:pPr>
            <w:r w:rsidRPr="007C0A3B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C177A3" w:rsidRPr="007C0A3B" w:rsidRDefault="00C177A3" w:rsidP="00E3721A">
            <w:pPr>
              <w:pStyle w:val="af5"/>
              <w:rPr>
                <w:sz w:val="24"/>
                <w:szCs w:val="24"/>
              </w:rPr>
            </w:pPr>
            <w:r w:rsidRPr="007C0A3B">
              <w:rPr>
                <w:sz w:val="24"/>
                <w:szCs w:val="24"/>
              </w:rPr>
              <w:t xml:space="preserve">Контрольно-счетный орган муниципального образования </w:t>
            </w:r>
          </w:p>
          <w:p w:rsidR="00C177A3" w:rsidRPr="007C0A3B" w:rsidRDefault="00C177A3" w:rsidP="00E3721A">
            <w:pPr>
              <w:pStyle w:val="af5"/>
              <w:rPr>
                <w:sz w:val="24"/>
                <w:szCs w:val="24"/>
              </w:rPr>
            </w:pPr>
            <w:r w:rsidRPr="007C0A3B">
              <w:rPr>
                <w:sz w:val="24"/>
                <w:szCs w:val="24"/>
              </w:rPr>
              <w:t>«Городской округ город Сарапул Удмуртской Республики»</w:t>
            </w:r>
          </w:p>
        </w:tc>
      </w:tr>
      <w:tr w:rsidR="00C177A3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bottom w:val="single" w:sz="4" w:space="0" w:color="auto"/>
            </w:tcBorders>
          </w:tcPr>
          <w:p w:rsidR="00C177A3" w:rsidRPr="007C0A3B" w:rsidRDefault="00C177A3" w:rsidP="00C177A3">
            <w:pPr>
              <w:spacing w:line="240" w:lineRule="auto"/>
              <w:jc w:val="center"/>
              <w:rPr>
                <w:sz w:val="20"/>
              </w:rPr>
            </w:pPr>
            <w:r w:rsidRPr="007C0A3B">
              <w:rPr>
                <w:sz w:val="20"/>
              </w:rPr>
              <w:t xml:space="preserve">Красная площадь, 8, г. Сарапул, 427960 </w:t>
            </w:r>
          </w:p>
          <w:p w:rsidR="00C177A3" w:rsidRPr="007C0A3B" w:rsidRDefault="00C177A3" w:rsidP="00C177A3">
            <w:pPr>
              <w:spacing w:line="240" w:lineRule="auto"/>
              <w:jc w:val="center"/>
              <w:rPr>
                <w:sz w:val="20"/>
              </w:rPr>
            </w:pPr>
            <w:r w:rsidRPr="007C0A3B">
              <w:rPr>
                <w:sz w:val="20"/>
              </w:rPr>
              <w:t xml:space="preserve">Тел. (34147) 4-15-86,  </w:t>
            </w:r>
            <w:r w:rsidRPr="007C0A3B">
              <w:rPr>
                <w:sz w:val="20"/>
                <w:lang w:val="en-US"/>
              </w:rPr>
              <w:t>e</w:t>
            </w:r>
            <w:r w:rsidRPr="007C0A3B">
              <w:rPr>
                <w:sz w:val="20"/>
              </w:rPr>
              <w:t>-</w:t>
            </w:r>
            <w:r w:rsidRPr="007C0A3B">
              <w:rPr>
                <w:sz w:val="20"/>
                <w:lang w:val="en-US"/>
              </w:rPr>
              <w:t>mail</w:t>
            </w:r>
            <w:r w:rsidRPr="007C0A3B">
              <w:rPr>
                <w:sz w:val="20"/>
              </w:rPr>
              <w:t xml:space="preserve">: </w:t>
            </w:r>
            <w:proofErr w:type="spellStart"/>
            <w:r w:rsidRPr="007C0A3B">
              <w:rPr>
                <w:sz w:val="20"/>
                <w:lang w:val="en-US"/>
              </w:rPr>
              <w:t>sarapul</w:t>
            </w:r>
            <w:proofErr w:type="spellEnd"/>
            <w:r w:rsidRPr="007C0A3B">
              <w:rPr>
                <w:sz w:val="20"/>
              </w:rPr>
              <w:t>_</w:t>
            </w:r>
            <w:proofErr w:type="spellStart"/>
            <w:r w:rsidRPr="007C0A3B">
              <w:rPr>
                <w:sz w:val="20"/>
                <w:lang w:val="en-US"/>
              </w:rPr>
              <w:t>kso</w:t>
            </w:r>
            <w:proofErr w:type="spellEnd"/>
            <w:r w:rsidRPr="007C0A3B">
              <w:rPr>
                <w:sz w:val="20"/>
              </w:rPr>
              <w:t>@</w:t>
            </w:r>
            <w:proofErr w:type="spellStart"/>
            <w:r w:rsidRPr="007C0A3B">
              <w:rPr>
                <w:sz w:val="20"/>
                <w:lang w:val="en-US"/>
              </w:rPr>
              <w:t>saradmin</w:t>
            </w:r>
            <w:proofErr w:type="spellEnd"/>
            <w:r w:rsidRPr="007C0A3B">
              <w:rPr>
                <w:sz w:val="20"/>
              </w:rPr>
              <w:t>.</w:t>
            </w:r>
            <w:proofErr w:type="spellStart"/>
            <w:r w:rsidRPr="007C0A3B">
              <w:rPr>
                <w:sz w:val="20"/>
                <w:lang w:val="en-US"/>
              </w:rPr>
              <w:t>udmnet</w:t>
            </w:r>
            <w:proofErr w:type="spellEnd"/>
            <w:r w:rsidRPr="007C0A3B">
              <w:rPr>
                <w:sz w:val="20"/>
              </w:rPr>
              <w:t>.</w:t>
            </w:r>
            <w:proofErr w:type="spellStart"/>
            <w:r w:rsidRPr="007C0A3B">
              <w:rPr>
                <w:sz w:val="20"/>
                <w:lang w:val="en-US"/>
              </w:rPr>
              <w:t>ru</w:t>
            </w:r>
            <w:proofErr w:type="spellEnd"/>
          </w:p>
          <w:p w:rsidR="00C177A3" w:rsidRPr="007C0A3B" w:rsidRDefault="00C177A3" w:rsidP="00C177A3">
            <w:pPr>
              <w:spacing w:line="240" w:lineRule="auto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ОГРН 1221800006416, ИНН/КПП 1838026224/183801001</w:t>
            </w:r>
          </w:p>
        </w:tc>
      </w:tr>
    </w:tbl>
    <w:p w:rsidR="00877DE5" w:rsidRPr="007C0A3B" w:rsidRDefault="00693622" w:rsidP="007C0A3B">
      <w:pPr>
        <w:spacing w:before="120" w:line="240" w:lineRule="auto"/>
        <w:ind w:firstLine="0"/>
        <w:rPr>
          <w:sz w:val="24"/>
          <w:szCs w:val="24"/>
        </w:rPr>
      </w:pPr>
      <w:r w:rsidRPr="007C0A3B">
        <w:rPr>
          <w:sz w:val="24"/>
          <w:szCs w:val="24"/>
        </w:rPr>
        <w:t xml:space="preserve">От </w:t>
      </w:r>
      <w:r w:rsidR="000114AF" w:rsidRPr="007C0A3B">
        <w:rPr>
          <w:sz w:val="24"/>
          <w:szCs w:val="24"/>
        </w:rPr>
        <w:t>31</w:t>
      </w:r>
      <w:r w:rsidR="0066522E" w:rsidRPr="007C0A3B">
        <w:rPr>
          <w:sz w:val="24"/>
          <w:szCs w:val="24"/>
        </w:rPr>
        <w:t>.0</w:t>
      </w:r>
      <w:r w:rsidR="000114AF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.20</w:t>
      </w:r>
      <w:r w:rsidR="0066522E" w:rsidRPr="007C0A3B">
        <w:rPr>
          <w:sz w:val="24"/>
          <w:szCs w:val="24"/>
        </w:rPr>
        <w:t>2</w:t>
      </w:r>
      <w:r w:rsidR="006235E5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№ 0</w:t>
      </w:r>
      <w:r w:rsidR="006235E5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-</w:t>
      </w:r>
      <w:r w:rsidR="006235E5" w:rsidRPr="007C0A3B">
        <w:rPr>
          <w:sz w:val="24"/>
          <w:szCs w:val="24"/>
        </w:rPr>
        <w:t>03</w:t>
      </w:r>
      <w:r w:rsidRPr="007C0A3B">
        <w:rPr>
          <w:sz w:val="24"/>
          <w:szCs w:val="24"/>
        </w:rPr>
        <w:t>/</w:t>
      </w:r>
      <w:r w:rsidR="006235E5" w:rsidRPr="007C0A3B">
        <w:rPr>
          <w:sz w:val="24"/>
          <w:szCs w:val="24"/>
        </w:rPr>
        <w:t>4</w:t>
      </w:r>
      <w:r w:rsidR="00091F8C" w:rsidRPr="007C0A3B">
        <w:rPr>
          <w:sz w:val="24"/>
          <w:szCs w:val="24"/>
        </w:rPr>
        <w:t>-2023</w:t>
      </w:r>
    </w:p>
    <w:p w:rsidR="00877DE5" w:rsidRPr="007C0A3B" w:rsidRDefault="007F5AF7" w:rsidP="000114AF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Заключение</w:t>
      </w:r>
    </w:p>
    <w:p w:rsidR="00877DE5" w:rsidRPr="007C0A3B" w:rsidRDefault="00877DE5" w:rsidP="000114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по результатам внешней проверки годового отчета об исполнени</w:t>
      </w:r>
      <w:r w:rsidR="0066522E" w:rsidRPr="007C0A3B">
        <w:rPr>
          <w:b/>
          <w:sz w:val="24"/>
          <w:szCs w:val="24"/>
        </w:rPr>
        <w:t>и бюджета города Сарапула за 20</w:t>
      </w:r>
      <w:r w:rsidR="00F6451A" w:rsidRPr="007C0A3B">
        <w:rPr>
          <w:b/>
          <w:sz w:val="24"/>
          <w:szCs w:val="24"/>
        </w:rPr>
        <w:t>2</w:t>
      </w:r>
      <w:r w:rsidR="00953576" w:rsidRPr="007C0A3B">
        <w:rPr>
          <w:b/>
          <w:sz w:val="24"/>
          <w:szCs w:val="24"/>
        </w:rPr>
        <w:t>2</w:t>
      </w:r>
      <w:r w:rsidRPr="007C0A3B">
        <w:rPr>
          <w:b/>
          <w:sz w:val="24"/>
          <w:szCs w:val="24"/>
        </w:rPr>
        <w:t xml:space="preserve"> год</w:t>
      </w:r>
    </w:p>
    <w:p w:rsidR="00D01287" w:rsidRPr="007C0A3B" w:rsidRDefault="00D01287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Основание для проведения экспертно-аналитического мероприятия:</w:t>
      </w:r>
    </w:p>
    <w:p w:rsidR="002A5147" w:rsidRPr="007C0A3B" w:rsidRDefault="00030835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</w:t>
      </w:r>
      <w:r w:rsidR="002A5147" w:rsidRPr="007C0A3B">
        <w:rPr>
          <w:sz w:val="24"/>
          <w:szCs w:val="24"/>
        </w:rPr>
        <w:t xml:space="preserve">лан работы контрольно-счетного органа муниципального образования «Город Сарапул» </w:t>
      </w:r>
      <w:r w:rsidR="0066522E" w:rsidRPr="007C0A3B">
        <w:rPr>
          <w:sz w:val="24"/>
          <w:szCs w:val="24"/>
        </w:rPr>
        <w:t>на 202</w:t>
      </w:r>
      <w:r w:rsidR="00953576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год (п. 3.1.)</w:t>
      </w:r>
    </w:p>
    <w:p w:rsidR="00030835" w:rsidRPr="007C0A3B" w:rsidRDefault="00030835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Предмет мероприятия:</w:t>
      </w:r>
    </w:p>
    <w:p w:rsidR="00030835" w:rsidRPr="007C0A3B" w:rsidRDefault="00030835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Годовой отчет об исполнении бюджета города Сарапула за 20</w:t>
      </w:r>
      <w:r w:rsidR="00F6451A" w:rsidRPr="007C0A3B">
        <w:rPr>
          <w:sz w:val="24"/>
          <w:szCs w:val="24"/>
        </w:rPr>
        <w:t>2</w:t>
      </w:r>
      <w:r w:rsidR="00953576" w:rsidRPr="007C0A3B">
        <w:rPr>
          <w:sz w:val="24"/>
          <w:szCs w:val="24"/>
        </w:rPr>
        <w:t>2</w:t>
      </w:r>
      <w:r w:rsidR="006D39C2" w:rsidRPr="007C0A3B">
        <w:rPr>
          <w:sz w:val="24"/>
          <w:szCs w:val="24"/>
        </w:rPr>
        <w:t xml:space="preserve"> год, проект решения Сарапульской городской Думы «Об исполнении бюджета за 20</w:t>
      </w:r>
      <w:r w:rsidR="00F6451A" w:rsidRPr="007C0A3B">
        <w:rPr>
          <w:sz w:val="24"/>
          <w:szCs w:val="24"/>
        </w:rPr>
        <w:t>2</w:t>
      </w:r>
      <w:r w:rsidR="00953576" w:rsidRPr="007C0A3B">
        <w:rPr>
          <w:sz w:val="24"/>
          <w:szCs w:val="24"/>
        </w:rPr>
        <w:t>2</w:t>
      </w:r>
      <w:r w:rsidR="006D39C2" w:rsidRPr="007C0A3B">
        <w:rPr>
          <w:sz w:val="24"/>
          <w:szCs w:val="24"/>
        </w:rPr>
        <w:t xml:space="preserve"> год».</w:t>
      </w:r>
    </w:p>
    <w:p w:rsidR="00030835" w:rsidRPr="007C0A3B" w:rsidRDefault="00030835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Цели мероприятия:</w:t>
      </w:r>
    </w:p>
    <w:p w:rsidR="00030835" w:rsidRPr="007C0A3B" w:rsidRDefault="00030835" w:rsidP="00030835">
      <w:pPr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C0A3B">
        <w:rPr>
          <w:sz w:val="24"/>
          <w:szCs w:val="24"/>
        </w:rPr>
        <w:t>Определение полноты годового отчета об исполнении бюджета г. Сарапула (далее</w:t>
      </w:r>
      <w:r w:rsidR="000F023B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- годовой отчет).</w:t>
      </w:r>
    </w:p>
    <w:p w:rsidR="00030835" w:rsidRPr="007C0A3B" w:rsidRDefault="00030835" w:rsidP="00030835">
      <w:pPr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C0A3B">
        <w:rPr>
          <w:sz w:val="24"/>
          <w:szCs w:val="24"/>
        </w:rPr>
        <w:t>Определение достоверности показателей годового отчета с учетом имеющихся ограничений.</w:t>
      </w:r>
    </w:p>
    <w:p w:rsidR="00E0105A" w:rsidRPr="007C0A3B" w:rsidRDefault="00E0105A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Вопросы мероприятия: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Правовые основы осуществления бюджетного процесса в г. Сарапуле;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Состав и содержание форм годовой бюджетной отчётности об исполнении бюджета города Сарапула;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форм годовой бюджетной отчётности об исполнении бюджета города Сарапула;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отчета в части исполнения доходов бюджета города Сарапула;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отчета в части исполнения расходов бюджета города Сарапула по разделам и подразделам бюджетной классификации;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отчета об исполнении местного бюджета в части источников финансирования </w:t>
      </w:r>
      <w:r w:rsidR="000459E1"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дефицита </w:t>
      </w: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бюджета;</w:t>
      </w:r>
    </w:p>
    <w:p w:rsidR="00E0105A" w:rsidRPr="007C0A3B" w:rsidRDefault="00E0105A" w:rsidP="007E32D3">
      <w:pPr>
        <w:pStyle w:val="a6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Анализ сведений об объеме и структуре внутреннего долга, расходов на погашение и обслуживание муниципального долга.</w:t>
      </w:r>
    </w:p>
    <w:p w:rsidR="002A5147" w:rsidRPr="007C0A3B" w:rsidRDefault="00D01287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Объект контроля:</w:t>
      </w:r>
    </w:p>
    <w:p w:rsidR="00D01287" w:rsidRPr="007C0A3B" w:rsidRDefault="00030835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Управление финансов г. Сарапула.</w:t>
      </w:r>
    </w:p>
    <w:p w:rsidR="00117E6C" w:rsidRPr="007C0A3B" w:rsidRDefault="00117E6C" w:rsidP="00117E6C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Адрес местонахождения </w:t>
      </w:r>
      <w:r w:rsidR="00C91209" w:rsidRPr="007C0A3B">
        <w:rPr>
          <w:sz w:val="24"/>
          <w:szCs w:val="24"/>
        </w:rPr>
        <w:t>и</w:t>
      </w:r>
      <w:r w:rsidRPr="007C0A3B">
        <w:rPr>
          <w:sz w:val="24"/>
          <w:szCs w:val="24"/>
        </w:rPr>
        <w:t xml:space="preserve"> осуществления деятельности: 427960, Удмуртская Республика, г. Сарапул, Красная площадь, 8.</w:t>
      </w:r>
    </w:p>
    <w:p w:rsidR="00117E6C" w:rsidRPr="007C0A3B" w:rsidRDefault="00E0105A" w:rsidP="00877DE5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Уведомление о проведении проверки от </w:t>
      </w:r>
      <w:r w:rsidR="002B4C12" w:rsidRPr="007C0A3B">
        <w:rPr>
          <w:sz w:val="24"/>
          <w:szCs w:val="24"/>
        </w:rPr>
        <w:t>15.02.2023 № 02-04/11</w:t>
      </w:r>
      <w:r w:rsidRPr="007C0A3B">
        <w:rPr>
          <w:sz w:val="24"/>
          <w:szCs w:val="24"/>
        </w:rPr>
        <w:t xml:space="preserve"> направлено Главе МО «</w:t>
      </w:r>
      <w:r w:rsidR="00693622" w:rsidRPr="007C0A3B">
        <w:rPr>
          <w:sz w:val="24"/>
          <w:szCs w:val="24"/>
        </w:rPr>
        <w:t>Г</w:t>
      </w:r>
      <w:r w:rsidRPr="007C0A3B">
        <w:rPr>
          <w:sz w:val="24"/>
          <w:szCs w:val="24"/>
        </w:rPr>
        <w:t xml:space="preserve">ород Сарапул» </w:t>
      </w:r>
      <w:r w:rsidR="00F6451A" w:rsidRPr="007C0A3B">
        <w:rPr>
          <w:sz w:val="24"/>
          <w:szCs w:val="24"/>
        </w:rPr>
        <w:t>В.М. Шестакову</w:t>
      </w:r>
      <w:r w:rsidRPr="007C0A3B">
        <w:rPr>
          <w:sz w:val="24"/>
          <w:szCs w:val="24"/>
        </w:rPr>
        <w:t xml:space="preserve">, назначенному на должность решением Сарапульской городской Думы от </w:t>
      </w:r>
      <w:r w:rsidR="00F6451A" w:rsidRPr="007C0A3B">
        <w:rPr>
          <w:sz w:val="24"/>
          <w:szCs w:val="24"/>
        </w:rPr>
        <w:t>19.11.2020 № 1-45</w:t>
      </w:r>
      <w:r w:rsidR="00693622" w:rsidRPr="007C0A3B">
        <w:rPr>
          <w:sz w:val="24"/>
          <w:szCs w:val="24"/>
        </w:rPr>
        <w:t xml:space="preserve"> (отметка о получении от </w:t>
      </w:r>
      <w:r w:rsidR="00C24007" w:rsidRPr="007C0A3B">
        <w:rPr>
          <w:sz w:val="24"/>
          <w:szCs w:val="24"/>
        </w:rPr>
        <w:t>15</w:t>
      </w:r>
      <w:r w:rsidR="001A3B4E" w:rsidRPr="007C0A3B">
        <w:rPr>
          <w:sz w:val="24"/>
          <w:szCs w:val="24"/>
        </w:rPr>
        <w:t>.0</w:t>
      </w:r>
      <w:r w:rsidR="00C24007" w:rsidRPr="007C0A3B">
        <w:rPr>
          <w:sz w:val="24"/>
          <w:szCs w:val="24"/>
        </w:rPr>
        <w:t>2</w:t>
      </w:r>
      <w:r w:rsidR="001A3B4E" w:rsidRPr="007C0A3B">
        <w:rPr>
          <w:sz w:val="24"/>
          <w:szCs w:val="24"/>
        </w:rPr>
        <w:t>.202</w:t>
      </w:r>
      <w:r w:rsidR="00C24007" w:rsidRPr="007C0A3B">
        <w:rPr>
          <w:sz w:val="24"/>
          <w:szCs w:val="24"/>
        </w:rPr>
        <w:t>3</w:t>
      </w:r>
      <w:r w:rsidR="001A3B4E" w:rsidRPr="007C0A3B">
        <w:rPr>
          <w:sz w:val="24"/>
          <w:szCs w:val="24"/>
        </w:rPr>
        <w:t xml:space="preserve"> № 01-39/1</w:t>
      </w:r>
      <w:r w:rsidR="00C24007" w:rsidRPr="007C0A3B">
        <w:rPr>
          <w:sz w:val="24"/>
          <w:szCs w:val="24"/>
        </w:rPr>
        <w:t>226</w:t>
      </w:r>
      <w:r w:rsidR="00693622" w:rsidRPr="007C0A3B">
        <w:rPr>
          <w:sz w:val="24"/>
          <w:szCs w:val="24"/>
        </w:rPr>
        <w:t>).</w:t>
      </w:r>
    </w:p>
    <w:p w:rsidR="001A3B4E" w:rsidRPr="007C0A3B" w:rsidRDefault="001A3B4E" w:rsidP="001A3B4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 xml:space="preserve">Начальник Управления финансов </w:t>
      </w:r>
      <w:proofErr w:type="spellStart"/>
      <w:r w:rsidRPr="007C0A3B">
        <w:rPr>
          <w:sz w:val="24"/>
          <w:szCs w:val="24"/>
        </w:rPr>
        <w:t>Галиева</w:t>
      </w:r>
      <w:proofErr w:type="spellEnd"/>
      <w:r w:rsidRPr="007C0A3B">
        <w:rPr>
          <w:sz w:val="24"/>
          <w:szCs w:val="24"/>
        </w:rPr>
        <w:t xml:space="preserve"> Н.Н., назначена на должность Распоряжением Главы Администрации от 01.06.2021 № 369.</w:t>
      </w:r>
      <w:proofErr w:type="gramEnd"/>
    </w:p>
    <w:p w:rsidR="00030835" w:rsidRPr="007C0A3B" w:rsidRDefault="00030835" w:rsidP="001C73F0">
      <w:pPr>
        <w:spacing w:before="120" w:line="240" w:lineRule="auto"/>
        <w:rPr>
          <w:sz w:val="24"/>
          <w:szCs w:val="24"/>
        </w:rPr>
      </w:pPr>
      <w:r w:rsidRPr="007C0A3B">
        <w:rPr>
          <w:b/>
          <w:sz w:val="24"/>
          <w:szCs w:val="24"/>
        </w:rPr>
        <w:t>Исследуемый период:</w:t>
      </w:r>
      <w:r w:rsidRPr="007C0A3B">
        <w:rPr>
          <w:sz w:val="24"/>
          <w:szCs w:val="24"/>
        </w:rPr>
        <w:t xml:space="preserve"> 20</w:t>
      </w:r>
      <w:r w:rsidR="00F6451A" w:rsidRPr="007C0A3B">
        <w:rPr>
          <w:sz w:val="24"/>
          <w:szCs w:val="24"/>
        </w:rPr>
        <w:t>2</w:t>
      </w:r>
      <w:r w:rsidR="00755BDA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год.</w:t>
      </w:r>
    </w:p>
    <w:p w:rsidR="00030835" w:rsidRPr="007C0A3B" w:rsidRDefault="00030835" w:rsidP="00C660FD">
      <w:pPr>
        <w:spacing w:before="120" w:line="240" w:lineRule="auto"/>
        <w:rPr>
          <w:sz w:val="24"/>
          <w:szCs w:val="24"/>
        </w:rPr>
      </w:pPr>
      <w:r w:rsidRPr="007C0A3B">
        <w:rPr>
          <w:b/>
          <w:sz w:val="24"/>
          <w:szCs w:val="24"/>
        </w:rPr>
        <w:lastRenderedPageBreak/>
        <w:t>Сроки проведения мероприятия:</w:t>
      </w:r>
      <w:r w:rsidR="00E9717D" w:rsidRPr="007C0A3B">
        <w:rPr>
          <w:b/>
          <w:sz w:val="24"/>
          <w:szCs w:val="24"/>
        </w:rPr>
        <w:t xml:space="preserve"> </w:t>
      </w:r>
      <w:r w:rsidR="00E9717D" w:rsidRPr="007C0A3B">
        <w:rPr>
          <w:sz w:val="24"/>
          <w:szCs w:val="24"/>
        </w:rPr>
        <w:t>с</w:t>
      </w:r>
      <w:r w:rsidR="00693622" w:rsidRPr="007C0A3B">
        <w:rPr>
          <w:sz w:val="24"/>
          <w:szCs w:val="24"/>
        </w:rPr>
        <w:t xml:space="preserve"> </w:t>
      </w:r>
      <w:r w:rsidR="00755BDA" w:rsidRPr="007C0A3B">
        <w:rPr>
          <w:sz w:val="24"/>
          <w:szCs w:val="24"/>
        </w:rPr>
        <w:t>27</w:t>
      </w:r>
      <w:r w:rsidR="00F6451A" w:rsidRPr="007C0A3B">
        <w:rPr>
          <w:sz w:val="24"/>
          <w:szCs w:val="24"/>
        </w:rPr>
        <w:t>.0</w:t>
      </w:r>
      <w:r w:rsidR="00755BDA" w:rsidRPr="007C0A3B">
        <w:rPr>
          <w:sz w:val="24"/>
          <w:szCs w:val="24"/>
        </w:rPr>
        <w:t>2</w:t>
      </w:r>
      <w:r w:rsidR="00F6451A" w:rsidRPr="007C0A3B">
        <w:rPr>
          <w:sz w:val="24"/>
          <w:szCs w:val="24"/>
        </w:rPr>
        <w:t>.202</w:t>
      </w:r>
      <w:r w:rsidR="00755BDA" w:rsidRPr="007C0A3B">
        <w:rPr>
          <w:sz w:val="24"/>
          <w:szCs w:val="24"/>
        </w:rPr>
        <w:t>3</w:t>
      </w:r>
      <w:r w:rsidR="00693622" w:rsidRPr="007C0A3B">
        <w:rPr>
          <w:sz w:val="24"/>
          <w:szCs w:val="24"/>
        </w:rPr>
        <w:t xml:space="preserve"> по </w:t>
      </w:r>
      <w:r w:rsidR="00755BDA" w:rsidRPr="007C0A3B">
        <w:rPr>
          <w:sz w:val="24"/>
          <w:szCs w:val="24"/>
        </w:rPr>
        <w:t>31</w:t>
      </w:r>
      <w:r w:rsidRPr="007C0A3B">
        <w:rPr>
          <w:sz w:val="24"/>
          <w:szCs w:val="24"/>
        </w:rPr>
        <w:t>.0</w:t>
      </w:r>
      <w:r w:rsidR="00755BDA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.20</w:t>
      </w:r>
      <w:r w:rsidR="009D5854" w:rsidRPr="007C0A3B">
        <w:rPr>
          <w:sz w:val="24"/>
          <w:szCs w:val="24"/>
        </w:rPr>
        <w:t>2</w:t>
      </w:r>
      <w:r w:rsidR="00755BDA" w:rsidRPr="007C0A3B">
        <w:rPr>
          <w:sz w:val="24"/>
          <w:szCs w:val="24"/>
        </w:rPr>
        <w:t>3,</w:t>
      </w:r>
      <w:r w:rsidR="00B30EED" w:rsidRPr="007C0A3B">
        <w:rPr>
          <w:sz w:val="24"/>
          <w:szCs w:val="24"/>
        </w:rPr>
        <w:t xml:space="preserve"> дата подготовки итогового заключения </w:t>
      </w:r>
      <w:r w:rsidR="00755BDA" w:rsidRPr="007C0A3B">
        <w:rPr>
          <w:sz w:val="24"/>
          <w:szCs w:val="24"/>
        </w:rPr>
        <w:t>31</w:t>
      </w:r>
      <w:r w:rsidR="001A3B4E" w:rsidRPr="007C0A3B">
        <w:rPr>
          <w:sz w:val="24"/>
          <w:szCs w:val="24"/>
        </w:rPr>
        <w:t>.0</w:t>
      </w:r>
      <w:r w:rsidR="00755BDA" w:rsidRPr="007C0A3B">
        <w:rPr>
          <w:sz w:val="24"/>
          <w:szCs w:val="24"/>
        </w:rPr>
        <w:t>3</w:t>
      </w:r>
      <w:r w:rsidR="001A3B4E" w:rsidRPr="007C0A3B">
        <w:rPr>
          <w:sz w:val="24"/>
          <w:szCs w:val="24"/>
        </w:rPr>
        <w:t>.202</w:t>
      </w:r>
      <w:r w:rsidR="00755BDA" w:rsidRPr="007C0A3B">
        <w:rPr>
          <w:sz w:val="24"/>
          <w:szCs w:val="24"/>
        </w:rPr>
        <w:t>3</w:t>
      </w:r>
      <w:r w:rsidR="00B30EED" w:rsidRPr="007C0A3B">
        <w:rPr>
          <w:sz w:val="24"/>
          <w:szCs w:val="24"/>
        </w:rPr>
        <w:t xml:space="preserve"> года.</w:t>
      </w:r>
    </w:p>
    <w:p w:rsidR="004C2A08" w:rsidRPr="007C0A3B" w:rsidRDefault="00D2676B" w:rsidP="00C660FD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Результаты мероприятия</w:t>
      </w:r>
      <w:r w:rsidR="006D39C2" w:rsidRPr="007C0A3B">
        <w:rPr>
          <w:b/>
          <w:sz w:val="24"/>
          <w:szCs w:val="24"/>
        </w:rPr>
        <w:t>:</w:t>
      </w:r>
    </w:p>
    <w:p w:rsidR="00141C05" w:rsidRPr="007C0A3B" w:rsidRDefault="00141C05" w:rsidP="007E32D3">
      <w:pPr>
        <w:pStyle w:val="a6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Правовые основы осуществления бюджетного процесса в г. Сарапуле</w:t>
      </w:r>
      <w:r w:rsidR="00983A21" w:rsidRPr="007C0A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983A21" w:rsidRPr="007C0A3B" w:rsidRDefault="002B3241" w:rsidP="005B53E7">
      <w:pPr>
        <w:pStyle w:val="a6"/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>Таблица 1. Нормативные правовые документы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137365" w:rsidRPr="007C0A3B" w:rsidTr="005A6BFD">
        <w:trPr>
          <w:trHeight w:val="20"/>
        </w:trPr>
        <w:tc>
          <w:tcPr>
            <w:tcW w:w="2552" w:type="dxa"/>
            <w:vMerge w:val="restart"/>
            <w:vAlign w:val="center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Нормативные правовые документы, в соответствии с которыми в проверяемом периоде осуществлялся бюджетный процесс в г. Сарапуле</w:t>
            </w:r>
          </w:p>
        </w:tc>
        <w:tc>
          <w:tcPr>
            <w:tcW w:w="6946" w:type="dxa"/>
          </w:tcPr>
          <w:p w:rsidR="00137365" w:rsidRPr="007C0A3B" w:rsidRDefault="00D64FF8" w:rsidP="00F6451A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 xml:space="preserve">"Бюджетный кодекс Российской Федерации" от 31.07.1998 N 145-ФЗ  </w:t>
            </w:r>
            <w:r w:rsidR="00137365" w:rsidRPr="007C0A3B">
              <w:rPr>
                <w:rFonts w:ascii="Times New Roman" w:hAnsi="Times New Roman"/>
              </w:rPr>
              <w:t>(далее – БК РФ);</w:t>
            </w:r>
          </w:p>
        </w:tc>
      </w:tr>
      <w:tr w:rsidR="00137365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37365" w:rsidRPr="007C0A3B" w:rsidRDefault="009C4C09" w:rsidP="00B20074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Федеральный закон от 06.10.2003 N 131-ФЗ "Об общих принципах организации местного самоупр</w:t>
            </w:r>
            <w:r w:rsidR="00B20074" w:rsidRPr="007C0A3B">
              <w:rPr>
                <w:rFonts w:ascii="Times New Roman" w:hAnsi="Times New Roman"/>
              </w:rPr>
              <w:t>авления в Российской Федерации"</w:t>
            </w:r>
            <w:r w:rsidR="00137365" w:rsidRPr="007C0A3B">
              <w:rPr>
                <w:rFonts w:ascii="Times New Roman" w:hAnsi="Times New Roman"/>
              </w:rPr>
              <w:t>.</w:t>
            </w:r>
          </w:p>
        </w:tc>
      </w:tr>
      <w:tr w:rsidR="00137365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Законы Удмуртской Республики</w:t>
            </w:r>
          </w:p>
          <w:p w:rsidR="00924742" w:rsidRPr="007C0A3B" w:rsidRDefault="00F6451A" w:rsidP="007E32D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 xml:space="preserve">от 21.11.2006 N 52-РЗ (ред. от </w:t>
            </w:r>
            <w:r w:rsidR="00B20074" w:rsidRPr="007C0A3B">
              <w:rPr>
                <w:rFonts w:ascii="Times New Roman" w:hAnsi="Times New Roman"/>
              </w:rPr>
              <w:t>30.12.2021</w:t>
            </w:r>
            <w:r w:rsidRPr="007C0A3B">
              <w:rPr>
                <w:rFonts w:ascii="Times New Roman" w:hAnsi="Times New Roman"/>
              </w:rPr>
              <w:t>) "О регулировании межбюджетных отношений в Удмуртской Республике"</w:t>
            </w:r>
            <w:r w:rsidR="008E4EF3" w:rsidRPr="007C0A3B">
              <w:rPr>
                <w:rFonts w:ascii="Times New Roman" w:hAnsi="Times New Roman"/>
              </w:rPr>
              <w:t>.</w:t>
            </w:r>
          </w:p>
          <w:p w:rsidR="00137365" w:rsidRPr="007C0A3B" w:rsidRDefault="00F6451A" w:rsidP="007E32D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 xml:space="preserve">от </w:t>
            </w:r>
            <w:r w:rsidR="006142CD" w:rsidRPr="007C0A3B">
              <w:rPr>
                <w:rFonts w:ascii="Times New Roman" w:hAnsi="Times New Roman"/>
              </w:rPr>
              <w:t>27.12.2021 N 140-РЗ</w:t>
            </w:r>
            <w:r w:rsidRPr="007C0A3B">
              <w:rPr>
                <w:rFonts w:ascii="Times New Roman" w:hAnsi="Times New Roman"/>
              </w:rPr>
              <w:t xml:space="preserve"> "О бюдже</w:t>
            </w:r>
            <w:r w:rsidR="00B346F9" w:rsidRPr="007C0A3B">
              <w:rPr>
                <w:rFonts w:ascii="Times New Roman" w:hAnsi="Times New Roman"/>
              </w:rPr>
              <w:t>те Удмуртской Республики на 2022 год и на плановый период 2023 и 2024</w:t>
            </w:r>
            <w:r w:rsidRPr="007C0A3B">
              <w:rPr>
                <w:rFonts w:ascii="Times New Roman" w:hAnsi="Times New Roman"/>
              </w:rPr>
              <w:t xml:space="preserve"> годов".</w:t>
            </w:r>
          </w:p>
        </w:tc>
      </w:tr>
      <w:tr w:rsidR="00137365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37365" w:rsidRPr="007C0A3B" w:rsidRDefault="001163B9" w:rsidP="00B20074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 xml:space="preserve">Решение Сарапульской городской Думы от 16.06.2005 N 12-605 "Об утверждении Устава городского округа - муниципального образования "Городской округ город Сарапул Удмуртской Республики" </w:t>
            </w:r>
            <w:r w:rsidR="007D5CCB" w:rsidRPr="007C0A3B">
              <w:rPr>
                <w:rFonts w:ascii="Times New Roman" w:hAnsi="Times New Roman"/>
              </w:rPr>
              <w:t>(</w:t>
            </w:r>
            <w:r w:rsidR="00373A41" w:rsidRPr="007C0A3B">
              <w:rPr>
                <w:rFonts w:ascii="Times New Roman" w:hAnsi="Times New Roman"/>
              </w:rPr>
              <w:t>По тесту – Устав г</w:t>
            </w:r>
            <w:r w:rsidR="00B20074" w:rsidRPr="007C0A3B">
              <w:rPr>
                <w:rFonts w:ascii="Times New Roman" w:hAnsi="Times New Roman"/>
              </w:rPr>
              <w:t>орода</w:t>
            </w:r>
            <w:r w:rsidR="00373A41" w:rsidRPr="007C0A3B">
              <w:rPr>
                <w:rFonts w:ascii="Times New Roman" w:hAnsi="Times New Roman"/>
              </w:rPr>
              <w:t xml:space="preserve"> Сарапула</w:t>
            </w:r>
            <w:r w:rsidR="007D5CCB" w:rsidRPr="007C0A3B">
              <w:rPr>
                <w:rFonts w:ascii="Times New Roman" w:hAnsi="Times New Roman"/>
              </w:rPr>
              <w:t>)</w:t>
            </w:r>
            <w:r w:rsidR="00373A41" w:rsidRPr="007C0A3B">
              <w:rPr>
                <w:rFonts w:ascii="Times New Roman" w:hAnsi="Times New Roman"/>
              </w:rPr>
              <w:t>.</w:t>
            </w:r>
          </w:p>
        </w:tc>
      </w:tr>
      <w:tr w:rsidR="00955774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955774" w:rsidRPr="007C0A3B" w:rsidRDefault="00955774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55774" w:rsidRPr="007C0A3B" w:rsidRDefault="00C51CCC" w:rsidP="00F6451A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Решение Сарапульской городской Думы от 26.03.2015 N 4-613 "Об утверждении Порядка осуществления бюджетного процесса в городе Сарапуле" (далее – Порядок осуществления бюджетного процесса в г. Сарапуле)</w:t>
            </w:r>
            <w:r w:rsidR="00955774" w:rsidRPr="007C0A3B">
              <w:rPr>
                <w:rFonts w:ascii="Times New Roman" w:hAnsi="Times New Roman"/>
              </w:rPr>
              <w:t>.</w:t>
            </w:r>
          </w:p>
        </w:tc>
      </w:tr>
      <w:tr w:rsidR="00137365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37365" w:rsidRPr="007C0A3B" w:rsidRDefault="00137365" w:rsidP="00373A41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Иные правовые акты РФ, УР и органов местного самоуправления города Сарапула.</w:t>
            </w:r>
          </w:p>
        </w:tc>
      </w:tr>
      <w:tr w:rsidR="00BD2DB1" w:rsidRPr="007C0A3B" w:rsidTr="005A6BFD">
        <w:trPr>
          <w:trHeight w:val="20"/>
        </w:trPr>
        <w:tc>
          <w:tcPr>
            <w:tcW w:w="2552" w:type="dxa"/>
            <w:vMerge w:val="restart"/>
            <w:vAlign w:val="center"/>
          </w:tcPr>
          <w:p w:rsidR="00BD2DB1" w:rsidRPr="007C0A3B" w:rsidRDefault="00BD2DB1" w:rsidP="00D01DA9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Правовая основа исполнения бюджета города Сарапула в 2022 году</w:t>
            </w:r>
          </w:p>
        </w:tc>
        <w:tc>
          <w:tcPr>
            <w:tcW w:w="6946" w:type="dxa"/>
          </w:tcPr>
          <w:p w:rsidR="00BD2DB1" w:rsidRPr="007C0A3B" w:rsidRDefault="00BD2DB1" w:rsidP="00F60229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7C0A3B">
              <w:rPr>
                <w:sz w:val="22"/>
                <w:szCs w:val="22"/>
              </w:rPr>
              <w:t>Решение Сарапульской городской Думы от 23.12.2021 № 2-223 «О бюджете города Сарапула на 2022 год и на плановый период 2023 и 2024 годов»</w:t>
            </w:r>
          </w:p>
        </w:tc>
      </w:tr>
      <w:tr w:rsidR="00BD2DB1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BD2DB1" w:rsidRPr="007C0A3B" w:rsidRDefault="00BD2DB1" w:rsidP="00D01DA9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BD2DB1" w:rsidRPr="007C0A3B" w:rsidRDefault="00BD2DB1" w:rsidP="001B4F52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7C0A3B">
              <w:rPr>
                <w:sz w:val="22"/>
                <w:szCs w:val="22"/>
                <w:shd w:val="clear" w:color="auto" w:fill="FFFFFF"/>
              </w:rPr>
              <w:t>Постановление Администрации города Сарапула от 02.03.2022 г. </w:t>
            </w:r>
            <w:hyperlink r:id="rId9" w:tooltip="Открыть" w:history="1">
              <w:r w:rsidRPr="007C0A3B">
                <w:rPr>
                  <w:rStyle w:val="af"/>
                  <w:color w:val="auto"/>
                  <w:sz w:val="22"/>
                  <w:szCs w:val="22"/>
                  <w:u w:val="none"/>
                </w:rPr>
                <w:t>№ 352</w:t>
              </w:r>
            </w:hyperlink>
            <w:r w:rsidRPr="007C0A3B">
              <w:rPr>
                <w:sz w:val="22"/>
                <w:szCs w:val="22"/>
                <w:shd w:val="clear" w:color="auto" w:fill="FFFFFF"/>
              </w:rPr>
              <w:t> "О мерах по реализации решения Сарапульской городской Думы от 23 декабря 2021 года № 2-223 "О бюджете города Сарапула на 2022 год и на плановый период 2023 и 2024 годов"</w:t>
            </w:r>
          </w:p>
        </w:tc>
      </w:tr>
      <w:tr w:rsidR="00BD2DB1" w:rsidRPr="007C0A3B" w:rsidTr="005A6BFD">
        <w:trPr>
          <w:trHeight w:val="20"/>
        </w:trPr>
        <w:tc>
          <w:tcPr>
            <w:tcW w:w="2552" w:type="dxa"/>
            <w:vMerge/>
            <w:vAlign w:val="center"/>
          </w:tcPr>
          <w:p w:rsidR="00BD2DB1" w:rsidRPr="007C0A3B" w:rsidRDefault="00BD2DB1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BD2DB1" w:rsidRPr="007C0A3B" w:rsidRDefault="003A3ABF" w:rsidP="004173C8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7C0A3B">
              <w:rPr>
                <w:sz w:val="22"/>
                <w:szCs w:val="22"/>
              </w:rPr>
              <w:t>Постановление Администрации города Сарапула от 06.09.2021 № 2019 «Об основных направлениях бюджетной и налоговой политики муниципального образования «Город Сарапул» на 2022 год и плановый период 2023 и 2024 годов»</w:t>
            </w:r>
            <w:r w:rsidR="00BD2DB1" w:rsidRPr="007C0A3B">
              <w:rPr>
                <w:sz w:val="22"/>
                <w:szCs w:val="22"/>
              </w:rPr>
              <w:t>.</w:t>
            </w:r>
          </w:p>
        </w:tc>
      </w:tr>
      <w:tr w:rsidR="00525563" w:rsidRPr="007C0A3B" w:rsidTr="005A6BFD">
        <w:trPr>
          <w:trHeight w:val="20"/>
        </w:trPr>
        <w:tc>
          <w:tcPr>
            <w:tcW w:w="2552" w:type="dxa"/>
            <w:vAlign w:val="center"/>
          </w:tcPr>
          <w:p w:rsidR="00525563" w:rsidRPr="007C0A3B" w:rsidRDefault="00ED01D4" w:rsidP="00373A41">
            <w:pPr>
              <w:pStyle w:val="a6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7C0A3B">
              <w:rPr>
                <w:rFonts w:ascii="Times New Roman" w:hAnsi="Times New Roman"/>
              </w:rPr>
              <w:t>Организация исполнения бюджета города Сарапула и подготовка отчета об исполнении бюджета.</w:t>
            </w:r>
          </w:p>
        </w:tc>
        <w:tc>
          <w:tcPr>
            <w:tcW w:w="6946" w:type="dxa"/>
          </w:tcPr>
          <w:p w:rsidR="00525563" w:rsidRPr="007C0A3B" w:rsidRDefault="00ED01D4" w:rsidP="00081059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7C0A3B">
              <w:rPr>
                <w:sz w:val="22"/>
                <w:szCs w:val="22"/>
              </w:rPr>
              <w:t xml:space="preserve">Осуществляется Управлением финансов, действующим на основании Положения об Управлении финансов г. Сарапула, утвержденного решением Сарапульской городской Думы от 21.05.2009 № 1-630 </w:t>
            </w:r>
            <w:r w:rsidRPr="007C0A3B">
              <w:rPr>
                <w:color w:val="548DD4"/>
                <w:sz w:val="22"/>
                <w:szCs w:val="22"/>
              </w:rPr>
              <w:t>(</w:t>
            </w:r>
            <w:r w:rsidRPr="007C0A3B">
              <w:rPr>
                <w:sz w:val="22"/>
                <w:szCs w:val="22"/>
              </w:rPr>
              <w:t xml:space="preserve">в ред. решения Сарапульской городской Думы от </w:t>
            </w:r>
            <w:r w:rsidR="00081059" w:rsidRPr="007C0A3B">
              <w:rPr>
                <w:sz w:val="22"/>
                <w:szCs w:val="22"/>
              </w:rPr>
              <w:t>23.06.2020 № 4-776</w:t>
            </w:r>
            <w:r w:rsidR="00D43BE0" w:rsidRPr="007C0A3B">
              <w:rPr>
                <w:sz w:val="22"/>
                <w:szCs w:val="22"/>
              </w:rPr>
              <w:t>, от 24.06.2021 № 8-140</w:t>
            </w:r>
            <w:r w:rsidRPr="007C0A3B">
              <w:rPr>
                <w:sz w:val="22"/>
                <w:szCs w:val="22"/>
              </w:rPr>
              <w:t>).</w:t>
            </w:r>
          </w:p>
        </w:tc>
      </w:tr>
    </w:tbl>
    <w:p w:rsidR="002B3241" w:rsidRPr="007C0A3B" w:rsidRDefault="002B3241" w:rsidP="002B3241">
      <w:pPr>
        <w:pStyle w:val="a6"/>
        <w:spacing w:before="12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 xml:space="preserve">Порядок составления и ведения кассового плана бюджета города Сарапула утвержден приказом Управления финансов г. Сарапула </w:t>
      </w:r>
      <w:r w:rsidR="00D01DA9" w:rsidRPr="007C0A3B">
        <w:rPr>
          <w:rFonts w:ascii="Times New Roman" w:hAnsi="Times New Roman"/>
          <w:sz w:val="24"/>
          <w:szCs w:val="24"/>
        </w:rPr>
        <w:t>от 30.12.2020 № 214</w:t>
      </w:r>
      <w:r w:rsidRPr="007C0A3B">
        <w:rPr>
          <w:rFonts w:ascii="Times New Roman" w:hAnsi="Times New Roman"/>
          <w:sz w:val="24"/>
          <w:szCs w:val="24"/>
        </w:rPr>
        <w:t xml:space="preserve"> «Об утверждении Порядка составления и ведения кассового плана исполнения бюджета города Сарапула» (</w:t>
      </w:r>
      <w:r w:rsidR="00D01DA9" w:rsidRPr="007C0A3B">
        <w:rPr>
          <w:rFonts w:ascii="Times New Roman" w:hAnsi="Times New Roman"/>
          <w:sz w:val="24"/>
          <w:szCs w:val="24"/>
          <w:shd w:val="clear" w:color="auto" w:fill="FFFFFF"/>
        </w:rPr>
        <w:t>в редакции приказа Управления финансов г. Сарапула от 30.12.2021 г. №168</w:t>
      </w:r>
      <w:r w:rsidRPr="007C0A3B">
        <w:rPr>
          <w:rFonts w:ascii="Times New Roman" w:hAnsi="Times New Roman"/>
          <w:sz w:val="24"/>
          <w:szCs w:val="24"/>
        </w:rPr>
        <w:t>).</w:t>
      </w:r>
    </w:p>
    <w:p w:rsidR="007D5CCB" w:rsidRPr="007C0A3B" w:rsidRDefault="007D5CCB" w:rsidP="002B3241">
      <w:pPr>
        <w:spacing w:line="240" w:lineRule="auto"/>
        <w:ind w:firstLine="567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Порядок составления и ведения сводной бюджетной росписи бюджета города Сарапула и бюджетных росписей главных распорядителей средств бюджета города Сарапула (главных администраторов источников внутреннего финансирования дефицита бюджета) утвержден приказом Управления финансов г. Сарапула от 31.12.2014 года № 157 «Об утверждении Порядка составления и ведения сводной бюджетной росписи бюджета города Сарапула и бюджетных росписей главных распорядителей средств бюджета города Сарапула (главных администраторов источников</w:t>
      </w:r>
      <w:proofErr w:type="gramEnd"/>
      <w:r w:rsidRPr="007C0A3B">
        <w:rPr>
          <w:sz w:val="24"/>
          <w:szCs w:val="24"/>
        </w:rPr>
        <w:t xml:space="preserve"> финансирования дефицита бюджета города Сарапула). В редакции Приказа Управления финансов г. Сарапула от </w:t>
      </w:r>
      <w:r w:rsidR="00FA3FB2" w:rsidRPr="007C0A3B">
        <w:rPr>
          <w:sz w:val="24"/>
          <w:szCs w:val="24"/>
        </w:rPr>
        <w:t>30.12.2020 № 197</w:t>
      </w:r>
      <w:r w:rsidRPr="007C0A3B">
        <w:rPr>
          <w:sz w:val="24"/>
          <w:szCs w:val="24"/>
        </w:rPr>
        <w:t>.</w:t>
      </w:r>
    </w:p>
    <w:p w:rsidR="001C154B" w:rsidRPr="007C0A3B" w:rsidRDefault="001C154B" w:rsidP="007D5CCB">
      <w:pPr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 xml:space="preserve">Учет операций со средствами бюджета осуществляется на </w:t>
      </w:r>
      <w:r w:rsidR="000C1489" w:rsidRPr="007C0A3B">
        <w:rPr>
          <w:sz w:val="24"/>
          <w:szCs w:val="24"/>
        </w:rPr>
        <w:t>казначейском</w:t>
      </w:r>
      <w:r w:rsidRPr="007C0A3B">
        <w:rPr>
          <w:sz w:val="24"/>
          <w:szCs w:val="24"/>
        </w:rPr>
        <w:t xml:space="preserve"> счете, открытом в </w:t>
      </w:r>
      <w:r w:rsidR="001D575D" w:rsidRPr="007C0A3B">
        <w:rPr>
          <w:sz w:val="24"/>
          <w:szCs w:val="24"/>
        </w:rPr>
        <w:t>Управлении</w:t>
      </w:r>
      <w:r w:rsidRPr="007C0A3B">
        <w:rPr>
          <w:sz w:val="24"/>
          <w:szCs w:val="24"/>
        </w:rPr>
        <w:t xml:space="preserve"> федерального казначейства по Удмуртской Республике (далее – УФК по УР).</w:t>
      </w:r>
    </w:p>
    <w:p w:rsidR="004A5D92" w:rsidRPr="007C0A3B" w:rsidRDefault="00052BDD" w:rsidP="00C660FD">
      <w:pPr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 xml:space="preserve">Ведение лицевых счетов </w:t>
      </w:r>
      <w:r w:rsidR="001D575D" w:rsidRPr="007C0A3B">
        <w:rPr>
          <w:sz w:val="24"/>
          <w:szCs w:val="24"/>
        </w:rPr>
        <w:t xml:space="preserve">главных </w:t>
      </w:r>
      <w:r w:rsidRPr="007C0A3B">
        <w:rPr>
          <w:sz w:val="24"/>
          <w:szCs w:val="24"/>
        </w:rPr>
        <w:t xml:space="preserve">распорядителей, получателей бюджетных средств муниципального образования, а также санкционирование расходов бюджета производится </w:t>
      </w:r>
      <w:r w:rsidR="00687165" w:rsidRPr="007C0A3B">
        <w:rPr>
          <w:sz w:val="24"/>
          <w:szCs w:val="24"/>
        </w:rPr>
        <w:t>Управлением</w:t>
      </w:r>
      <w:r w:rsidRPr="007C0A3B">
        <w:rPr>
          <w:sz w:val="24"/>
          <w:szCs w:val="24"/>
        </w:rPr>
        <w:t xml:space="preserve"> финансов</w:t>
      </w:r>
      <w:r w:rsidR="00094D16" w:rsidRPr="007C0A3B">
        <w:rPr>
          <w:sz w:val="24"/>
          <w:szCs w:val="24"/>
        </w:rPr>
        <w:t xml:space="preserve"> г. Сарапула</w:t>
      </w:r>
      <w:r w:rsidRPr="007C0A3B">
        <w:rPr>
          <w:sz w:val="24"/>
          <w:szCs w:val="24"/>
        </w:rPr>
        <w:t>.</w:t>
      </w:r>
      <w:r w:rsidR="004A5D92" w:rsidRPr="007C0A3B">
        <w:rPr>
          <w:sz w:val="24"/>
          <w:szCs w:val="24"/>
        </w:rPr>
        <w:t xml:space="preserve"> </w:t>
      </w:r>
    </w:p>
    <w:p w:rsidR="00FA3FB2" w:rsidRPr="007C0A3B" w:rsidRDefault="00FA3FB2" w:rsidP="00C660FD">
      <w:pPr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 xml:space="preserve">Порядок </w:t>
      </w:r>
      <w:proofErr w:type="gramStart"/>
      <w:r w:rsidRPr="007C0A3B">
        <w:rPr>
          <w:rFonts w:eastAsiaTheme="minorHAnsi"/>
          <w:sz w:val="24"/>
          <w:szCs w:val="24"/>
          <w:lang w:eastAsia="en-US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7C0A3B">
        <w:rPr>
          <w:rFonts w:eastAsiaTheme="minorHAnsi"/>
          <w:sz w:val="24"/>
          <w:szCs w:val="24"/>
          <w:lang w:eastAsia="en-US"/>
        </w:rPr>
        <w:t xml:space="preserve"> Федерации</w:t>
      </w:r>
      <w:r w:rsidR="00803286" w:rsidRPr="007C0A3B">
        <w:rPr>
          <w:rFonts w:eastAsiaTheme="minorHAnsi"/>
          <w:sz w:val="24"/>
          <w:szCs w:val="24"/>
          <w:lang w:eastAsia="en-US"/>
        </w:rPr>
        <w:t>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 утвержден  Постановлением Администрации города Сарапула № 1154 от 03.06.2020.</w:t>
      </w:r>
    </w:p>
    <w:p w:rsidR="00C660EA" w:rsidRPr="007C0A3B" w:rsidRDefault="00C660EA" w:rsidP="00C660FD">
      <w:pPr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 xml:space="preserve">Перечни ГАБС, ГРБС, </w:t>
      </w:r>
      <w:r w:rsidR="008344B1" w:rsidRPr="007C0A3B">
        <w:rPr>
          <w:rFonts w:eastAsiaTheme="minorHAnsi"/>
          <w:sz w:val="24"/>
          <w:szCs w:val="24"/>
          <w:lang w:eastAsia="en-US"/>
        </w:rPr>
        <w:t>Г</w:t>
      </w:r>
      <w:r w:rsidRPr="007C0A3B">
        <w:rPr>
          <w:rFonts w:eastAsiaTheme="minorHAnsi"/>
          <w:sz w:val="24"/>
          <w:szCs w:val="24"/>
          <w:lang w:eastAsia="en-US"/>
        </w:rPr>
        <w:t>лавных администраторов источников финансирования дефицита бюджета утверждены</w:t>
      </w:r>
      <w:r w:rsidR="00DC4027" w:rsidRPr="007C0A3B">
        <w:rPr>
          <w:rFonts w:eastAsiaTheme="minorHAnsi"/>
          <w:sz w:val="24"/>
          <w:szCs w:val="24"/>
          <w:lang w:eastAsia="en-US"/>
        </w:rPr>
        <w:t xml:space="preserve"> решением о бюджете на 20</w:t>
      </w:r>
      <w:r w:rsidR="00803286" w:rsidRPr="007C0A3B">
        <w:rPr>
          <w:rFonts w:eastAsiaTheme="minorHAnsi"/>
          <w:sz w:val="24"/>
          <w:szCs w:val="24"/>
          <w:lang w:eastAsia="en-US"/>
        </w:rPr>
        <w:t>2</w:t>
      </w:r>
      <w:r w:rsidR="003A52CC" w:rsidRPr="007C0A3B">
        <w:rPr>
          <w:rFonts w:eastAsiaTheme="minorHAnsi"/>
          <w:sz w:val="24"/>
          <w:szCs w:val="24"/>
          <w:lang w:eastAsia="en-US"/>
        </w:rPr>
        <w:t>2</w:t>
      </w:r>
      <w:r w:rsidR="00DC4027" w:rsidRPr="007C0A3B">
        <w:rPr>
          <w:rFonts w:eastAsiaTheme="minorHAnsi"/>
          <w:sz w:val="24"/>
          <w:szCs w:val="24"/>
          <w:lang w:eastAsia="en-US"/>
        </w:rPr>
        <w:t xml:space="preserve"> год (приложени</w:t>
      </w:r>
      <w:r w:rsidR="0068396E" w:rsidRPr="007C0A3B">
        <w:rPr>
          <w:rFonts w:eastAsiaTheme="minorHAnsi"/>
          <w:sz w:val="24"/>
          <w:szCs w:val="24"/>
          <w:lang w:eastAsia="en-US"/>
        </w:rPr>
        <w:t>я</w:t>
      </w:r>
      <w:r w:rsidR="00DC4027" w:rsidRPr="007C0A3B">
        <w:rPr>
          <w:rFonts w:eastAsiaTheme="minorHAnsi"/>
          <w:sz w:val="24"/>
          <w:szCs w:val="24"/>
          <w:lang w:eastAsia="en-US"/>
        </w:rPr>
        <w:t xml:space="preserve"> №</w:t>
      </w:r>
      <w:r w:rsidR="0068396E" w:rsidRPr="007C0A3B">
        <w:rPr>
          <w:rFonts w:eastAsiaTheme="minorHAnsi"/>
          <w:sz w:val="24"/>
          <w:szCs w:val="24"/>
          <w:lang w:eastAsia="en-US"/>
        </w:rPr>
        <w:t>№</w:t>
      </w:r>
      <w:r w:rsidR="00DC4027" w:rsidRPr="007C0A3B">
        <w:rPr>
          <w:rFonts w:eastAsiaTheme="minorHAnsi"/>
          <w:sz w:val="24"/>
          <w:szCs w:val="24"/>
          <w:lang w:eastAsia="en-US"/>
        </w:rPr>
        <w:t xml:space="preserve"> </w:t>
      </w:r>
      <w:r w:rsidR="0068396E" w:rsidRPr="007C0A3B">
        <w:rPr>
          <w:rFonts w:eastAsiaTheme="minorHAnsi"/>
          <w:sz w:val="24"/>
          <w:szCs w:val="24"/>
          <w:lang w:eastAsia="en-US"/>
        </w:rPr>
        <w:t xml:space="preserve">2, </w:t>
      </w:r>
      <w:r w:rsidR="00224513" w:rsidRPr="007C0A3B">
        <w:rPr>
          <w:rFonts w:eastAsiaTheme="minorHAnsi"/>
          <w:sz w:val="24"/>
          <w:szCs w:val="24"/>
          <w:lang w:eastAsia="en-US"/>
        </w:rPr>
        <w:t xml:space="preserve">3 </w:t>
      </w:r>
      <w:r w:rsidR="00DC4027" w:rsidRPr="007C0A3B">
        <w:rPr>
          <w:rFonts w:eastAsiaTheme="minorHAnsi"/>
          <w:sz w:val="24"/>
          <w:szCs w:val="24"/>
          <w:lang w:eastAsia="en-US"/>
        </w:rPr>
        <w:t xml:space="preserve">к решению СГД от </w:t>
      </w:r>
      <w:r w:rsidR="00FB1F0A" w:rsidRPr="007C0A3B">
        <w:rPr>
          <w:rFonts w:eastAsiaTheme="minorHAnsi"/>
          <w:sz w:val="24"/>
          <w:szCs w:val="24"/>
          <w:lang w:eastAsia="en-US"/>
        </w:rPr>
        <w:t>2</w:t>
      </w:r>
      <w:r w:rsidR="003A52CC" w:rsidRPr="007C0A3B">
        <w:rPr>
          <w:rFonts w:eastAsiaTheme="minorHAnsi"/>
          <w:sz w:val="24"/>
          <w:szCs w:val="24"/>
          <w:lang w:eastAsia="en-US"/>
        </w:rPr>
        <w:t>3</w:t>
      </w:r>
      <w:r w:rsidR="00FB1F0A" w:rsidRPr="007C0A3B">
        <w:rPr>
          <w:rFonts w:eastAsiaTheme="minorHAnsi"/>
          <w:sz w:val="24"/>
          <w:szCs w:val="24"/>
          <w:lang w:eastAsia="en-US"/>
        </w:rPr>
        <w:t>.12.202</w:t>
      </w:r>
      <w:r w:rsidR="003A52CC" w:rsidRPr="007C0A3B">
        <w:rPr>
          <w:rFonts w:eastAsiaTheme="minorHAnsi"/>
          <w:sz w:val="24"/>
          <w:szCs w:val="24"/>
          <w:lang w:eastAsia="en-US"/>
        </w:rPr>
        <w:t>1</w:t>
      </w:r>
      <w:r w:rsidR="00FB1F0A" w:rsidRPr="007C0A3B">
        <w:rPr>
          <w:rFonts w:eastAsiaTheme="minorHAnsi"/>
          <w:sz w:val="24"/>
          <w:szCs w:val="24"/>
          <w:lang w:eastAsia="en-US"/>
        </w:rPr>
        <w:t xml:space="preserve"> № </w:t>
      </w:r>
      <w:r w:rsidR="003A52CC" w:rsidRPr="007C0A3B">
        <w:rPr>
          <w:rFonts w:eastAsiaTheme="minorHAnsi"/>
          <w:sz w:val="24"/>
          <w:szCs w:val="24"/>
          <w:lang w:eastAsia="en-US"/>
        </w:rPr>
        <w:t>2-223</w:t>
      </w:r>
      <w:r w:rsidR="00DC4027" w:rsidRPr="007C0A3B">
        <w:rPr>
          <w:rFonts w:eastAsiaTheme="minorHAnsi"/>
          <w:sz w:val="24"/>
          <w:szCs w:val="24"/>
          <w:lang w:eastAsia="en-US"/>
        </w:rPr>
        <w:t>).</w:t>
      </w:r>
    </w:p>
    <w:p w:rsidR="00C660EA" w:rsidRPr="007C0A3B" w:rsidRDefault="00C660EA" w:rsidP="00C660FD">
      <w:pPr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и главных распорядит</w:t>
      </w:r>
      <w:r w:rsidR="00BE76B1" w:rsidRPr="007C0A3B">
        <w:rPr>
          <w:rFonts w:eastAsiaTheme="minorHAnsi"/>
          <w:sz w:val="24"/>
          <w:szCs w:val="24"/>
          <w:lang w:eastAsia="en-US"/>
        </w:rPr>
        <w:t xml:space="preserve">елей бюджетных средств </w:t>
      </w:r>
      <w:proofErr w:type="gramStart"/>
      <w:r w:rsidR="00BE76B1" w:rsidRPr="007C0A3B">
        <w:rPr>
          <w:rFonts w:eastAsiaTheme="minorHAnsi"/>
          <w:sz w:val="24"/>
          <w:szCs w:val="24"/>
          <w:lang w:eastAsia="en-US"/>
        </w:rPr>
        <w:t>наделены</w:t>
      </w:r>
      <w:proofErr w:type="gramEnd"/>
      <w:r w:rsidR="00BE76B1" w:rsidRPr="007C0A3B">
        <w:rPr>
          <w:rFonts w:eastAsiaTheme="minorHAnsi"/>
          <w:sz w:val="24"/>
          <w:szCs w:val="24"/>
          <w:lang w:eastAsia="en-US"/>
        </w:rPr>
        <w:t>:</w:t>
      </w:r>
    </w:p>
    <w:p w:rsidR="00BE76B1" w:rsidRPr="007C0A3B" w:rsidRDefault="00EA35B5" w:rsidP="00631F89">
      <w:pPr>
        <w:pStyle w:val="a6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Администрация города Сарапула (код 918);</w:t>
      </w:r>
    </w:p>
    <w:p w:rsidR="007027D6" w:rsidRPr="007C0A3B" w:rsidRDefault="007027D6" w:rsidP="00631F89">
      <w:pPr>
        <w:pStyle w:val="a6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Контрольно-счетный орган муниципального образования "Городской округ город Сарапул Удмуртской Республики" (код 919);</w:t>
      </w:r>
    </w:p>
    <w:p w:rsidR="00EA35B5" w:rsidRPr="007C0A3B" w:rsidRDefault="00EA35B5" w:rsidP="00631F89">
      <w:pPr>
        <w:pStyle w:val="a6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Управление культуры</w:t>
      </w:r>
      <w:r w:rsidR="00094D16" w:rsidRPr="007C0A3B">
        <w:rPr>
          <w:rFonts w:ascii="Times New Roman" w:hAnsi="Times New Roman"/>
          <w:sz w:val="24"/>
          <w:szCs w:val="24"/>
        </w:rPr>
        <w:t xml:space="preserve">, спорта </w:t>
      </w:r>
      <w:r w:rsidRPr="007C0A3B">
        <w:rPr>
          <w:rFonts w:ascii="Times New Roman" w:hAnsi="Times New Roman"/>
          <w:sz w:val="24"/>
          <w:szCs w:val="24"/>
        </w:rPr>
        <w:t>и молодежной политики г. Сарапула (код 921);</w:t>
      </w:r>
    </w:p>
    <w:p w:rsidR="00EA35B5" w:rsidRPr="007C0A3B" w:rsidRDefault="00EA35B5" w:rsidP="00631F89">
      <w:pPr>
        <w:pStyle w:val="a6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Управление образования г. Сарапула</w:t>
      </w:r>
      <w:r w:rsidR="008347CA" w:rsidRPr="007C0A3B">
        <w:rPr>
          <w:rFonts w:ascii="Times New Roman" w:hAnsi="Times New Roman"/>
          <w:sz w:val="24"/>
          <w:szCs w:val="24"/>
        </w:rPr>
        <w:t xml:space="preserve"> </w:t>
      </w:r>
      <w:r w:rsidRPr="007C0A3B">
        <w:rPr>
          <w:rFonts w:ascii="Times New Roman" w:hAnsi="Times New Roman"/>
          <w:sz w:val="24"/>
          <w:szCs w:val="24"/>
        </w:rPr>
        <w:t>(код 923);</w:t>
      </w:r>
    </w:p>
    <w:p w:rsidR="00EA35B5" w:rsidRPr="007C0A3B" w:rsidRDefault="00A13870" w:rsidP="00631F89">
      <w:pPr>
        <w:pStyle w:val="a6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Управление финансов г. Сарапула (код 927);</w:t>
      </w:r>
    </w:p>
    <w:p w:rsidR="00A13870" w:rsidRPr="007C0A3B" w:rsidRDefault="00A13870" w:rsidP="00631F89">
      <w:pPr>
        <w:pStyle w:val="a6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Сарапульская городская Дума (код 930).</w:t>
      </w:r>
    </w:p>
    <w:p w:rsidR="00A13870" w:rsidRPr="007C0A3B" w:rsidRDefault="00A13870" w:rsidP="00C31956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Главными администраторами доходов бюджета г. Сарапула также являются органы государственной власти РФ и УР,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40755E" w:rsidRPr="007C0A3B" w:rsidRDefault="0040755E" w:rsidP="00C31956">
      <w:pPr>
        <w:spacing w:line="240" w:lineRule="auto"/>
        <w:ind w:left="66" w:firstLine="642"/>
        <w:rPr>
          <w:rFonts w:eastAsiaTheme="minorHAnsi"/>
          <w:sz w:val="24"/>
          <w:szCs w:val="24"/>
          <w:lang w:eastAsia="en-US"/>
        </w:rPr>
      </w:pPr>
      <w:r w:rsidRPr="007C0A3B">
        <w:rPr>
          <w:sz w:val="24"/>
          <w:szCs w:val="24"/>
        </w:rPr>
        <w:t xml:space="preserve">Главными администраторами источников финансирования дефицита бюджета являются </w:t>
      </w:r>
      <w:r w:rsidR="00803286" w:rsidRPr="007C0A3B">
        <w:rPr>
          <w:sz w:val="24"/>
          <w:szCs w:val="24"/>
        </w:rPr>
        <w:t>Администрация города Сарапула</w:t>
      </w:r>
      <w:r w:rsidRPr="007C0A3B">
        <w:rPr>
          <w:sz w:val="24"/>
          <w:szCs w:val="24"/>
        </w:rPr>
        <w:t>, Управление финансов г. Сарапула (</w:t>
      </w:r>
      <w:r w:rsidR="006C4BE9" w:rsidRPr="007C0A3B">
        <w:rPr>
          <w:sz w:val="24"/>
          <w:szCs w:val="24"/>
        </w:rPr>
        <w:t xml:space="preserve">приложение № </w:t>
      </w:r>
      <w:r w:rsidR="00DE697C" w:rsidRPr="007C0A3B">
        <w:rPr>
          <w:sz w:val="24"/>
          <w:szCs w:val="24"/>
        </w:rPr>
        <w:t>3</w:t>
      </w:r>
      <w:r w:rsidR="00A7155D" w:rsidRPr="007C0A3B">
        <w:rPr>
          <w:sz w:val="24"/>
          <w:szCs w:val="24"/>
        </w:rPr>
        <w:t xml:space="preserve"> </w:t>
      </w:r>
      <w:r w:rsidR="00A7155D" w:rsidRPr="007C0A3B">
        <w:rPr>
          <w:rFonts w:eastAsiaTheme="minorHAnsi"/>
          <w:sz w:val="24"/>
          <w:szCs w:val="24"/>
          <w:lang w:eastAsia="en-US"/>
        </w:rPr>
        <w:t xml:space="preserve">к решению </w:t>
      </w:r>
      <w:r w:rsidR="000C6270" w:rsidRPr="007C0A3B">
        <w:rPr>
          <w:rFonts w:eastAsiaTheme="minorHAnsi"/>
          <w:sz w:val="24"/>
          <w:szCs w:val="24"/>
          <w:lang w:eastAsia="en-US"/>
        </w:rPr>
        <w:t xml:space="preserve">СГД </w:t>
      </w:r>
      <w:r w:rsidR="00FB1F0A" w:rsidRPr="007C0A3B">
        <w:rPr>
          <w:rFonts w:eastAsiaTheme="minorHAnsi"/>
          <w:sz w:val="24"/>
          <w:szCs w:val="24"/>
          <w:lang w:eastAsia="en-US"/>
        </w:rPr>
        <w:t xml:space="preserve">от </w:t>
      </w:r>
      <w:r w:rsidR="000C79A7" w:rsidRPr="007C0A3B">
        <w:rPr>
          <w:rFonts w:eastAsiaTheme="minorHAnsi"/>
          <w:sz w:val="24"/>
          <w:szCs w:val="24"/>
          <w:lang w:eastAsia="en-US"/>
        </w:rPr>
        <w:t>23.12.2021 № 2-223</w:t>
      </w:r>
      <w:r w:rsidR="00A7155D" w:rsidRPr="007C0A3B">
        <w:rPr>
          <w:rFonts w:eastAsiaTheme="minorHAnsi"/>
          <w:sz w:val="24"/>
          <w:szCs w:val="24"/>
          <w:lang w:eastAsia="en-US"/>
        </w:rPr>
        <w:t>).</w:t>
      </w:r>
    </w:p>
    <w:p w:rsidR="00923367" w:rsidRPr="007C0A3B" w:rsidRDefault="0014676F" w:rsidP="00923367">
      <w:pPr>
        <w:spacing w:line="240" w:lineRule="auto"/>
        <w:ind w:left="66" w:firstLine="642"/>
        <w:rPr>
          <w:sz w:val="24"/>
          <w:szCs w:val="24"/>
        </w:rPr>
      </w:pPr>
      <w:r w:rsidRPr="007C0A3B">
        <w:rPr>
          <w:sz w:val="24"/>
          <w:szCs w:val="24"/>
        </w:rPr>
        <w:t>По состоянию на 01.01.2023</w:t>
      </w:r>
      <w:r w:rsidR="00923367" w:rsidRPr="007C0A3B">
        <w:rPr>
          <w:sz w:val="24"/>
          <w:szCs w:val="24"/>
        </w:rPr>
        <w:t xml:space="preserve"> на бюджете г. Сарапула состоит 7</w:t>
      </w:r>
      <w:r w:rsidRPr="007C0A3B">
        <w:rPr>
          <w:sz w:val="24"/>
          <w:szCs w:val="24"/>
        </w:rPr>
        <w:t>4</w:t>
      </w:r>
      <w:r w:rsidR="00923367" w:rsidRPr="007C0A3B">
        <w:rPr>
          <w:sz w:val="24"/>
          <w:szCs w:val="24"/>
        </w:rPr>
        <w:t xml:space="preserve"> участник</w:t>
      </w:r>
      <w:r w:rsidR="00631BBC" w:rsidRPr="007C0A3B">
        <w:rPr>
          <w:sz w:val="24"/>
          <w:szCs w:val="24"/>
        </w:rPr>
        <w:t>а</w:t>
      </w:r>
      <w:r w:rsidR="00923367" w:rsidRPr="007C0A3B">
        <w:rPr>
          <w:sz w:val="24"/>
          <w:szCs w:val="24"/>
        </w:rPr>
        <w:t xml:space="preserve"> бюджетного процесса, в том числе</w:t>
      </w:r>
      <w:r w:rsidR="000C1489" w:rsidRPr="007C0A3B">
        <w:rPr>
          <w:sz w:val="24"/>
          <w:szCs w:val="24"/>
        </w:rPr>
        <w:t>:</w:t>
      </w:r>
      <w:r w:rsidR="00923367" w:rsidRPr="007C0A3B">
        <w:rPr>
          <w:sz w:val="24"/>
          <w:szCs w:val="24"/>
        </w:rPr>
        <w:t xml:space="preserve"> </w:t>
      </w:r>
      <w:r w:rsidR="006F62B4" w:rsidRPr="007C0A3B">
        <w:rPr>
          <w:sz w:val="24"/>
          <w:szCs w:val="24"/>
        </w:rPr>
        <w:t>68</w:t>
      </w:r>
      <w:r w:rsidR="00923367" w:rsidRPr="007C0A3B">
        <w:rPr>
          <w:sz w:val="24"/>
          <w:szCs w:val="24"/>
        </w:rPr>
        <w:t xml:space="preserve"> учреждений, </w:t>
      </w:r>
      <w:r w:rsidRPr="007C0A3B">
        <w:rPr>
          <w:sz w:val="24"/>
          <w:szCs w:val="24"/>
        </w:rPr>
        <w:t>6</w:t>
      </w:r>
      <w:r w:rsidR="000C1489" w:rsidRPr="007C0A3B">
        <w:rPr>
          <w:sz w:val="24"/>
          <w:szCs w:val="24"/>
        </w:rPr>
        <w:t xml:space="preserve"> ГРБС, а также </w:t>
      </w:r>
      <w:r w:rsidR="006F62B4" w:rsidRPr="007C0A3B">
        <w:rPr>
          <w:sz w:val="24"/>
          <w:szCs w:val="24"/>
        </w:rPr>
        <w:t>3</w:t>
      </w:r>
      <w:r w:rsidR="00923367" w:rsidRPr="007C0A3B">
        <w:rPr>
          <w:sz w:val="24"/>
          <w:szCs w:val="24"/>
        </w:rPr>
        <w:t xml:space="preserve">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923367" w:rsidRPr="007C0A3B" w:rsidRDefault="00923367" w:rsidP="007E32D3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7C0A3B">
        <w:rPr>
          <w:rFonts w:ascii="Times New Roman" w:hAnsi="Times New Roman"/>
          <w:sz w:val="24"/>
          <w:szCs w:val="24"/>
        </w:rPr>
        <w:t>Полномочиями получател</w:t>
      </w:r>
      <w:r w:rsidR="00D67E8A" w:rsidRPr="007C0A3B">
        <w:rPr>
          <w:rFonts w:ascii="Times New Roman" w:hAnsi="Times New Roman"/>
          <w:sz w:val="24"/>
          <w:szCs w:val="24"/>
        </w:rPr>
        <w:t>ей бюджетных средств наделены 11</w:t>
      </w:r>
      <w:r w:rsidRPr="007C0A3B">
        <w:rPr>
          <w:rFonts w:ascii="Times New Roman" w:hAnsi="Times New Roman"/>
          <w:sz w:val="24"/>
          <w:szCs w:val="24"/>
        </w:rPr>
        <w:t xml:space="preserve"> учреждений, из них</w:t>
      </w:r>
      <w:r w:rsidR="00D67E8A" w:rsidRPr="007C0A3B">
        <w:rPr>
          <w:rFonts w:ascii="Times New Roman" w:hAnsi="Times New Roman"/>
          <w:sz w:val="24"/>
          <w:szCs w:val="24"/>
        </w:rPr>
        <w:t xml:space="preserve"> ГРБС – 6</w:t>
      </w:r>
      <w:r w:rsidRPr="007C0A3B">
        <w:rPr>
          <w:rFonts w:ascii="Times New Roman" w:hAnsi="Times New Roman"/>
          <w:sz w:val="24"/>
          <w:szCs w:val="24"/>
        </w:rPr>
        <w:t>;</w:t>
      </w:r>
      <w:proofErr w:type="gramEnd"/>
    </w:p>
    <w:p w:rsidR="00923367" w:rsidRPr="007C0A3B" w:rsidRDefault="00923367" w:rsidP="007E32D3">
      <w:pPr>
        <w:pStyle w:val="a6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Полномочиями главного администратора и администратора источников внутреннего финансирования дефицита бюджета – 2 учреждения;</w:t>
      </w:r>
    </w:p>
    <w:p w:rsidR="00923367" w:rsidRPr="007C0A3B" w:rsidRDefault="00923367" w:rsidP="007E32D3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Получателями субсидий являются – 64</w:t>
      </w:r>
      <w:r w:rsidR="0028423B" w:rsidRPr="007C0A3B">
        <w:rPr>
          <w:rFonts w:ascii="Times New Roman" w:hAnsi="Times New Roman"/>
          <w:sz w:val="24"/>
          <w:szCs w:val="24"/>
        </w:rPr>
        <w:t>, из них бюджетные учреждения 58</w:t>
      </w:r>
      <w:r w:rsidRPr="007C0A3B">
        <w:rPr>
          <w:rFonts w:ascii="Times New Roman" w:hAnsi="Times New Roman"/>
          <w:sz w:val="24"/>
          <w:szCs w:val="24"/>
        </w:rPr>
        <w:t>, автономные учреждения – 5.</w:t>
      </w:r>
    </w:p>
    <w:p w:rsidR="00923367" w:rsidRPr="007C0A3B" w:rsidRDefault="00923367" w:rsidP="007E32D3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Муницип</w:t>
      </w:r>
      <w:r w:rsidR="0028423B" w:rsidRPr="007C0A3B">
        <w:rPr>
          <w:rFonts w:ascii="Times New Roman" w:hAnsi="Times New Roman"/>
          <w:sz w:val="24"/>
          <w:szCs w:val="24"/>
        </w:rPr>
        <w:t>альные унитарные предприятия – 3</w:t>
      </w:r>
      <w:r w:rsidRPr="007C0A3B">
        <w:rPr>
          <w:rFonts w:ascii="Times New Roman" w:hAnsi="Times New Roman"/>
          <w:sz w:val="24"/>
          <w:szCs w:val="24"/>
        </w:rPr>
        <w:t>.</w:t>
      </w:r>
    </w:p>
    <w:p w:rsidR="00CE05FA" w:rsidRPr="007C0A3B" w:rsidRDefault="00280515" w:rsidP="00923367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По состоянию на 01.01.20</w:t>
      </w:r>
      <w:r w:rsidR="000C6270" w:rsidRPr="007C0A3B">
        <w:rPr>
          <w:sz w:val="24"/>
          <w:szCs w:val="24"/>
        </w:rPr>
        <w:t>2</w:t>
      </w:r>
      <w:r w:rsidR="006F62B4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на бюджете г. Сарапула состо</w:t>
      </w:r>
      <w:r w:rsidR="00923367" w:rsidRPr="007C0A3B">
        <w:rPr>
          <w:sz w:val="24"/>
          <w:szCs w:val="24"/>
        </w:rPr>
        <w:t>яло</w:t>
      </w:r>
      <w:r w:rsidR="000C1489" w:rsidRPr="007C0A3B">
        <w:rPr>
          <w:sz w:val="24"/>
          <w:szCs w:val="24"/>
        </w:rPr>
        <w:t xml:space="preserve"> </w:t>
      </w:r>
      <w:r w:rsidR="00CB1946" w:rsidRPr="007C0A3B">
        <w:rPr>
          <w:sz w:val="24"/>
          <w:szCs w:val="24"/>
        </w:rPr>
        <w:t>74</w:t>
      </w:r>
      <w:r w:rsidR="000C1489" w:rsidRPr="007C0A3B">
        <w:rPr>
          <w:sz w:val="24"/>
          <w:szCs w:val="24"/>
        </w:rPr>
        <w:t xml:space="preserve"> участников, в том числе:</w:t>
      </w:r>
      <w:r w:rsidRPr="007C0A3B">
        <w:rPr>
          <w:sz w:val="24"/>
          <w:szCs w:val="24"/>
        </w:rPr>
        <w:t xml:space="preserve"> </w:t>
      </w:r>
      <w:r w:rsidR="006F62B4" w:rsidRPr="007C0A3B">
        <w:rPr>
          <w:sz w:val="24"/>
          <w:szCs w:val="24"/>
        </w:rPr>
        <w:t>69</w:t>
      </w:r>
      <w:r w:rsidRPr="007C0A3B">
        <w:rPr>
          <w:sz w:val="24"/>
          <w:szCs w:val="24"/>
        </w:rPr>
        <w:t xml:space="preserve"> учреждени</w:t>
      </w:r>
      <w:r w:rsidR="006F62B4" w:rsidRPr="007C0A3B">
        <w:rPr>
          <w:sz w:val="24"/>
          <w:szCs w:val="24"/>
        </w:rPr>
        <w:t>й</w:t>
      </w:r>
      <w:r w:rsidR="000C1489" w:rsidRPr="007C0A3B">
        <w:rPr>
          <w:sz w:val="24"/>
          <w:szCs w:val="24"/>
        </w:rPr>
        <w:t xml:space="preserve">, </w:t>
      </w:r>
      <w:r w:rsidR="006F62B4" w:rsidRPr="007C0A3B">
        <w:rPr>
          <w:sz w:val="24"/>
          <w:szCs w:val="24"/>
        </w:rPr>
        <w:t>5</w:t>
      </w:r>
      <w:r w:rsidR="000C1489" w:rsidRPr="007C0A3B">
        <w:rPr>
          <w:sz w:val="24"/>
          <w:szCs w:val="24"/>
        </w:rPr>
        <w:t xml:space="preserve"> ГРБС</w:t>
      </w:r>
      <w:r w:rsidR="00812965" w:rsidRPr="007C0A3B">
        <w:rPr>
          <w:sz w:val="24"/>
          <w:szCs w:val="24"/>
        </w:rPr>
        <w:t xml:space="preserve"> и </w:t>
      </w:r>
      <w:r w:rsidR="006F62B4" w:rsidRPr="007C0A3B">
        <w:rPr>
          <w:sz w:val="24"/>
          <w:szCs w:val="24"/>
        </w:rPr>
        <w:t>4</w:t>
      </w:r>
      <w:r w:rsidR="00812965" w:rsidRPr="007C0A3B">
        <w:rPr>
          <w:sz w:val="24"/>
          <w:szCs w:val="24"/>
        </w:rPr>
        <w:t xml:space="preserve"> муниципальных унитарных предприятий</w:t>
      </w:r>
      <w:r w:rsidR="00923367" w:rsidRPr="007C0A3B">
        <w:rPr>
          <w:sz w:val="24"/>
          <w:szCs w:val="24"/>
        </w:rPr>
        <w:t xml:space="preserve">. </w:t>
      </w:r>
      <w:r w:rsidR="003B32B2" w:rsidRPr="007C0A3B">
        <w:rPr>
          <w:sz w:val="24"/>
          <w:szCs w:val="24"/>
        </w:rPr>
        <w:t>Изменения произошли в результате</w:t>
      </w:r>
      <w:r w:rsidR="00F70AA8" w:rsidRPr="007C0A3B">
        <w:rPr>
          <w:sz w:val="24"/>
          <w:szCs w:val="24"/>
        </w:rPr>
        <w:t>:</w:t>
      </w:r>
    </w:p>
    <w:p w:rsidR="00965A3B" w:rsidRPr="007C0A3B" w:rsidRDefault="00965A3B" w:rsidP="007E32D3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t xml:space="preserve">Уменьшения количества бюджетных учреждений на </w:t>
      </w:r>
      <w:r w:rsidR="00CB1946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 единиц</w:t>
      </w:r>
      <w:r w:rsidR="00CB1946" w:rsidRPr="007C0A3B">
        <w:rPr>
          <w:sz w:val="24"/>
          <w:szCs w:val="24"/>
        </w:rPr>
        <w:t>у</w:t>
      </w:r>
      <w:r w:rsidRPr="007C0A3B">
        <w:rPr>
          <w:sz w:val="24"/>
          <w:szCs w:val="24"/>
        </w:rPr>
        <w:t xml:space="preserve"> в результате </w:t>
      </w:r>
      <w:r w:rsidR="00CB1946" w:rsidRPr="007C0A3B">
        <w:rPr>
          <w:sz w:val="24"/>
          <w:szCs w:val="24"/>
        </w:rPr>
        <w:t>ликвидации МБДОУ детский сад №13</w:t>
      </w:r>
      <w:r w:rsidRPr="007C0A3B">
        <w:rPr>
          <w:sz w:val="24"/>
          <w:szCs w:val="24"/>
        </w:rPr>
        <w:t xml:space="preserve"> (</w:t>
      </w:r>
      <w:r w:rsidR="00CB1946" w:rsidRPr="007C0A3B">
        <w:rPr>
          <w:sz w:val="24"/>
          <w:szCs w:val="24"/>
        </w:rPr>
        <w:t>Постановление Администрации г. Сарапула от 26.04.2021 г. № 860, выписка из ЕГРЮЛ от 02.09.2022г.</w:t>
      </w:r>
      <w:r w:rsidRPr="007C0A3B">
        <w:rPr>
          <w:sz w:val="24"/>
          <w:szCs w:val="24"/>
        </w:rPr>
        <w:t>).</w:t>
      </w:r>
    </w:p>
    <w:p w:rsidR="00965A3B" w:rsidRPr="007C0A3B" w:rsidRDefault="00CB1946" w:rsidP="007E32D3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t>Увеличение</w:t>
      </w:r>
      <w:r w:rsidR="001E2E65" w:rsidRPr="007C0A3B">
        <w:rPr>
          <w:sz w:val="24"/>
          <w:szCs w:val="24"/>
        </w:rPr>
        <w:t xml:space="preserve"> количества </w:t>
      </w:r>
      <w:r w:rsidR="00580488" w:rsidRPr="007C0A3B">
        <w:rPr>
          <w:sz w:val="24"/>
          <w:szCs w:val="24"/>
        </w:rPr>
        <w:t xml:space="preserve">казенных учреждений и </w:t>
      </w:r>
      <w:r w:rsidR="001E2E65" w:rsidRPr="007C0A3B">
        <w:rPr>
          <w:sz w:val="24"/>
          <w:szCs w:val="24"/>
        </w:rPr>
        <w:t xml:space="preserve">ГРБС </w:t>
      </w:r>
      <w:r w:rsidRPr="007C0A3B">
        <w:rPr>
          <w:sz w:val="24"/>
          <w:szCs w:val="24"/>
        </w:rPr>
        <w:t xml:space="preserve">на 1 единицу связано </w:t>
      </w:r>
      <w:r w:rsidR="00745F36" w:rsidRPr="007C0A3B">
        <w:rPr>
          <w:sz w:val="24"/>
          <w:szCs w:val="24"/>
        </w:rPr>
        <w:t xml:space="preserve">с </w:t>
      </w:r>
      <w:r w:rsidRPr="007C0A3B">
        <w:rPr>
          <w:sz w:val="24"/>
          <w:szCs w:val="24"/>
        </w:rPr>
        <w:t>наделением </w:t>
      </w:r>
      <w:bookmarkStart w:id="0" w:name="_dx_frag_StartFragment"/>
      <w:bookmarkEnd w:id="0"/>
      <w:r w:rsidR="00745F36" w:rsidRPr="007C0A3B">
        <w:rPr>
          <w:sz w:val="24"/>
          <w:szCs w:val="24"/>
        </w:rPr>
        <w:t>МКУ «КСО МО</w:t>
      </w:r>
      <w:r w:rsidRPr="007C0A3B">
        <w:rPr>
          <w:sz w:val="24"/>
          <w:szCs w:val="24"/>
        </w:rPr>
        <w:t xml:space="preserve"> город Сарапул</w:t>
      </w:r>
      <w:r w:rsidR="00745F36" w:rsidRPr="007C0A3B">
        <w:rPr>
          <w:sz w:val="24"/>
          <w:szCs w:val="24"/>
        </w:rPr>
        <w:t>»</w:t>
      </w:r>
      <w:r w:rsidRPr="007C0A3B">
        <w:rPr>
          <w:sz w:val="24"/>
          <w:szCs w:val="24"/>
        </w:rPr>
        <w:t xml:space="preserve"> статусом юридического лица на основании решения Сарапульской городской Думы от 24.03.2022г. № 2-254.</w:t>
      </w:r>
    </w:p>
    <w:p w:rsidR="001E2E65" w:rsidRPr="007C0A3B" w:rsidRDefault="00745F36" w:rsidP="007E32D3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Уменьшение</w:t>
      </w:r>
      <w:r w:rsidR="001E2E65" w:rsidRPr="007C0A3B">
        <w:rPr>
          <w:sz w:val="24"/>
          <w:szCs w:val="24"/>
        </w:rPr>
        <w:t xml:space="preserve"> количества муниципальных унитарных предприятий за счет ликвидации </w:t>
      </w:r>
      <w:r w:rsidRPr="007C0A3B">
        <w:rPr>
          <w:sz w:val="24"/>
          <w:szCs w:val="24"/>
        </w:rPr>
        <w:t>МУП г. Сарапула "Ритуальные услуги" (Постановление Администрации города Сарапула от 28.09 2018 года №2044, выписка из ЕГРЮЛ от 05.04.2022г.)</w:t>
      </w:r>
    </w:p>
    <w:p w:rsidR="00CA71C4" w:rsidRPr="007C0A3B" w:rsidRDefault="0038464B" w:rsidP="00846D12">
      <w:pPr>
        <w:tabs>
          <w:tab w:val="left" w:pos="6810"/>
        </w:tabs>
        <w:spacing w:before="120" w:line="240" w:lineRule="auto"/>
        <w:ind w:firstLine="567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Особенности составления и представ</w:t>
      </w:r>
      <w:r w:rsidR="00623B88" w:rsidRPr="007C0A3B">
        <w:rPr>
          <w:sz w:val="24"/>
          <w:szCs w:val="24"/>
        </w:rPr>
        <w:t>ления годовой отчетности за 2022</w:t>
      </w:r>
      <w:r w:rsidRPr="007C0A3B">
        <w:rPr>
          <w:sz w:val="24"/>
          <w:szCs w:val="24"/>
        </w:rPr>
        <w:t xml:space="preserve"> год предусмотрены совместным письмом </w:t>
      </w:r>
      <w:r w:rsidR="00846D12" w:rsidRPr="007C0A3B">
        <w:rPr>
          <w:sz w:val="24"/>
          <w:szCs w:val="24"/>
        </w:rPr>
        <w:t>Минфина России N 02-06-07/121658, Казначейства России N 07-04-05/02-31108 от 12.12.2022 "О дополнительных критериях по раскрытию информации при составлении и представлении годовой бюджетной отчетности, годовой консолидированной бухгалтерской отчетности государственных  (муниципальных)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Российской Федерации</w:t>
      </w:r>
      <w:proofErr w:type="gramEnd"/>
      <w:r w:rsidR="00846D12" w:rsidRPr="007C0A3B">
        <w:rPr>
          <w:sz w:val="24"/>
          <w:szCs w:val="24"/>
        </w:rPr>
        <w:t xml:space="preserve"> за 2022 год"</w:t>
      </w:r>
      <w:r w:rsidR="00CA71C4" w:rsidRPr="007C0A3B">
        <w:rPr>
          <w:sz w:val="24"/>
          <w:szCs w:val="24"/>
        </w:rPr>
        <w:t>,</w:t>
      </w:r>
      <w:r w:rsidRPr="007C0A3B">
        <w:rPr>
          <w:sz w:val="24"/>
          <w:szCs w:val="24"/>
        </w:rPr>
        <w:t xml:space="preserve"> </w:t>
      </w:r>
      <w:r w:rsidR="00623B88" w:rsidRPr="007C0A3B">
        <w:rPr>
          <w:rFonts w:eastAsiaTheme="minorHAnsi"/>
          <w:sz w:val="24"/>
          <w:szCs w:val="24"/>
          <w:lang w:eastAsia="en-US"/>
        </w:rPr>
        <w:t>приказом</w:t>
      </w:r>
      <w:r w:rsidR="00CA71C4" w:rsidRPr="007C0A3B">
        <w:rPr>
          <w:rFonts w:eastAsiaTheme="minorHAnsi"/>
          <w:sz w:val="24"/>
          <w:szCs w:val="24"/>
          <w:lang w:eastAsia="en-US"/>
        </w:rPr>
        <w:t xml:space="preserve"> Минфина Удмуртской Республики от </w:t>
      </w:r>
      <w:r w:rsidR="00623B88" w:rsidRPr="007C0A3B">
        <w:rPr>
          <w:rFonts w:eastAsiaTheme="minorHAnsi"/>
          <w:sz w:val="24"/>
          <w:szCs w:val="24"/>
          <w:lang w:eastAsia="en-US"/>
        </w:rPr>
        <w:t>15</w:t>
      </w:r>
      <w:r w:rsidR="00CA71C4" w:rsidRPr="007C0A3B">
        <w:rPr>
          <w:rFonts w:eastAsiaTheme="minorHAnsi"/>
          <w:sz w:val="24"/>
          <w:szCs w:val="24"/>
          <w:lang w:eastAsia="en-US"/>
        </w:rPr>
        <w:t>.</w:t>
      </w:r>
      <w:r w:rsidR="00623B88" w:rsidRPr="007C0A3B">
        <w:rPr>
          <w:rFonts w:eastAsiaTheme="minorHAnsi"/>
          <w:sz w:val="24"/>
          <w:szCs w:val="24"/>
          <w:lang w:eastAsia="en-US"/>
        </w:rPr>
        <w:t>12</w:t>
      </w:r>
      <w:r w:rsidR="00CA71C4" w:rsidRPr="007C0A3B">
        <w:rPr>
          <w:rFonts w:eastAsiaTheme="minorHAnsi"/>
          <w:sz w:val="24"/>
          <w:szCs w:val="24"/>
          <w:lang w:eastAsia="en-US"/>
        </w:rPr>
        <w:t xml:space="preserve">.2022 № </w:t>
      </w:r>
      <w:r w:rsidR="00623B88" w:rsidRPr="007C0A3B">
        <w:rPr>
          <w:rFonts w:eastAsiaTheme="minorHAnsi"/>
          <w:sz w:val="24"/>
          <w:szCs w:val="24"/>
          <w:lang w:eastAsia="en-US"/>
        </w:rPr>
        <w:t>55н</w:t>
      </w:r>
      <w:r w:rsidR="00CA71C4" w:rsidRPr="007C0A3B">
        <w:rPr>
          <w:rFonts w:eastAsiaTheme="minorHAnsi"/>
          <w:sz w:val="24"/>
          <w:szCs w:val="24"/>
          <w:lang w:eastAsia="en-US"/>
        </w:rPr>
        <w:t>.</w:t>
      </w:r>
    </w:p>
    <w:p w:rsidR="003A1155" w:rsidRPr="007C0A3B" w:rsidRDefault="00792E84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Срок представления годовой отчетности об исполнении бюджета за 20</w:t>
      </w:r>
      <w:r w:rsidR="0049001B" w:rsidRPr="007C0A3B">
        <w:rPr>
          <w:sz w:val="24"/>
          <w:szCs w:val="24"/>
        </w:rPr>
        <w:t>2</w:t>
      </w:r>
      <w:r w:rsidR="00A41FE9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установлен приказом Минфина УР от </w:t>
      </w:r>
      <w:r w:rsidR="00A41FE9" w:rsidRPr="007C0A3B">
        <w:rPr>
          <w:sz w:val="24"/>
          <w:szCs w:val="24"/>
        </w:rPr>
        <w:t>15</w:t>
      </w:r>
      <w:r w:rsidR="0049001B" w:rsidRPr="007C0A3B">
        <w:rPr>
          <w:sz w:val="24"/>
          <w:szCs w:val="24"/>
        </w:rPr>
        <w:t>.12.202</w:t>
      </w:r>
      <w:r w:rsidR="00A41FE9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№ </w:t>
      </w:r>
      <w:r w:rsidR="00A41FE9" w:rsidRPr="007C0A3B">
        <w:rPr>
          <w:sz w:val="24"/>
          <w:szCs w:val="24"/>
        </w:rPr>
        <w:t>55</w:t>
      </w:r>
      <w:r w:rsidR="00D45D0A" w:rsidRPr="007C0A3B">
        <w:rPr>
          <w:sz w:val="24"/>
          <w:szCs w:val="24"/>
        </w:rPr>
        <w:t>н</w:t>
      </w:r>
      <w:r w:rsidRPr="007C0A3B">
        <w:rPr>
          <w:sz w:val="24"/>
          <w:szCs w:val="24"/>
        </w:rPr>
        <w:t>, для МО «</w:t>
      </w:r>
      <w:r w:rsidR="0049001B" w:rsidRPr="007C0A3B">
        <w:rPr>
          <w:sz w:val="24"/>
          <w:szCs w:val="24"/>
        </w:rPr>
        <w:t xml:space="preserve">Городской округ </w:t>
      </w:r>
      <w:r w:rsidRPr="007C0A3B">
        <w:rPr>
          <w:sz w:val="24"/>
          <w:szCs w:val="24"/>
        </w:rPr>
        <w:t>Город Сарапул</w:t>
      </w:r>
      <w:r w:rsidR="0049001B" w:rsidRPr="007C0A3B">
        <w:rPr>
          <w:sz w:val="24"/>
          <w:szCs w:val="24"/>
        </w:rPr>
        <w:t xml:space="preserve"> Удмуртской Республики</w:t>
      </w:r>
      <w:r w:rsidRPr="007C0A3B">
        <w:rPr>
          <w:sz w:val="24"/>
          <w:szCs w:val="24"/>
        </w:rPr>
        <w:t xml:space="preserve">» - не позднее </w:t>
      </w:r>
      <w:r w:rsidR="006459AE" w:rsidRPr="007C0A3B">
        <w:rPr>
          <w:sz w:val="24"/>
          <w:szCs w:val="24"/>
        </w:rPr>
        <w:t>10</w:t>
      </w:r>
      <w:r w:rsidRPr="007C0A3B">
        <w:rPr>
          <w:sz w:val="24"/>
          <w:szCs w:val="24"/>
        </w:rPr>
        <w:t>.0</w:t>
      </w:r>
      <w:r w:rsidR="002E7E6A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.20</w:t>
      </w:r>
      <w:r w:rsidR="00E04D6B" w:rsidRPr="007C0A3B">
        <w:rPr>
          <w:sz w:val="24"/>
          <w:szCs w:val="24"/>
        </w:rPr>
        <w:t>2</w:t>
      </w:r>
      <w:r w:rsidR="006459AE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.</w:t>
      </w:r>
    </w:p>
    <w:p w:rsidR="00792E84" w:rsidRPr="007C0A3B" w:rsidRDefault="00124233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Сроки представления сводной годовой отчетности за 20</w:t>
      </w:r>
      <w:r w:rsidR="0049001B" w:rsidRPr="007C0A3B">
        <w:rPr>
          <w:sz w:val="24"/>
          <w:szCs w:val="24"/>
        </w:rPr>
        <w:t>2</w:t>
      </w:r>
      <w:r w:rsidR="00794882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ГРБС, ГАБС, главными администраторами источников финансирования дефицита бюджета г. Сарапула, учредителями бюджетных и автономных учреждений определены приказом Управления финансов от </w:t>
      </w:r>
      <w:r w:rsidR="00794882" w:rsidRPr="007C0A3B">
        <w:rPr>
          <w:sz w:val="24"/>
          <w:szCs w:val="24"/>
        </w:rPr>
        <w:t>19</w:t>
      </w:r>
      <w:r w:rsidR="005A6BFD" w:rsidRPr="007C0A3B">
        <w:rPr>
          <w:sz w:val="24"/>
          <w:szCs w:val="24"/>
        </w:rPr>
        <w:t>.12.202</w:t>
      </w:r>
      <w:r w:rsidR="00794882" w:rsidRPr="007C0A3B">
        <w:rPr>
          <w:sz w:val="24"/>
          <w:szCs w:val="24"/>
        </w:rPr>
        <w:t>2</w:t>
      </w:r>
      <w:r w:rsidR="001E54C1" w:rsidRPr="007C0A3B">
        <w:rPr>
          <w:sz w:val="24"/>
          <w:szCs w:val="24"/>
        </w:rPr>
        <w:t xml:space="preserve"> № </w:t>
      </w:r>
      <w:r w:rsidR="00794882" w:rsidRPr="007C0A3B">
        <w:rPr>
          <w:sz w:val="24"/>
          <w:szCs w:val="24"/>
        </w:rPr>
        <w:t>130</w:t>
      </w:r>
      <w:r w:rsidR="00A10B3E" w:rsidRPr="007C0A3B">
        <w:rPr>
          <w:sz w:val="24"/>
          <w:szCs w:val="24"/>
        </w:rPr>
        <w:t xml:space="preserve"> (далее – приказ УФ г Сарапула № </w:t>
      </w:r>
      <w:r w:rsidR="00A4430F" w:rsidRPr="007C0A3B">
        <w:rPr>
          <w:sz w:val="24"/>
          <w:szCs w:val="24"/>
        </w:rPr>
        <w:t>1</w:t>
      </w:r>
      <w:r w:rsidR="00794882" w:rsidRPr="007C0A3B">
        <w:rPr>
          <w:sz w:val="24"/>
          <w:szCs w:val="24"/>
        </w:rPr>
        <w:t>30</w:t>
      </w:r>
      <w:r w:rsidR="00A10B3E" w:rsidRPr="007C0A3B">
        <w:rPr>
          <w:sz w:val="24"/>
          <w:szCs w:val="24"/>
        </w:rPr>
        <w:t>)</w:t>
      </w:r>
      <w:r w:rsidR="005A6BFD" w:rsidRPr="007C0A3B">
        <w:rPr>
          <w:sz w:val="24"/>
          <w:szCs w:val="24"/>
        </w:rPr>
        <w:t xml:space="preserve"> – </w:t>
      </w:r>
      <w:r w:rsidR="001568F7" w:rsidRPr="007C0A3B">
        <w:rPr>
          <w:sz w:val="24"/>
          <w:szCs w:val="24"/>
        </w:rPr>
        <w:t xml:space="preserve">с </w:t>
      </w:r>
      <w:r w:rsidR="00A4430F" w:rsidRPr="007C0A3B">
        <w:rPr>
          <w:sz w:val="24"/>
          <w:szCs w:val="24"/>
        </w:rPr>
        <w:t>2</w:t>
      </w:r>
      <w:r w:rsidR="00794882" w:rsidRPr="007C0A3B">
        <w:rPr>
          <w:sz w:val="24"/>
          <w:szCs w:val="24"/>
        </w:rPr>
        <w:t>5</w:t>
      </w:r>
      <w:r w:rsidR="005A6BFD" w:rsidRPr="007C0A3B">
        <w:rPr>
          <w:sz w:val="24"/>
          <w:szCs w:val="24"/>
        </w:rPr>
        <w:t>.01.202</w:t>
      </w:r>
      <w:r w:rsidR="00794882" w:rsidRPr="007C0A3B">
        <w:rPr>
          <w:sz w:val="24"/>
          <w:szCs w:val="24"/>
        </w:rPr>
        <w:t>3</w:t>
      </w:r>
      <w:r w:rsidR="001568F7" w:rsidRPr="007C0A3B">
        <w:rPr>
          <w:sz w:val="24"/>
          <w:szCs w:val="24"/>
        </w:rPr>
        <w:t xml:space="preserve"> по </w:t>
      </w:r>
      <w:r w:rsidR="00794882" w:rsidRPr="007C0A3B">
        <w:rPr>
          <w:sz w:val="24"/>
          <w:szCs w:val="24"/>
        </w:rPr>
        <w:t>31</w:t>
      </w:r>
      <w:r w:rsidR="001568F7" w:rsidRPr="007C0A3B">
        <w:rPr>
          <w:sz w:val="24"/>
          <w:szCs w:val="24"/>
        </w:rPr>
        <w:t>.01.202</w:t>
      </w:r>
      <w:r w:rsidR="00794882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.</w:t>
      </w:r>
    </w:p>
    <w:p w:rsidR="00124233" w:rsidRPr="007C0A3B" w:rsidRDefault="00407DF0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 xml:space="preserve">Годовая отчетность об исполнении консолидированного бюджета города Сарапула представлена Управлением финансов в Минфин УР в электронном виде с использованием </w:t>
      </w:r>
      <w:r w:rsidRPr="002647A6">
        <w:rPr>
          <w:sz w:val="24"/>
          <w:szCs w:val="24"/>
        </w:rPr>
        <w:t xml:space="preserve">программного продукта «Смарт-свод» в срок, установленный приказом Минфина УР, </w:t>
      </w:r>
      <w:r w:rsidRPr="007C0A3B">
        <w:rPr>
          <w:sz w:val="24"/>
          <w:szCs w:val="24"/>
        </w:rPr>
        <w:t>подписана электронной подписью. Представленный к проверке годовой отчет имеет установленный Минфином УР статус «</w:t>
      </w:r>
      <w:r w:rsidR="008E330C" w:rsidRPr="007C0A3B">
        <w:rPr>
          <w:sz w:val="24"/>
          <w:szCs w:val="24"/>
        </w:rPr>
        <w:t>Утвержден</w:t>
      </w:r>
      <w:r w:rsidRPr="007C0A3B">
        <w:rPr>
          <w:sz w:val="24"/>
          <w:szCs w:val="24"/>
        </w:rPr>
        <w:t>».</w:t>
      </w:r>
    </w:p>
    <w:p w:rsidR="007F5CD9" w:rsidRPr="007C0A3B" w:rsidRDefault="006201B5" w:rsidP="00DB062A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Годовой отчет об исполнении бюджета города Сарапула с проектом Решения об исполнении бюджета подготовлен Управлением финансов и передан в Сарапульскую городскую Думу и контрольно-счетный орган МО «Город Сарапул» (далее – КСО) с соблюдением сроков, установленных ст. 25, 26 Порядка осуществления бюджетного процесса.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Состав и содержание форм годовой бюджетной отчётности об исполнении бюджета города Сарапула</w:t>
      </w:r>
    </w:p>
    <w:p w:rsidR="003711B3" w:rsidRPr="007C0A3B" w:rsidRDefault="003711B3" w:rsidP="002B0A34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Нормативные правовые документы, на основании которых Управлением финансов сформирована бюджетная отчетность за 20</w:t>
      </w:r>
      <w:r w:rsidR="002B3241" w:rsidRPr="007C0A3B">
        <w:rPr>
          <w:sz w:val="24"/>
          <w:szCs w:val="24"/>
        </w:rPr>
        <w:t>2</w:t>
      </w:r>
      <w:r w:rsidR="00C967C7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год:</w:t>
      </w:r>
    </w:p>
    <w:p w:rsidR="003711B3" w:rsidRPr="007C0A3B" w:rsidRDefault="00B4455A" w:rsidP="007E32D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Бюджетный кодекс Российской Федерации (с</w:t>
      </w:r>
      <w:r w:rsidR="00EF1E6B" w:rsidRPr="007C0A3B">
        <w:rPr>
          <w:rFonts w:ascii="Times New Roman" w:hAnsi="Times New Roman"/>
          <w:sz w:val="24"/>
          <w:szCs w:val="24"/>
        </w:rPr>
        <w:t>т. 264.1 и 264.2</w:t>
      </w:r>
      <w:r w:rsidRPr="007C0A3B">
        <w:rPr>
          <w:rFonts w:ascii="Times New Roman" w:hAnsi="Times New Roman"/>
          <w:sz w:val="24"/>
          <w:szCs w:val="24"/>
        </w:rPr>
        <w:t>), по тексту – БК РФ</w:t>
      </w:r>
      <w:r w:rsidR="00EF1E6B" w:rsidRPr="007C0A3B">
        <w:rPr>
          <w:rFonts w:ascii="Times New Roman" w:hAnsi="Times New Roman"/>
          <w:sz w:val="24"/>
          <w:szCs w:val="24"/>
        </w:rPr>
        <w:t>;</w:t>
      </w:r>
    </w:p>
    <w:p w:rsidR="008B5571" w:rsidRPr="007C0A3B" w:rsidRDefault="008B5571" w:rsidP="007E32D3">
      <w:pPr>
        <w:pStyle w:val="ConsPlusNormal"/>
        <w:numPr>
          <w:ilvl w:val="0"/>
          <w:numId w:val="4"/>
        </w:numPr>
        <w:jc w:val="both"/>
      </w:pPr>
      <w:r w:rsidRPr="007C0A3B">
        <w:t>Приказ Минфина России от 2</w:t>
      </w:r>
      <w:r w:rsidR="00507FCA" w:rsidRPr="007C0A3B">
        <w:t>8</w:t>
      </w:r>
      <w:r w:rsidRPr="007C0A3B">
        <w:t>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– Инструкция № 191н).</w:t>
      </w:r>
    </w:p>
    <w:p w:rsidR="008B5571" w:rsidRPr="007C0A3B" w:rsidRDefault="008B5571" w:rsidP="007E32D3">
      <w:pPr>
        <w:pStyle w:val="ConsPlusNormal"/>
        <w:numPr>
          <w:ilvl w:val="0"/>
          <w:numId w:val="4"/>
        </w:numPr>
        <w:jc w:val="both"/>
      </w:pPr>
      <w:r w:rsidRPr="007C0A3B">
        <w:t>Приказ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(далее – Инструкция № 33н).</w:t>
      </w:r>
    </w:p>
    <w:p w:rsidR="00AB457A" w:rsidRPr="007C0A3B" w:rsidRDefault="00AB457A" w:rsidP="007E32D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Приказ Казначейства России от 10.12.2021 N 333 "Об утверждении Особенностей формирования и сроков представления отчетности территориальными органами Федерального казначейства"</w:t>
      </w:r>
    </w:p>
    <w:p w:rsidR="006964BE" w:rsidRPr="007C0A3B" w:rsidRDefault="00A84E16" w:rsidP="008A1E13">
      <w:pPr>
        <w:pStyle w:val="ConsPlusNormal"/>
        <w:spacing w:before="120"/>
        <w:ind w:firstLine="539"/>
        <w:jc w:val="both"/>
      </w:pPr>
      <w:r w:rsidRPr="007C0A3B">
        <w:t xml:space="preserve">Формы </w:t>
      </w:r>
      <w:r w:rsidR="00FF3D7A" w:rsidRPr="007C0A3B">
        <w:t xml:space="preserve">годовой бюджетной отчетности, представленной к внешней проверке Управлением финансов, </w:t>
      </w:r>
      <w:r w:rsidR="00AB0972" w:rsidRPr="007C0A3B">
        <w:t>сформированы согласно И</w:t>
      </w:r>
      <w:r w:rsidRPr="007C0A3B">
        <w:t>нструкции № 191н (</w:t>
      </w:r>
      <w:proofErr w:type="spellStart"/>
      <w:r w:rsidR="007360D3" w:rsidRPr="007C0A3B">
        <w:t>пп</w:t>
      </w:r>
      <w:proofErr w:type="spellEnd"/>
      <w:r w:rsidR="007360D3" w:rsidRPr="007C0A3B">
        <w:t xml:space="preserve">. </w:t>
      </w:r>
      <w:r w:rsidR="00FF3D7A" w:rsidRPr="007C0A3B">
        <w:t xml:space="preserve">11.1, </w:t>
      </w:r>
      <w:r w:rsidR="007360D3" w:rsidRPr="007C0A3B">
        <w:t>11.</w:t>
      </w:r>
      <w:r w:rsidR="00FF3D7A" w:rsidRPr="007C0A3B">
        <w:t xml:space="preserve">2, </w:t>
      </w:r>
      <w:r w:rsidR="00FF3D7A" w:rsidRPr="007C0A3B">
        <w:lastRenderedPageBreak/>
        <w:t>11.3</w:t>
      </w:r>
      <w:r w:rsidRPr="007C0A3B">
        <w:t>).</w:t>
      </w:r>
      <w:r w:rsidR="006964BE" w:rsidRPr="007C0A3B">
        <w:t xml:space="preserve"> При составлении годовой бюджетной отчетности учтены положения Письма Минфина РФ № </w:t>
      </w:r>
      <w:r w:rsidR="00F42EF3" w:rsidRPr="007C0A3B">
        <w:t>02-06-07/121658</w:t>
      </w:r>
      <w:r w:rsidR="006964BE" w:rsidRPr="007C0A3B">
        <w:t>.</w:t>
      </w:r>
    </w:p>
    <w:p w:rsidR="009D2B4B" w:rsidRPr="007C0A3B" w:rsidRDefault="00F84F94" w:rsidP="002B0A34">
      <w:pPr>
        <w:pStyle w:val="ConsPlusNormal"/>
        <w:ind w:firstLine="540"/>
        <w:jc w:val="both"/>
      </w:pPr>
      <w:r w:rsidRPr="007C0A3B">
        <w:t>Управление финансов осуществляет кассовое обслуживание бюджетных учреждений, автономных учреждений, в составе годовой отчетности представлены формы отчетности в соответствии с п. 11.5. Инструкции 191н.</w:t>
      </w:r>
      <w:r w:rsidR="009D2B4B" w:rsidRPr="007C0A3B">
        <w:t xml:space="preserve"> </w:t>
      </w:r>
    </w:p>
    <w:p w:rsidR="00680999" w:rsidRPr="002647A6" w:rsidRDefault="00680999" w:rsidP="002B0A34">
      <w:pPr>
        <w:pStyle w:val="ConsPlusNormal"/>
        <w:ind w:firstLine="540"/>
        <w:jc w:val="both"/>
      </w:pPr>
      <w:r w:rsidRPr="002647A6">
        <w:t xml:space="preserve">В соответствии с </w:t>
      </w:r>
      <w:r w:rsidR="00687165" w:rsidRPr="002647A6">
        <w:t>приказом Минфина УР от 27.03.2020 № 090 «Об утверждении формы и сроков предоставления финансовыми органами муниципальных образований в Удмуртской Республике ежемесячного отчета об использовании межбюджетных трансфертов»</w:t>
      </w:r>
      <w:r w:rsidR="00185244" w:rsidRPr="002647A6">
        <w:t xml:space="preserve">, </w:t>
      </w:r>
      <w:r w:rsidRPr="002647A6">
        <w:t>в составе годовой отчетности представлен отчет об использовании межбюджетных трансфертов (ф. 0503324</w:t>
      </w:r>
      <w:r w:rsidR="000B60F5" w:rsidRPr="002647A6">
        <w:t>_</w:t>
      </w:r>
      <w:proofErr w:type="gramStart"/>
      <w:r w:rsidR="000B60F5" w:rsidRPr="002647A6">
        <w:t>общая</w:t>
      </w:r>
      <w:proofErr w:type="gramEnd"/>
      <w:r w:rsidRPr="002647A6">
        <w:t>).</w:t>
      </w:r>
    </w:p>
    <w:p w:rsidR="00A27447" w:rsidRPr="007C0A3B" w:rsidRDefault="00A27447" w:rsidP="002B0A34">
      <w:pPr>
        <w:pStyle w:val="ConsPlusNormal"/>
        <w:ind w:firstLine="540"/>
        <w:jc w:val="both"/>
      </w:pPr>
      <w:r w:rsidRPr="002647A6">
        <w:t xml:space="preserve">В соответствии с </w:t>
      </w:r>
      <w:r w:rsidR="00B2348A" w:rsidRPr="002647A6">
        <w:t>Приказом Минфина УР от 28.03.2016 № 49</w:t>
      </w:r>
      <w:r w:rsidRPr="002647A6">
        <w:t xml:space="preserve"> </w:t>
      </w:r>
      <w:r w:rsidR="00A0117E" w:rsidRPr="002647A6">
        <w:t>(</w:t>
      </w:r>
      <w:r w:rsidR="00E21C86" w:rsidRPr="002647A6">
        <w:t xml:space="preserve">ред. от </w:t>
      </w:r>
      <w:r w:rsidR="00A0117E" w:rsidRPr="002647A6">
        <w:t>26</w:t>
      </w:r>
      <w:r w:rsidR="00E21C86" w:rsidRPr="002647A6">
        <w:t>.0</w:t>
      </w:r>
      <w:r w:rsidR="00A0117E" w:rsidRPr="002647A6">
        <w:t>4</w:t>
      </w:r>
      <w:r w:rsidR="00E21C86" w:rsidRPr="002647A6">
        <w:t>.201</w:t>
      </w:r>
      <w:r w:rsidR="00A0117E" w:rsidRPr="002647A6">
        <w:t>7</w:t>
      </w:r>
      <w:r w:rsidR="00E21C86" w:rsidRPr="002647A6">
        <w:t>)</w:t>
      </w:r>
      <w:r w:rsidR="00185244" w:rsidRPr="002647A6">
        <w:t xml:space="preserve">, письмом Минфина УР № </w:t>
      </w:r>
      <w:r w:rsidR="00687165" w:rsidRPr="002647A6">
        <w:t>033/09-15 от 18.01.2021</w:t>
      </w:r>
      <w:r w:rsidR="00A0117E" w:rsidRPr="002647A6">
        <w:t xml:space="preserve"> </w:t>
      </w:r>
      <w:r w:rsidRPr="002647A6">
        <w:t xml:space="preserve">дополнительно представлен отчет </w:t>
      </w:r>
      <w:r w:rsidR="00C71265" w:rsidRPr="002647A6">
        <w:t>по</w:t>
      </w:r>
      <w:r w:rsidR="00C71265" w:rsidRPr="007C0A3B">
        <w:t xml:space="preserve"> состоянию кредиторской задолженности ГРБС УР (органов местного самоуправления) и государственных (муниципальных) казенных учреждений УР</w:t>
      </w:r>
      <w:r w:rsidRPr="007C0A3B">
        <w:t>.</w:t>
      </w:r>
    </w:p>
    <w:p w:rsidR="00FF3D7A" w:rsidRPr="007C0A3B" w:rsidRDefault="004648F4" w:rsidP="002B0A34">
      <w:pPr>
        <w:pStyle w:val="ConsPlusNormal"/>
        <w:ind w:firstLine="540"/>
        <w:jc w:val="both"/>
      </w:pPr>
      <w:r w:rsidRPr="007C0A3B">
        <w:t xml:space="preserve">В составе годовой отчетности представлена сводная бухгалтерская отчетность бюджетных и автономных учреждений, в отношении которых функции и </w:t>
      </w:r>
      <w:r w:rsidR="00B00E34" w:rsidRPr="007C0A3B">
        <w:t>полномочия</w:t>
      </w:r>
      <w:r w:rsidRPr="007C0A3B">
        <w:t xml:space="preserve"> </w:t>
      </w:r>
      <w:r w:rsidR="00B00E34" w:rsidRPr="007C0A3B">
        <w:t>у</w:t>
      </w:r>
      <w:r w:rsidRPr="007C0A3B">
        <w:t xml:space="preserve">чредителей выполняют главные администраторы средств бюджета по формам отчетности, предусмотренным </w:t>
      </w:r>
      <w:r w:rsidR="00B4455A" w:rsidRPr="007D0F28">
        <w:t>И</w:t>
      </w:r>
      <w:r w:rsidRPr="007D0F28">
        <w:t xml:space="preserve">нструкцией </w:t>
      </w:r>
      <w:r w:rsidR="00B00E34" w:rsidRPr="007D0F28">
        <w:t>№ 33н</w:t>
      </w:r>
      <w:r w:rsidR="00FF3D7A" w:rsidRPr="007D0F28">
        <w:t>.</w:t>
      </w:r>
      <w:r w:rsidR="004B52C7" w:rsidRPr="007D0F28">
        <w:t xml:space="preserve"> </w:t>
      </w:r>
      <w:r w:rsidR="00FF3D7A" w:rsidRPr="007D0F28">
        <w:t>П</w:t>
      </w:r>
      <w:r w:rsidR="004B52C7" w:rsidRPr="007D0F28">
        <w:t xml:space="preserve">еречень </w:t>
      </w:r>
      <w:r w:rsidR="001317CF" w:rsidRPr="007D0F28">
        <w:t xml:space="preserve">представленных </w:t>
      </w:r>
      <w:r w:rsidR="00BD2A2A" w:rsidRPr="007D0F28">
        <w:t xml:space="preserve">форм </w:t>
      </w:r>
      <w:r w:rsidR="00FF3D7A" w:rsidRPr="007D0F28">
        <w:t>соответствует требованиям п. 12 Инструкции № 33н. В состав пояснительной записки входят формы, предусмотренные п. 56 Инструкции 33н.</w:t>
      </w:r>
      <w:r w:rsidR="00FF3D7A" w:rsidRPr="007C0A3B">
        <w:t xml:space="preserve"> </w:t>
      </w:r>
    </w:p>
    <w:p w:rsidR="00F65E33" w:rsidRPr="007C0A3B" w:rsidRDefault="00F65E33" w:rsidP="002B0A34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>Годовая отчетность об исполнении бюджета главными распорядителями бюджетных сре</w:t>
      </w:r>
      <w:proofErr w:type="gramStart"/>
      <w:r w:rsidRPr="007C0A3B">
        <w:rPr>
          <w:sz w:val="24"/>
          <w:szCs w:val="24"/>
        </w:rPr>
        <w:t>дств пр</w:t>
      </w:r>
      <w:proofErr w:type="gramEnd"/>
      <w:r w:rsidRPr="007C0A3B">
        <w:rPr>
          <w:sz w:val="24"/>
          <w:szCs w:val="24"/>
        </w:rPr>
        <w:t xml:space="preserve">едставлена в Управление финансов в сроки, установленные приказом </w:t>
      </w:r>
      <w:r w:rsidR="0003711E" w:rsidRPr="007C0A3B">
        <w:rPr>
          <w:sz w:val="24"/>
          <w:szCs w:val="24"/>
        </w:rPr>
        <w:t xml:space="preserve">УФ г. Сарапула </w:t>
      </w:r>
      <w:r w:rsidRPr="007C0A3B">
        <w:rPr>
          <w:sz w:val="24"/>
          <w:szCs w:val="24"/>
        </w:rPr>
        <w:t xml:space="preserve">№ </w:t>
      </w:r>
      <w:r w:rsidR="005A6BFD" w:rsidRPr="007C0A3B">
        <w:rPr>
          <w:sz w:val="24"/>
          <w:szCs w:val="24"/>
        </w:rPr>
        <w:t>1</w:t>
      </w:r>
      <w:r w:rsidR="00701A03" w:rsidRPr="007C0A3B">
        <w:rPr>
          <w:sz w:val="24"/>
          <w:szCs w:val="24"/>
        </w:rPr>
        <w:t>30</w:t>
      </w:r>
      <w:r w:rsidR="00081BF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по формам, предусмотренным Инструкцией № 191н.</w:t>
      </w:r>
    </w:p>
    <w:p w:rsidR="00F65E33" w:rsidRPr="007C0A3B" w:rsidRDefault="00F65E33" w:rsidP="002B0A34">
      <w:pPr>
        <w:tabs>
          <w:tab w:val="left" w:pos="6810"/>
        </w:tabs>
        <w:spacing w:line="240" w:lineRule="auto"/>
        <w:ind w:firstLine="567"/>
        <w:rPr>
          <w:sz w:val="24"/>
          <w:szCs w:val="24"/>
        </w:rPr>
      </w:pPr>
      <w:r w:rsidRPr="007C0A3B">
        <w:rPr>
          <w:sz w:val="24"/>
          <w:szCs w:val="24"/>
        </w:rPr>
        <w:t xml:space="preserve">Главными администраторами </w:t>
      </w:r>
      <w:r w:rsidR="009A3CFB" w:rsidRPr="007C0A3B">
        <w:rPr>
          <w:sz w:val="24"/>
          <w:szCs w:val="24"/>
        </w:rPr>
        <w:t xml:space="preserve">доходов </w:t>
      </w:r>
      <w:r w:rsidRPr="007C0A3B">
        <w:rPr>
          <w:sz w:val="24"/>
          <w:szCs w:val="24"/>
        </w:rPr>
        <w:t>бюджетных сре</w:t>
      </w:r>
      <w:proofErr w:type="gramStart"/>
      <w:r w:rsidRPr="007C0A3B">
        <w:rPr>
          <w:sz w:val="24"/>
          <w:szCs w:val="24"/>
        </w:rPr>
        <w:t>дств пр</w:t>
      </w:r>
      <w:proofErr w:type="gramEnd"/>
      <w:r w:rsidRPr="007C0A3B">
        <w:rPr>
          <w:sz w:val="24"/>
          <w:szCs w:val="24"/>
        </w:rPr>
        <w:t>едставлена годовая отчетно</w:t>
      </w:r>
      <w:r w:rsidR="00AB0972" w:rsidRPr="007C0A3B">
        <w:rPr>
          <w:sz w:val="24"/>
          <w:szCs w:val="24"/>
        </w:rPr>
        <w:t>сть по формам, предусмотренным И</w:t>
      </w:r>
      <w:r w:rsidRPr="007C0A3B">
        <w:rPr>
          <w:sz w:val="24"/>
          <w:szCs w:val="24"/>
        </w:rPr>
        <w:t>нструкцией № 191н.</w:t>
      </w:r>
    </w:p>
    <w:p w:rsidR="00C37DC0" w:rsidRPr="007C0A3B" w:rsidRDefault="00F65E33" w:rsidP="006964BE">
      <w:pPr>
        <w:pStyle w:val="ConsPlusNormal"/>
        <w:spacing w:before="120"/>
        <w:ind w:firstLine="539"/>
        <w:jc w:val="both"/>
      </w:pPr>
      <w:r w:rsidRPr="007C0A3B">
        <w:t xml:space="preserve">В рамках внешней проверки годового отчета об исполнении бюджета г. Сарапула проведена внешняя проверка бюджетной отчётности </w:t>
      </w:r>
      <w:r w:rsidR="00F42EF3" w:rsidRPr="007C0A3B">
        <w:t>Администрации</w:t>
      </w:r>
      <w:r w:rsidR="00AB457A" w:rsidRPr="007C0A3B">
        <w:t xml:space="preserve"> города Сарапула</w:t>
      </w:r>
      <w:r w:rsidR="005A6BFD" w:rsidRPr="007C0A3B">
        <w:t xml:space="preserve"> </w:t>
      </w:r>
      <w:r w:rsidR="005A6BFD" w:rsidRPr="007D0F28">
        <w:t>(</w:t>
      </w:r>
      <w:r w:rsidR="00AB457A" w:rsidRPr="007D0F28">
        <w:t>отчетность казенных учреждений, бюджетных и автономных учреждений</w:t>
      </w:r>
      <w:r w:rsidR="005A6BFD" w:rsidRPr="007D0F28">
        <w:t>)</w:t>
      </w:r>
      <w:r w:rsidR="001405AB" w:rsidRPr="007D0F28">
        <w:t>.</w:t>
      </w:r>
      <w:r w:rsidR="008B5571" w:rsidRPr="007D0F28">
        <w:t xml:space="preserve"> В соответствии с требован</w:t>
      </w:r>
      <w:r w:rsidR="007D0F28" w:rsidRPr="007D0F28">
        <w:t>иями Инструкции № 191н</w:t>
      </w:r>
      <w:r w:rsidR="008B5571" w:rsidRPr="007D0F28">
        <w:t xml:space="preserve"> годовая бюджетная отчетность, представленная </w:t>
      </w:r>
      <w:r w:rsidR="00F42EF3" w:rsidRPr="007D0F28">
        <w:t>Администрацией</w:t>
      </w:r>
      <w:r w:rsidR="00AB457A" w:rsidRPr="007D0F28">
        <w:t xml:space="preserve"> г. Сарапула</w:t>
      </w:r>
      <w:r w:rsidR="008B5571" w:rsidRPr="007D0F28">
        <w:t xml:space="preserve">, содержит </w:t>
      </w:r>
      <w:r w:rsidR="00FF3DB3" w:rsidRPr="007D0F28">
        <w:t xml:space="preserve">все </w:t>
      </w:r>
      <w:r w:rsidR="008B5571" w:rsidRPr="007D0F28">
        <w:t>предусмотренные формы.</w:t>
      </w:r>
      <w:r w:rsidR="008B5571" w:rsidRPr="007C0A3B">
        <w:t xml:space="preserve"> </w:t>
      </w:r>
    </w:p>
    <w:p w:rsidR="00C37DC0" w:rsidRPr="007C0A3B" w:rsidRDefault="00C37DC0" w:rsidP="00C37DC0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>Согласно п. 152 Инструкции № 19</w:t>
      </w:r>
      <w:r w:rsidR="00B8547D" w:rsidRPr="007C0A3B">
        <w:rPr>
          <w:rFonts w:eastAsiaTheme="minorHAnsi"/>
          <w:sz w:val="24"/>
          <w:szCs w:val="24"/>
          <w:lang w:eastAsia="en-US"/>
        </w:rPr>
        <w:t>1</w:t>
      </w:r>
      <w:r w:rsidRPr="007C0A3B">
        <w:rPr>
          <w:rFonts w:eastAsiaTheme="minorHAnsi"/>
          <w:sz w:val="24"/>
          <w:szCs w:val="24"/>
          <w:lang w:eastAsia="en-US"/>
        </w:rPr>
        <w:t xml:space="preserve"> в пояснительной записке содержится перечень форм отчетности, не включенных в состав бюджетной отчетности за отчетный период ввиду отсутствия числовых значений показателей</w:t>
      </w:r>
      <w:r w:rsidR="00B8547D" w:rsidRPr="007C0A3B">
        <w:rPr>
          <w:rFonts w:eastAsiaTheme="minorHAnsi"/>
          <w:sz w:val="24"/>
          <w:szCs w:val="24"/>
          <w:lang w:eastAsia="en-US"/>
        </w:rPr>
        <w:t>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форм годовой бюджетной отчётности об исп</w:t>
      </w:r>
      <w:r w:rsidR="000E07FC" w:rsidRPr="007C0A3B">
        <w:rPr>
          <w:rFonts w:ascii="Times New Roman" w:hAnsi="Times New Roman"/>
          <w:b/>
          <w:i/>
          <w:sz w:val="24"/>
          <w:szCs w:val="24"/>
        </w:rPr>
        <w:t>олнении бюджета города Сарапула</w:t>
      </w:r>
    </w:p>
    <w:p w:rsidR="000E07FC" w:rsidRPr="007C0A3B" w:rsidRDefault="00524C50" w:rsidP="00D4396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Бюджетная отчетность об исполнении</w:t>
      </w:r>
      <w:r w:rsidR="00FC65B9" w:rsidRPr="007C0A3B">
        <w:rPr>
          <w:sz w:val="24"/>
          <w:szCs w:val="24"/>
        </w:rPr>
        <w:t xml:space="preserve"> бюджета города Сарапула за 20</w:t>
      </w:r>
      <w:r w:rsidR="002B3241" w:rsidRPr="007C0A3B">
        <w:rPr>
          <w:sz w:val="24"/>
          <w:szCs w:val="24"/>
        </w:rPr>
        <w:t>2</w:t>
      </w:r>
      <w:r w:rsidR="007F7DA9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составлена согласно п. 2. Ст. 264.2 БК РФ, п. 7 </w:t>
      </w:r>
      <w:r w:rsidR="00FF60B1" w:rsidRPr="007C0A3B">
        <w:rPr>
          <w:sz w:val="24"/>
          <w:szCs w:val="24"/>
        </w:rPr>
        <w:t>И</w:t>
      </w:r>
      <w:r w:rsidRPr="007C0A3B">
        <w:rPr>
          <w:sz w:val="24"/>
          <w:szCs w:val="24"/>
        </w:rPr>
        <w:t>нструкции № 191н на основании сводной бюджетной отчетности главных администраторов бюджетных средств, данных Главной книги и других регистров бюджетного учета.</w:t>
      </w:r>
    </w:p>
    <w:p w:rsidR="00524C50" w:rsidRPr="007C0A3B" w:rsidRDefault="006A49F0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Исполнение расходов в сумме </w:t>
      </w:r>
      <w:r w:rsidR="00FD4017">
        <w:rPr>
          <w:sz w:val="24"/>
          <w:szCs w:val="24"/>
        </w:rPr>
        <w:t>3 026 488,8</w:t>
      </w:r>
      <w:r w:rsidR="00E6259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 соответствует суммарным показателям отчетов об исполнении бюджета главных распорядителей бюджетных средств</w:t>
      </w:r>
      <w:r w:rsidR="0005108D" w:rsidRPr="007C0A3B">
        <w:rPr>
          <w:sz w:val="24"/>
          <w:szCs w:val="24"/>
        </w:rPr>
        <w:t xml:space="preserve"> (ф. 0503127</w:t>
      </w:r>
      <w:r w:rsidR="0005108D" w:rsidRPr="007C0A3B">
        <w:rPr>
          <w:sz w:val="24"/>
          <w:szCs w:val="24"/>
          <w:lang w:val="en-US"/>
        </w:rPr>
        <w:t>G</w:t>
      </w:r>
      <w:r w:rsidR="0005108D" w:rsidRPr="007C0A3B">
        <w:rPr>
          <w:sz w:val="24"/>
          <w:szCs w:val="24"/>
        </w:rPr>
        <w:t>)</w:t>
      </w:r>
      <w:r w:rsidRPr="007C0A3B">
        <w:rPr>
          <w:sz w:val="24"/>
          <w:szCs w:val="24"/>
        </w:rPr>
        <w:t>, кроме того, исполнение бюджета по доходам и расходам подтверждается отчетом о поступлениях и выбытиях (ф. 050315</w:t>
      </w:r>
      <w:r w:rsidR="008930BF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) на 01.01.20</w:t>
      </w:r>
      <w:r w:rsidR="00D4396C" w:rsidRPr="007C0A3B">
        <w:rPr>
          <w:sz w:val="24"/>
          <w:szCs w:val="24"/>
        </w:rPr>
        <w:t>2</w:t>
      </w:r>
      <w:r w:rsidR="001A456C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>, представленным УФК по УР.</w:t>
      </w:r>
    </w:p>
    <w:p w:rsidR="0087164F" w:rsidRPr="007C0A3B" w:rsidRDefault="0030608C" w:rsidP="000D7014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Выборочной проверкой контрольных соотношений</w:t>
      </w:r>
      <w:r w:rsidRPr="007C0A3B">
        <w:rPr>
          <w:rStyle w:val="a5"/>
          <w:sz w:val="24"/>
          <w:szCs w:val="24"/>
        </w:rPr>
        <w:footnoteReference w:id="1"/>
      </w:r>
      <w:r w:rsidRPr="007C0A3B">
        <w:rPr>
          <w:sz w:val="24"/>
          <w:szCs w:val="24"/>
        </w:rPr>
        <w:t xml:space="preserve"> между показателями баланса исполнения консолидированного бюджета (ф. 0503320) с отчетными формами консолидированный отчет о финан</w:t>
      </w:r>
      <w:r w:rsidR="00EE2E3B" w:rsidRPr="007C0A3B">
        <w:rPr>
          <w:sz w:val="24"/>
          <w:szCs w:val="24"/>
        </w:rPr>
        <w:t>совых результатах деятельности (</w:t>
      </w:r>
      <w:r w:rsidRPr="007C0A3B">
        <w:rPr>
          <w:sz w:val="24"/>
          <w:szCs w:val="24"/>
        </w:rPr>
        <w:t xml:space="preserve">ф. 0503321), </w:t>
      </w:r>
      <w:r w:rsidRPr="007C0A3B">
        <w:rPr>
          <w:sz w:val="24"/>
          <w:szCs w:val="24"/>
        </w:rPr>
        <w:lastRenderedPageBreak/>
        <w:t>сведения о движении нефинансовых активов консолидированного бюджета (ф. 0503368), не установлено расхождений контрольных соотношений между указанными формами.</w:t>
      </w:r>
    </w:p>
    <w:p w:rsidR="009A391F" w:rsidRPr="007C0A3B" w:rsidRDefault="009A391F" w:rsidP="00D947FA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Анализ баланса исполнения бюджета (ф. 0503</w:t>
      </w:r>
      <w:r w:rsidR="00A35A6B" w:rsidRPr="007C0A3B">
        <w:rPr>
          <w:sz w:val="24"/>
          <w:szCs w:val="24"/>
          <w:u w:val="single"/>
        </w:rPr>
        <w:t>1</w:t>
      </w:r>
      <w:r w:rsidR="007E7624" w:rsidRPr="007C0A3B">
        <w:rPr>
          <w:sz w:val="24"/>
          <w:szCs w:val="24"/>
          <w:u w:val="single"/>
        </w:rPr>
        <w:t>20)</w:t>
      </w:r>
      <w:r w:rsidR="00B900FA" w:rsidRPr="007C0A3B">
        <w:rPr>
          <w:sz w:val="24"/>
          <w:szCs w:val="24"/>
          <w:u w:val="single"/>
        </w:rPr>
        <w:t>.</w:t>
      </w:r>
    </w:p>
    <w:p w:rsidR="00846F66" w:rsidRDefault="00846F66" w:rsidP="006331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Баланс </w:t>
      </w:r>
      <w:r w:rsidRPr="007C0A3B">
        <w:rPr>
          <w:sz w:val="24"/>
          <w:szCs w:val="24"/>
        </w:rPr>
        <w:t xml:space="preserve">исполнения бюджета (ф. 0503120) </w:t>
      </w:r>
      <w:r>
        <w:rPr>
          <w:sz w:val="24"/>
          <w:szCs w:val="24"/>
        </w:rPr>
        <w:t>сформирован с учетом корректировок</w:t>
      </w:r>
      <w:r w:rsidR="0075377F">
        <w:rPr>
          <w:sz w:val="24"/>
          <w:szCs w:val="24"/>
        </w:rPr>
        <w:t xml:space="preserve"> показателей на 01.01.2022 (вступительного баланса)</w:t>
      </w:r>
      <w:r>
        <w:rPr>
          <w:sz w:val="24"/>
          <w:szCs w:val="24"/>
        </w:rPr>
        <w:t>, произведенных ГРБС в связи с исправлением ошибок прошлых лет.</w:t>
      </w:r>
    </w:p>
    <w:p w:rsidR="0063311D" w:rsidRPr="007C0A3B" w:rsidRDefault="007F53C2" w:rsidP="006331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В</w:t>
      </w:r>
      <w:r w:rsidR="00962EA8" w:rsidRPr="007C0A3B">
        <w:rPr>
          <w:sz w:val="24"/>
          <w:szCs w:val="24"/>
        </w:rPr>
        <w:t xml:space="preserve">алюта баланса увеличилась на общую сумму </w:t>
      </w:r>
      <w:r w:rsidR="00D21CC8" w:rsidRPr="007C0A3B">
        <w:rPr>
          <w:sz w:val="24"/>
          <w:szCs w:val="24"/>
        </w:rPr>
        <w:t>14</w:t>
      </w:r>
      <w:r w:rsidR="00FD4017">
        <w:rPr>
          <w:sz w:val="24"/>
          <w:szCs w:val="24"/>
        </w:rPr>
        <w:t> </w:t>
      </w:r>
      <w:r w:rsidR="00D21CC8" w:rsidRPr="007C0A3B">
        <w:rPr>
          <w:sz w:val="24"/>
          <w:szCs w:val="24"/>
        </w:rPr>
        <w:t>545</w:t>
      </w:r>
      <w:r w:rsidR="00FD4017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руб., </w:t>
      </w:r>
      <w:r w:rsidR="00962EA8" w:rsidRPr="007C0A3B">
        <w:rPr>
          <w:sz w:val="24"/>
          <w:szCs w:val="24"/>
        </w:rPr>
        <w:t xml:space="preserve">основная часть корректировок актива баланса относится к </w:t>
      </w:r>
      <w:r w:rsidR="00D21CC8" w:rsidRPr="007C0A3B">
        <w:rPr>
          <w:sz w:val="24"/>
          <w:szCs w:val="24"/>
        </w:rPr>
        <w:t>дебиторской задолженности по доходам и по выплатам</w:t>
      </w:r>
      <w:r w:rsidR="00965247" w:rsidRPr="007C0A3B">
        <w:rPr>
          <w:sz w:val="24"/>
          <w:szCs w:val="24"/>
        </w:rPr>
        <w:t xml:space="preserve"> (увеличение на </w:t>
      </w:r>
      <w:r w:rsidR="00D21CC8" w:rsidRPr="007C0A3B">
        <w:rPr>
          <w:sz w:val="24"/>
          <w:szCs w:val="24"/>
        </w:rPr>
        <w:t>26</w:t>
      </w:r>
      <w:r w:rsidR="00FD4017">
        <w:rPr>
          <w:sz w:val="24"/>
          <w:szCs w:val="24"/>
        </w:rPr>
        <w:t> </w:t>
      </w:r>
      <w:r w:rsidR="00D21CC8" w:rsidRPr="007C0A3B">
        <w:rPr>
          <w:sz w:val="24"/>
          <w:szCs w:val="24"/>
        </w:rPr>
        <w:t>500</w:t>
      </w:r>
      <w:r w:rsidR="00FD4017">
        <w:rPr>
          <w:sz w:val="24"/>
          <w:szCs w:val="24"/>
        </w:rPr>
        <w:t>,0</w:t>
      </w:r>
      <w:r w:rsidR="00D21CC8" w:rsidRPr="007C0A3B">
        <w:rPr>
          <w:sz w:val="24"/>
          <w:szCs w:val="24"/>
        </w:rPr>
        <w:t xml:space="preserve"> тыс. руб. и 2</w:t>
      </w:r>
      <w:r w:rsidR="00FD4017">
        <w:rPr>
          <w:sz w:val="24"/>
          <w:szCs w:val="24"/>
        </w:rPr>
        <w:t> </w:t>
      </w:r>
      <w:r w:rsidR="00D21CC8" w:rsidRPr="007C0A3B">
        <w:rPr>
          <w:sz w:val="24"/>
          <w:szCs w:val="24"/>
        </w:rPr>
        <w:t>486</w:t>
      </w:r>
      <w:r w:rsidR="00FD4017">
        <w:rPr>
          <w:sz w:val="24"/>
          <w:szCs w:val="24"/>
        </w:rPr>
        <w:t>,0</w:t>
      </w:r>
      <w:r w:rsidR="001A6F86" w:rsidRPr="007C0A3B">
        <w:rPr>
          <w:sz w:val="24"/>
          <w:szCs w:val="24"/>
        </w:rPr>
        <w:t xml:space="preserve"> тыс. руб.),</w:t>
      </w:r>
      <w:r w:rsidR="00965247" w:rsidRPr="007C0A3B">
        <w:rPr>
          <w:sz w:val="24"/>
          <w:szCs w:val="24"/>
        </w:rPr>
        <w:t xml:space="preserve"> к </w:t>
      </w:r>
      <w:r w:rsidR="00D21CC8" w:rsidRPr="007C0A3B">
        <w:rPr>
          <w:sz w:val="24"/>
          <w:szCs w:val="24"/>
        </w:rPr>
        <w:t>материальным запасам</w:t>
      </w:r>
      <w:r w:rsidR="00962EA8" w:rsidRPr="007C0A3B">
        <w:rPr>
          <w:sz w:val="24"/>
          <w:szCs w:val="24"/>
        </w:rPr>
        <w:t xml:space="preserve"> (</w:t>
      </w:r>
      <w:r w:rsidR="00965247" w:rsidRPr="007C0A3B">
        <w:rPr>
          <w:sz w:val="24"/>
          <w:szCs w:val="24"/>
        </w:rPr>
        <w:t xml:space="preserve">уменьшение на </w:t>
      </w:r>
      <w:r w:rsidR="00D21CC8" w:rsidRPr="007C0A3B">
        <w:rPr>
          <w:sz w:val="24"/>
          <w:szCs w:val="24"/>
        </w:rPr>
        <w:t>13</w:t>
      </w:r>
      <w:r w:rsidR="00FD4017">
        <w:rPr>
          <w:sz w:val="24"/>
          <w:szCs w:val="24"/>
        </w:rPr>
        <w:t> </w:t>
      </w:r>
      <w:r w:rsidR="00D21CC8" w:rsidRPr="007C0A3B">
        <w:rPr>
          <w:sz w:val="24"/>
          <w:szCs w:val="24"/>
        </w:rPr>
        <w:t>841</w:t>
      </w:r>
      <w:r w:rsidR="00FD4017">
        <w:rPr>
          <w:sz w:val="24"/>
          <w:szCs w:val="24"/>
        </w:rPr>
        <w:t>,0</w:t>
      </w:r>
      <w:r w:rsidR="00962EA8" w:rsidRPr="007C0A3B">
        <w:rPr>
          <w:sz w:val="24"/>
          <w:szCs w:val="24"/>
        </w:rPr>
        <w:t xml:space="preserve"> тыс. руб.), </w:t>
      </w:r>
      <w:r w:rsidR="001A6F86" w:rsidRPr="007C0A3B">
        <w:rPr>
          <w:sz w:val="24"/>
          <w:szCs w:val="24"/>
        </w:rPr>
        <w:t xml:space="preserve">к </w:t>
      </w:r>
      <w:r w:rsidR="00D21CC8" w:rsidRPr="007C0A3B">
        <w:rPr>
          <w:sz w:val="24"/>
          <w:szCs w:val="24"/>
        </w:rPr>
        <w:t>расход</w:t>
      </w:r>
      <w:r w:rsidR="001A6F86" w:rsidRPr="007C0A3B">
        <w:rPr>
          <w:sz w:val="24"/>
          <w:szCs w:val="24"/>
        </w:rPr>
        <w:t>ам</w:t>
      </w:r>
      <w:r w:rsidR="00D21CC8" w:rsidRPr="007C0A3B">
        <w:rPr>
          <w:sz w:val="24"/>
          <w:szCs w:val="24"/>
        </w:rPr>
        <w:t xml:space="preserve"> будущих периодов </w:t>
      </w:r>
      <w:r w:rsidR="001A6F86" w:rsidRPr="007C0A3B">
        <w:rPr>
          <w:sz w:val="24"/>
          <w:szCs w:val="24"/>
        </w:rPr>
        <w:t xml:space="preserve">(снижение </w:t>
      </w:r>
      <w:r w:rsidR="00D21CC8" w:rsidRPr="007C0A3B">
        <w:rPr>
          <w:sz w:val="24"/>
          <w:szCs w:val="24"/>
        </w:rPr>
        <w:t>на 600</w:t>
      </w:r>
      <w:r w:rsidR="00FD4017">
        <w:rPr>
          <w:sz w:val="24"/>
          <w:szCs w:val="24"/>
        </w:rPr>
        <w:t>,0</w:t>
      </w:r>
      <w:r w:rsidR="00D21CC8" w:rsidRPr="007C0A3B">
        <w:rPr>
          <w:sz w:val="24"/>
          <w:szCs w:val="24"/>
        </w:rPr>
        <w:t xml:space="preserve"> тыс. руб.</w:t>
      </w:r>
      <w:r w:rsidR="001A6F86" w:rsidRPr="007C0A3B">
        <w:rPr>
          <w:sz w:val="24"/>
          <w:szCs w:val="24"/>
        </w:rPr>
        <w:t>)</w:t>
      </w:r>
      <w:r w:rsidR="00D21CC8" w:rsidRPr="007C0A3B">
        <w:rPr>
          <w:sz w:val="24"/>
          <w:szCs w:val="24"/>
        </w:rPr>
        <w:t xml:space="preserve">, </w:t>
      </w:r>
      <w:r w:rsidR="00962EA8" w:rsidRPr="007C0A3B">
        <w:rPr>
          <w:sz w:val="24"/>
          <w:szCs w:val="24"/>
        </w:rPr>
        <w:t xml:space="preserve">в пассиве </w:t>
      </w:r>
      <w:r w:rsidR="00D9514D" w:rsidRPr="007C0A3B">
        <w:rPr>
          <w:sz w:val="24"/>
          <w:szCs w:val="24"/>
        </w:rPr>
        <w:t>–</w:t>
      </w:r>
      <w:r w:rsidR="00962EA8" w:rsidRPr="007C0A3B">
        <w:rPr>
          <w:sz w:val="24"/>
          <w:szCs w:val="24"/>
        </w:rPr>
        <w:t xml:space="preserve"> </w:t>
      </w:r>
      <w:r w:rsidR="00D9514D" w:rsidRPr="007C0A3B">
        <w:rPr>
          <w:sz w:val="24"/>
          <w:szCs w:val="24"/>
        </w:rPr>
        <w:t>к финансовому результату экономического субъекта</w:t>
      </w:r>
      <w:proofErr w:type="gramEnd"/>
      <w:r w:rsidR="00464D4F" w:rsidRPr="007C0A3B">
        <w:rPr>
          <w:sz w:val="24"/>
          <w:szCs w:val="24"/>
        </w:rPr>
        <w:t xml:space="preserve"> </w:t>
      </w:r>
      <w:r w:rsidR="00965247" w:rsidRPr="007C0A3B">
        <w:rPr>
          <w:sz w:val="24"/>
          <w:szCs w:val="24"/>
        </w:rPr>
        <w:t xml:space="preserve">(увеличение на </w:t>
      </w:r>
      <w:r w:rsidR="002E028C" w:rsidRPr="007C0A3B">
        <w:rPr>
          <w:sz w:val="24"/>
          <w:szCs w:val="24"/>
        </w:rPr>
        <w:t>19 012,1</w:t>
      </w:r>
      <w:r w:rsidR="00965247" w:rsidRPr="007C0A3B">
        <w:rPr>
          <w:sz w:val="24"/>
          <w:szCs w:val="24"/>
        </w:rPr>
        <w:t xml:space="preserve"> тыс. руб.)</w:t>
      </w:r>
      <w:r w:rsidR="001A6F86" w:rsidRPr="007C0A3B">
        <w:rPr>
          <w:sz w:val="24"/>
          <w:szCs w:val="24"/>
        </w:rPr>
        <w:t>, к</w:t>
      </w:r>
      <w:r w:rsidR="00965247" w:rsidRPr="007C0A3B">
        <w:rPr>
          <w:sz w:val="24"/>
          <w:szCs w:val="24"/>
        </w:rPr>
        <w:t xml:space="preserve"> </w:t>
      </w:r>
      <w:r w:rsidR="00464D4F" w:rsidRPr="007C0A3B">
        <w:rPr>
          <w:sz w:val="24"/>
          <w:szCs w:val="24"/>
        </w:rPr>
        <w:t>кредиторской задолженности</w:t>
      </w:r>
      <w:r w:rsidR="00965247" w:rsidRPr="007C0A3B">
        <w:rPr>
          <w:sz w:val="24"/>
          <w:szCs w:val="24"/>
        </w:rPr>
        <w:t xml:space="preserve"> (увеличение на </w:t>
      </w:r>
      <w:r w:rsidR="00FD4017">
        <w:rPr>
          <w:sz w:val="24"/>
          <w:szCs w:val="24"/>
        </w:rPr>
        <w:t>1 730,9</w:t>
      </w:r>
      <w:r w:rsidR="00965247" w:rsidRPr="007C0A3B">
        <w:rPr>
          <w:sz w:val="24"/>
          <w:szCs w:val="24"/>
        </w:rPr>
        <w:t xml:space="preserve"> тыс. руб.)</w:t>
      </w:r>
      <w:r w:rsidR="000D27C6" w:rsidRPr="007C0A3B">
        <w:rPr>
          <w:sz w:val="24"/>
          <w:szCs w:val="24"/>
        </w:rPr>
        <w:t>, к расчетам по платежам в бюджеты (снижение 6</w:t>
      </w:r>
      <w:r w:rsidR="00FD4017">
        <w:rPr>
          <w:sz w:val="24"/>
          <w:szCs w:val="24"/>
        </w:rPr>
        <w:t> </w:t>
      </w:r>
      <w:r w:rsidR="000D27C6" w:rsidRPr="007C0A3B">
        <w:rPr>
          <w:sz w:val="24"/>
          <w:szCs w:val="24"/>
        </w:rPr>
        <w:t>198</w:t>
      </w:r>
      <w:r w:rsidR="00FD4017">
        <w:rPr>
          <w:sz w:val="24"/>
          <w:szCs w:val="24"/>
        </w:rPr>
        <w:t>,0</w:t>
      </w:r>
      <w:r w:rsidR="000D27C6" w:rsidRPr="007C0A3B">
        <w:rPr>
          <w:sz w:val="24"/>
          <w:szCs w:val="24"/>
        </w:rPr>
        <w:t xml:space="preserve"> тыс. руб.).</w:t>
      </w:r>
    </w:p>
    <w:p w:rsidR="0063311D" w:rsidRPr="007C0A3B" w:rsidRDefault="002C4E5F" w:rsidP="006331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В составе годовой отчетности имеются сведения об изменении остатков валюты баланса </w:t>
      </w:r>
      <w:hyperlink r:id="rId10" w:history="1">
        <w:r w:rsidRPr="007C0A3B">
          <w:rPr>
            <w:sz w:val="24"/>
            <w:szCs w:val="24"/>
          </w:rPr>
          <w:t>(ф. 0503173)</w:t>
        </w:r>
      </w:hyperlink>
      <w:r w:rsidRPr="007C0A3B">
        <w:rPr>
          <w:sz w:val="24"/>
          <w:szCs w:val="24"/>
        </w:rPr>
        <w:t xml:space="preserve">, а также сведения об изменении остатков валюты баланса консолидированного бюджета (ф. 0503373). В соответствии с п. 170 Инструкции № 191н суммы изменений отражены по кодам причин изменений вступительного баланса. </w:t>
      </w:r>
      <w:r w:rsidR="00817C2B" w:rsidRPr="007C0A3B">
        <w:rPr>
          <w:sz w:val="24"/>
          <w:szCs w:val="24"/>
        </w:rPr>
        <w:t>Все и</w:t>
      </w:r>
      <w:r w:rsidRPr="007C0A3B">
        <w:rPr>
          <w:sz w:val="24"/>
          <w:szCs w:val="24"/>
        </w:rPr>
        <w:t xml:space="preserve">зменения вступительного баланса </w:t>
      </w:r>
      <w:r w:rsidR="00A919EF" w:rsidRPr="007C0A3B">
        <w:rPr>
          <w:sz w:val="24"/>
          <w:szCs w:val="24"/>
        </w:rPr>
        <w:t xml:space="preserve">произведены </w:t>
      </w:r>
      <w:r w:rsidR="0063311D" w:rsidRPr="007C0A3B">
        <w:rPr>
          <w:rFonts w:eastAsiaTheme="minorHAnsi"/>
          <w:sz w:val="24"/>
          <w:szCs w:val="24"/>
          <w:lang w:eastAsia="en-US"/>
        </w:rPr>
        <w:t>по ко</w:t>
      </w:r>
      <w:r w:rsidR="00F50090" w:rsidRPr="007C0A3B">
        <w:rPr>
          <w:rFonts w:eastAsiaTheme="minorHAnsi"/>
          <w:sz w:val="24"/>
          <w:szCs w:val="24"/>
          <w:lang w:eastAsia="en-US"/>
        </w:rPr>
        <w:t>д</w:t>
      </w:r>
      <w:r w:rsidR="0063311D" w:rsidRPr="007C0A3B">
        <w:rPr>
          <w:rFonts w:eastAsiaTheme="minorHAnsi"/>
          <w:sz w:val="24"/>
          <w:szCs w:val="24"/>
          <w:lang w:eastAsia="en-US"/>
        </w:rPr>
        <w:t>у 03 (</w:t>
      </w:r>
      <w:r w:rsidR="00F50090" w:rsidRPr="007C0A3B">
        <w:rPr>
          <w:rFonts w:eastAsiaTheme="minorHAnsi"/>
          <w:sz w:val="24"/>
          <w:szCs w:val="24"/>
          <w:lang w:eastAsia="en-US"/>
        </w:rPr>
        <w:t>исправление ошибок прошлых лет).</w:t>
      </w:r>
    </w:p>
    <w:p w:rsidR="00B900FA" w:rsidRPr="007C0A3B" w:rsidRDefault="00B900FA" w:rsidP="00352DD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Валюта баланса на </w:t>
      </w:r>
      <w:r w:rsidR="002A35D1" w:rsidRPr="007C0A3B">
        <w:rPr>
          <w:sz w:val="24"/>
          <w:szCs w:val="24"/>
        </w:rPr>
        <w:t>31.12.</w:t>
      </w:r>
      <w:r w:rsidRPr="007C0A3B">
        <w:rPr>
          <w:sz w:val="24"/>
          <w:szCs w:val="24"/>
        </w:rPr>
        <w:t>20</w:t>
      </w:r>
      <w:r w:rsidR="00464D4F" w:rsidRPr="007C0A3B">
        <w:rPr>
          <w:sz w:val="24"/>
          <w:szCs w:val="24"/>
        </w:rPr>
        <w:t>2</w:t>
      </w:r>
      <w:r w:rsidR="009A0434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года (заключительный баланс) относительно валюты баланса на начало 20</w:t>
      </w:r>
      <w:r w:rsidR="00464D4F" w:rsidRPr="007C0A3B">
        <w:rPr>
          <w:sz w:val="24"/>
          <w:szCs w:val="24"/>
        </w:rPr>
        <w:t>2</w:t>
      </w:r>
      <w:r w:rsidR="009A0434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года (вступительный баланс) </w:t>
      </w:r>
      <w:r w:rsidR="008A2DD9" w:rsidRPr="007C0A3B">
        <w:rPr>
          <w:sz w:val="24"/>
          <w:szCs w:val="24"/>
        </w:rPr>
        <w:t>увеличилась</w:t>
      </w:r>
      <w:r w:rsidRPr="007C0A3B">
        <w:rPr>
          <w:sz w:val="24"/>
          <w:szCs w:val="24"/>
        </w:rPr>
        <w:t xml:space="preserve"> на </w:t>
      </w:r>
      <w:r w:rsidR="009A0434" w:rsidRPr="007C0A3B">
        <w:rPr>
          <w:sz w:val="24"/>
          <w:szCs w:val="24"/>
        </w:rPr>
        <w:t>1 779 666,0</w:t>
      </w:r>
      <w:r w:rsidRPr="007C0A3B">
        <w:rPr>
          <w:sz w:val="24"/>
          <w:szCs w:val="24"/>
        </w:rPr>
        <w:t xml:space="preserve"> тыс. руб. (на </w:t>
      </w:r>
      <w:r w:rsidR="009A0434" w:rsidRPr="007C0A3B">
        <w:rPr>
          <w:sz w:val="24"/>
          <w:szCs w:val="24"/>
        </w:rPr>
        <w:t>20,4</w:t>
      </w:r>
      <w:r w:rsidRPr="007C0A3B">
        <w:rPr>
          <w:sz w:val="24"/>
          <w:szCs w:val="24"/>
        </w:rPr>
        <w:t>%). Валюта баланса на 01.01.20</w:t>
      </w:r>
      <w:r w:rsidR="008A2DD9" w:rsidRPr="007C0A3B">
        <w:rPr>
          <w:sz w:val="24"/>
          <w:szCs w:val="24"/>
        </w:rPr>
        <w:t>2</w:t>
      </w:r>
      <w:r w:rsidR="009A0434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составила </w:t>
      </w:r>
      <w:r w:rsidR="009A0434" w:rsidRPr="007C0A3B">
        <w:rPr>
          <w:sz w:val="24"/>
          <w:szCs w:val="24"/>
        </w:rPr>
        <w:t>10 504 616,1</w:t>
      </w:r>
      <w:r w:rsidR="008A2DD9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</w:t>
      </w:r>
    </w:p>
    <w:p w:rsidR="0066453F" w:rsidRPr="007C0A3B" w:rsidRDefault="00674575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Увеличение актива баланса произошло </w:t>
      </w:r>
      <w:r w:rsidR="006D0CB2" w:rsidRPr="007C0A3B">
        <w:rPr>
          <w:sz w:val="24"/>
          <w:szCs w:val="24"/>
        </w:rPr>
        <w:t xml:space="preserve">как </w:t>
      </w:r>
      <w:r w:rsidRPr="007C0A3B">
        <w:rPr>
          <w:sz w:val="24"/>
          <w:szCs w:val="24"/>
        </w:rPr>
        <w:t xml:space="preserve">за счет роста </w:t>
      </w:r>
      <w:r w:rsidR="0066453F" w:rsidRPr="007C0A3B">
        <w:rPr>
          <w:sz w:val="24"/>
          <w:szCs w:val="24"/>
        </w:rPr>
        <w:t xml:space="preserve">по разделу </w:t>
      </w:r>
      <w:r w:rsidR="006D0CB2" w:rsidRPr="007C0A3B">
        <w:rPr>
          <w:sz w:val="24"/>
          <w:szCs w:val="24"/>
        </w:rPr>
        <w:t>1</w:t>
      </w:r>
      <w:r w:rsidR="004A5E98">
        <w:rPr>
          <w:sz w:val="24"/>
          <w:szCs w:val="24"/>
        </w:rPr>
        <w:t xml:space="preserve"> на 260 250,3 тыс. руб. (на 8,2</w:t>
      </w:r>
      <w:r w:rsidR="006D0CB2" w:rsidRPr="007C0A3B">
        <w:rPr>
          <w:sz w:val="24"/>
          <w:szCs w:val="24"/>
        </w:rPr>
        <w:t xml:space="preserve">%), так и по разделу </w:t>
      </w:r>
      <w:r w:rsidR="0066453F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на </w:t>
      </w:r>
      <w:r w:rsidR="006D0CB2" w:rsidRPr="007C0A3B">
        <w:rPr>
          <w:sz w:val="24"/>
          <w:szCs w:val="24"/>
        </w:rPr>
        <w:t>1 519</w:t>
      </w:r>
      <w:r w:rsidR="00FD4017">
        <w:rPr>
          <w:sz w:val="24"/>
          <w:szCs w:val="24"/>
        </w:rPr>
        <w:t> </w:t>
      </w:r>
      <w:r w:rsidR="006D0CB2" w:rsidRPr="007C0A3B">
        <w:rPr>
          <w:sz w:val="24"/>
          <w:szCs w:val="24"/>
        </w:rPr>
        <w:t>41</w:t>
      </w:r>
      <w:r w:rsidR="00FD4017">
        <w:rPr>
          <w:sz w:val="24"/>
          <w:szCs w:val="24"/>
        </w:rPr>
        <w:t>6,0</w:t>
      </w:r>
      <w:r w:rsidRPr="007C0A3B">
        <w:rPr>
          <w:sz w:val="24"/>
          <w:szCs w:val="24"/>
        </w:rPr>
        <w:t xml:space="preserve"> тыс. руб. (на </w:t>
      </w:r>
      <w:r w:rsidR="006D0CB2" w:rsidRPr="007C0A3B">
        <w:rPr>
          <w:sz w:val="24"/>
          <w:szCs w:val="24"/>
        </w:rPr>
        <w:t>27,3</w:t>
      </w:r>
      <w:r w:rsidR="0066453F" w:rsidRPr="007C0A3B">
        <w:rPr>
          <w:sz w:val="24"/>
          <w:szCs w:val="24"/>
        </w:rPr>
        <w:t>%).</w:t>
      </w:r>
    </w:p>
    <w:p w:rsidR="00D074CD" w:rsidRPr="007C0A3B" w:rsidRDefault="00D074CD" w:rsidP="00E55F2E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Основное увеличение</w:t>
      </w:r>
      <w:r w:rsidR="00522B02" w:rsidRPr="007C0A3B">
        <w:rPr>
          <w:sz w:val="24"/>
          <w:szCs w:val="24"/>
        </w:rPr>
        <w:t xml:space="preserve"> по разделу 1 на 31.12.202</w:t>
      </w:r>
      <w:r w:rsidRPr="007C0A3B">
        <w:rPr>
          <w:sz w:val="24"/>
          <w:szCs w:val="24"/>
        </w:rPr>
        <w:t>2</w:t>
      </w:r>
      <w:r w:rsidR="00522B02" w:rsidRPr="007C0A3B">
        <w:rPr>
          <w:sz w:val="24"/>
          <w:szCs w:val="24"/>
        </w:rPr>
        <w:t xml:space="preserve"> произошло </w:t>
      </w:r>
      <w:r w:rsidRPr="007C0A3B">
        <w:rPr>
          <w:sz w:val="24"/>
          <w:szCs w:val="24"/>
        </w:rPr>
        <w:t>по статье «вложение в нефинансовые активы»</w:t>
      </w:r>
      <w:r w:rsidR="00522B02" w:rsidRPr="007C0A3B">
        <w:rPr>
          <w:sz w:val="24"/>
          <w:szCs w:val="24"/>
        </w:rPr>
        <w:t xml:space="preserve"> </w:t>
      </w:r>
      <w:r w:rsidR="0028126D" w:rsidRPr="007C0A3B">
        <w:rPr>
          <w:sz w:val="24"/>
          <w:szCs w:val="24"/>
        </w:rPr>
        <w:t>(</w:t>
      </w:r>
      <w:r w:rsidR="0075377F">
        <w:rPr>
          <w:sz w:val="24"/>
          <w:szCs w:val="24"/>
        </w:rPr>
        <w:t>112</w:t>
      </w:r>
      <w:r w:rsidR="0028126D" w:rsidRPr="007C0A3B">
        <w:rPr>
          <w:sz w:val="24"/>
          <w:szCs w:val="24"/>
        </w:rPr>
        <w:t>% или на 346 227,9 тыс. руб.). Также рост произошел по статья</w:t>
      </w:r>
      <w:r w:rsidR="004A5E98">
        <w:rPr>
          <w:sz w:val="24"/>
          <w:szCs w:val="24"/>
        </w:rPr>
        <w:t>м: материальные запасы (на 61,5</w:t>
      </w:r>
      <w:r w:rsidR="0028126D" w:rsidRPr="007C0A3B">
        <w:rPr>
          <w:sz w:val="24"/>
          <w:szCs w:val="24"/>
        </w:rPr>
        <w:t>% или на 1 325,8 тыс. руб.), права пользования активами (на 279,</w:t>
      </w:r>
      <w:r w:rsidR="0075377F">
        <w:rPr>
          <w:sz w:val="24"/>
          <w:szCs w:val="24"/>
        </w:rPr>
        <w:t>2</w:t>
      </w:r>
      <w:r w:rsidR="0028126D" w:rsidRPr="007C0A3B">
        <w:rPr>
          <w:sz w:val="24"/>
          <w:szCs w:val="24"/>
        </w:rPr>
        <w:t>% или на 460,8 тыс. руб.), расходы будущих периодов (на 10,7% или на 4 217,7 тыс. руб.).</w:t>
      </w:r>
      <w:r w:rsidR="00AB61FF" w:rsidRPr="007C0A3B">
        <w:rPr>
          <w:sz w:val="24"/>
          <w:szCs w:val="24"/>
        </w:rPr>
        <w:t xml:space="preserve"> Вместе с тем, произошло снижение по статье «нефинансовых а</w:t>
      </w:r>
      <w:r w:rsidR="004A5E98">
        <w:rPr>
          <w:sz w:val="24"/>
          <w:szCs w:val="24"/>
        </w:rPr>
        <w:t>ктивов имущества казны» (на 4,5</w:t>
      </w:r>
      <w:r w:rsidR="00AB61FF" w:rsidRPr="007C0A3B">
        <w:rPr>
          <w:sz w:val="24"/>
          <w:szCs w:val="24"/>
        </w:rPr>
        <w:t>% или на 89 378,</w:t>
      </w:r>
      <w:r w:rsidR="00FD4017">
        <w:rPr>
          <w:sz w:val="24"/>
          <w:szCs w:val="24"/>
        </w:rPr>
        <w:t>9</w:t>
      </w:r>
      <w:r w:rsidR="00AB61FF" w:rsidRPr="007C0A3B">
        <w:rPr>
          <w:sz w:val="24"/>
          <w:szCs w:val="24"/>
        </w:rPr>
        <w:t xml:space="preserve"> тыс. руб.).</w:t>
      </w:r>
    </w:p>
    <w:p w:rsidR="00EF2EC2" w:rsidRPr="007C0A3B" w:rsidRDefault="00EF2EC2" w:rsidP="00E55F2E">
      <w:pPr>
        <w:shd w:val="clear" w:color="auto" w:fill="FFFFFF"/>
        <w:spacing w:line="240" w:lineRule="auto"/>
        <w:ind w:left="68" w:firstLine="640"/>
        <w:rPr>
          <w:i/>
          <w:spacing w:val="-1"/>
          <w:sz w:val="24"/>
          <w:szCs w:val="24"/>
        </w:rPr>
      </w:pPr>
      <w:r w:rsidRPr="007C0A3B">
        <w:rPr>
          <w:spacing w:val="-1"/>
          <w:sz w:val="24"/>
          <w:szCs w:val="24"/>
        </w:rPr>
        <w:t>Основные средства (остаточная стоимость</w:t>
      </w:r>
      <w:r w:rsidRPr="007C0A3B">
        <w:rPr>
          <w:i/>
          <w:spacing w:val="-1"/>
          <w:sz w:val="24"/>
          <w:szCs w:val="24"/>
        </w:rPr>
        <w:t xml:space="preserve">) </w:t>
      </w:r>
      <w:r w:rsidRPr="007C0A3B">
        <w:rPr>
          <w:spacing w:val="-1"/>
          <w:sz w:val="24"/>
          <w:szCs w:val="24"/>
        </w:rPr>
        <w:t>на 1 января 202</w:t>
      </w:r>
      <w:r w:rsidR="00853A48" w:rsidRPr="007C0A3B">
        <w:rPr>
          <w:spacing w:val="-1"/>
          <w:sz w:val="24"/>
          <w:szCs w:val="24"/>
        </w:rPr>
        <w:t>3</w:t>
      </w:r>
      <w:r w:rsidRPr="007C0A3B">
        <w:rPr>
          <w:spacing w:val="-1"/>
          <w:sz w:val="24"/>
          <w:szCs w:val="24"/>
        </w:rPr>
        <w:t xml:space="preserve"> года составили </w:t>
      </w:r>
      <w:r w:rsidR="00853A48" w:rsidRPr="007C0A3B">
        <w:rPr>
          <w:spacing w:val="-1"/>
          <w:sz w:val="24"/>
          <w:szCs w:val="24"/>
        </w:rPr>
        <w:t>6 353,8</w:t>
      </w:r>
      <w:r w:rsidRPr="007C0A3B">
        <w:rPr>
          <w:spacing w:val="-1"/>
          <w:sz w:val="24"/>
          <w:szCs w:val="24"/>
        </w:rPr>
        <w:t xml:space="preserve"> тыс. руб., или всего </w:t>
      </w:r>
      <w:r w:rsidR="00853A48" w:rsidRPr="007C0A3B">
        <w:rPr>
          <w:spacing w:val="-1"/>
          <w:sz w:val="24"/>
          <w:szCs w:val="24"/>
        </w:rPr>
        <w:t>6</w:t>
      </w:r>
      <w:r w:rsidRPr="007C0A3B">
        <w:rPr>
          <w:spacing w:val="-1"/>
          <w:sz w:val="24"/>
          <w:szCs w:val="24"/>
        </w:rPr>
        <w:t>% от их балансовой стоимости (</w:t>
      </w:r>
      <w:r w:rsidR="00853A48" w:rsidRPr="007C0A3B">
        <w:rPr>
          <w:spacing w:val="-1"/>
          <w:sz w:val="24"/>
          <w:szCs w:val="24"/>
        </w:rPr>
        <w:t>106 001,4</w:t>
      </w:r>
      <w:r w:rsidRPr="007C0A3B">
        <w:rPr>
          <w:spacing w:val="-1"/>
          <w:sz w:val="24"/>
          <w:szCs w:val="24"/>
        </w:rPr>
        <w:t xml:space="preserve"> тыс. руб.).</w:t>
      </w:r>
    </w:p>
    <w:p w:rsidR="004D4A8B" w:rsidRPr="007C0A3B" w:rsidRDefault="004D4A8B" w:rsidP="004D4A8B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Нефинансовые активы </w:t>
      </w:r>
      <w:r w:rsidR="00EE2E3B" w:rsidRPr="007C0A3B">
        <w:rPr>
          <w:sz w:val="24"/>
          <w:szCs w:val="24"/>
        </w:rPr>
        <w:t>имущества казны</w:t>
      </w:r>
      <w:r w:rsidRPr="007C0A3B">
        <w:rPr>
          <w:sz w:val="24"/>
          <w:szCs w:val="24"/>
        </w:rPr>
        <w:t xml:space="preserve"> по состоянию на 31.12.202</w:t>
      </w:r>
      <w:r w:rsidR="00EE2E3B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составили в суммовом выражении </w:t>
      </w:r>
      <w:r w:rsidR="00FD4017">
        <w:rPr>
          <w:sz w:val="24"/>
          <w:szCs w:val="24"/>
        </w:rPr>
        <w:t>1 889 639,</w:t>
      </w:r>
      <w:r w:rsidR="00EE2E3B" w:rsidRPr="007C0A3B">
        <w:rPr>
          <w:sz w:val="24"/>
          <w:szCs w:val="24"/>
        </w:rPr>
        <w:t>6</w:t>
      </w:r>
      <w:r w:rsidRPr="007C0A3B">
        <w:rPr>
          <w:sz w:val="24"/>
          <w:szCs w:val="24"/>
        </w:rPr>
        <w:t xml:space="preserve"> тыс. руб.</w:t>
      </w:r>
    </w:p>
    <w:p w:rsidR="004D230F" w:rsidRPr="007C0A3B" w:rsidRDefault="004D230F" w:rsidP="00E55F2E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Рост по разделу 2</w:t>
      </w:r>
      <w:r w:rsidR="00EF2EC2" w:rsidRPr="007C0A3B">
        <w:rPr>
          <w:sz w:val="24"/>
          <w:szCs w:val="24"/>
        </w:rPr>
        <w:t xml:space="preserve"> </w:t>
      </w:r>
      <w:r w:rsidR="001150EB" w:rsidRPr="007C0A3B">
        <w:rPr>
          <w:sz w:val="24"/>
          <w:szCs w:val="24"/>
        </w:rPr>
        <w:t>на 27,3% (1 519</w:t>
      </w:r>
      <w:r w:rsidR="00FD4017">
        <w:rPr>
          <w:sz w:val="24"/>
          <w:szCs w:val="24"/>
        </w:rPr>
        <w:t> </w:t>
      </w:r>
      <w:r w:rsidR="001150EB" w:rsidRPr="007C0A3B">
        <w:rPr>
          <w:sz w:val="24"/>
          <w:szCs w:val="24"/>
        </w:rPr>
        <w:t>41</w:t>
      </w:r>
      <w:r w:rsidR="00FD4017">
        <w:rPr>
          <w:sz w:val="24"/>
          <w:szCs w:val="24"/>
        </w:rPr>
        <w:t>6,0</w:t>
      </w:r>
      <w:r w:rsidR="001150EB" w:rsidRPr="007C0A3B">
        <w:rPr>
          <w:sz w:val="24"/>
          <w:szCs w:val="24"/>
        </w:rPr>
        <w:t xml:space="preserve"> тыс. руб.) </w:t>
      </w:r>
      <w:r w:rsidR="00EF2EC2" w:rsidRPr="007C0A3B">
        <w:rPr>
          <w:sz w:val="24"/>
          <w:szCs w:val="24"/>
        </w:rPr>
        <w:t xml:space="preserve">отмечен </w:t>
      </w:r>
      <w:r w:rsidRPr="007C0A3B">
        <w:rPr>
          <w:sz w:val="24"/>
          <w:szCs w:val="24"/>
        </w:rPr>
        <w:t xml:space="preserve">по </w:t>
      </w:r>
      <w:r w:rsidR="00EF2EC2" w:rsidRPr="007C0A3B">
        <w:rPr>
          <w:sz w:val="24"/>
          <w:szCs w:val="24"/>
        </w:rPr>
        <w:t xml:space="preserve">сумме финансовых вложений (на </w:t>
      </w:r>
      <w:r w:rsidRPr="007C0A3B">
        <w:rPr>
          <w:sz w:val="24"/>
          <w:szCs w:val="24"/>
        </w:rPr>
        <w:t>5,9</w:t>
      </w:r>
      <w:r w:rsidR="00EF2EC2" w:rsidRPr="007C0A3B">
        <w:rPr>
          <w:sz w:val="24"/>
          <w:szCs w:val="24"/>
        </w:rPr>
        <w:t xml:space="preserve">% или на </w:t>
      </w:r>
      <w:r w:rsidRPr="007C0A3B">
        <w:rPr>
          <w:sz w:val="24"/>
          <w:szCs w:val="24"/>
        </w:rPr>
        <w:t>275 150,9</w:t>
      </w:r>
      <w:r w:rsidR="00EF2EC2" w:rsidRPr="007C0A3B">
        <w:rPr>
          <w:sz w:val="24"/>
          <w:szCs w:val="24"/>
        </w:rPr>
        <w:t xml:space="preserve"> тыс. руб.), дебиторской задолженности по </w:t>
      </w:r>
      <w:r w:rsidR="00CE003E" w:rsidRPr="007C0A3B">
        <w:rPr>
          <w:sz w:val="24"/>
          <w:szCs w:val="24"/>
        </w:rPr>
        <w:t>доходам</w:t>
      </w:r>
      <w:r w:rsidR="00EF2EC2" w:rsidRPr="007C0A3B">
        <w:rPr>
          <w:sz w:val="24"/>
          <w:szCs w:val="24"/>
        </w:rPr>
        <w:t xml:space="preserve"> (на </w:t>
      </w:r>
      <w:r w:rsidRPr="007C0A3B">
        <w:rPr>
          <w:sz w:val="24"/>
          <w:szCs w:val="24"/>
        </w:rPr>
        <w:t>135,</w:t>
      </w:r>
      <w:r w:rsidR="00FD4017">
        <w:rPr>
          <w:sz w:val="24"/>
          <w:szCs w:val="24"/>
        </w:rPr>
        <w:t>1</w:t>
      </w:r>
      <w:r w:rsidR="00EF2EC2" w:rsidRPr="007C0A3B">
        <w:rPr>
          <w:sz w:val="24"/>
          <w:szCs w:val="24"/>
        </w:rPr>
        <w:t xml:space="preserve">% или на </w:t>
      </w:r>
      <w:r w:rsidRPr="007C0A3B">
        <w:rPr>
          <w:sz w:val="24"/>
          <w:szCs w:val="24"/>
        </w:rPr>
        <w:t>1 168 088,</w:t>
      </w:r>
      <w:r w:rsidR="00FD4017">
        <w:rPr>
          <w:sz w:val="24"/>
          <w:szCs w:val="24"/>
        </w:rPr>
        <w:t>6</w:t>
      </w:r>
      <w:r w:rsidRPr="007C0A3B">
        <w:rPr>
          <w:sz w:val="24"/>
          <w:szCs w:val="24"/>
        </w:rPr>
        <w:t xml:space="preserve"> тыс. руб.), вл</w:t>
      </w:r>
      <w:r w:rsidR="001150EB" w:rsidRPr="007C0A3B">
        <w:rPr>
          <w:sz w:val="24"/>
          <w:szCs w:val="24"/>
        </w:rPr>
        <w:t>ожений</w:t>
      </w:r>
      <w:r w:rsidRPr="007C0A3B">
        <w:rPr>
          <w:sz w:val="24"/>
          <w:szCs w:val="24"/>
        </w:rPr>
        <w:t xml:space="preserve"> в финансовые активы (в 96 раз или на 111 695,0 тыс. руб.)</w:t>
      </w:r>
      <w:r w:rsidR="001150EB" w:rsidRPr="007C0A3B">
        <w:rPr>
          <w:sz w:val="24"/>
          <w:szCs w:val="24"/>
        </w:rPr>
        <w:t xml:space="preserve">. </w:t>
      </w:r>
      <w:proofErr w:type="gramStart"/>
      <w:r w:rsidR="001150EB" w:rsidRPr="007C0A3B">
        <w:rPr>
          <w:sz w:val="24"/>
          <w:szCs w:val="24"/>
        </w:rPr>
        <w:t>Снижение по данному разделу произошло по статьям: «денежные средства учреждения» (на 4,</w:t>
      </w:r>
      <w:r w:rsidR="00FD4017">
        <w:rPr>
          <w:sz w:val="24"/>
          <w:szCs w:val="24"/>
        </w:rPr>
        <w:t>4</w:t>
      </w:r>
      <w:r w:rsidR="001150EB" w:rsidRPr="007C0A3B">
        <w:rPr>
          <w:sz w:val="24"/>
          <w:szCs w:val="24"/>
        </w:rPr>
        <w:t>% или на 94,</w:t>
      </w:r>
      <w:r w:rsidR="00FD4017">
        <w:rPr>
          <w:sz w:val="24"/>
          <w:szCs w:val="24"/>
        </w:rPr>
        <w:t>7</w:t>
      </w:r>
      <w:r w:rsidR="001150EB" w:rsidRPr="007C0A3B">
        <w:rPr>
          <w:sz w:val="24"/>
          <w:szCs w:val="24"/>
        </w:rPr>
        <w:t xml:space="preserve"> тыс. руб.), «средства на счетах бюджета в ОФК» (на 34,3% или на 9 419,5 тыс. руб.), «дебиторская задолженность по выплатам» (на 93,</w:t>
      </w:r>
      <w:r w:rsidR="0075377F">
        <w:rPr>
          <w:sz w:val="24"/>
          <w:szCs w:val="24"/>
        </w:rPr>
        <w:t>3</w:t>
      </w:r>
      <w:r w:rsidR="001150EB" w:rsidRPr="007C0A3B">
        <w:rPr>
          <w:sz w:val="24"/>
          <w:szCs w:val="24"/>
        </w:rPr>
        <w:t>% или на 26 004,3 тыс. руб.).</w:t>
      </w:r>
      <w:proofErr w:type="gramEnd"/>
    </w:p>
    <w:p w:rsidR="001203F7" w:rsidRPr="007C0A3B" w:rsidRDefault="000C30F4" w:rsidP="00B1414F">
      <w:pPr>
        <w:spacing w:line="240" w:lineRule="auto"/>
        <w:ind w:left="68" w:firstLine="640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В пассиве баланса значительное увеличение произошло по стать</w:t>
      </w:r>
      <w:r w:rsidR="004D4A8B" w:rsidRPr="007C0A3B">
        <w:rPr>
          <w:sz w:val="24"/>
          <w:szCs w:val="24"/>
        </w:rPr>
        <w:t xml:space="preserve">ям </w:t>
      </w:r>
      <w:r w:rsidR="001203F7" w:rsidRPr="007C0A3B">
        <w:rPr>
          <w:sz w:val="24"/>
          <w:szCs w:val="24"/>
        </w:rPr>
        <w:t>расчеты с кредиторами по долговым обязательствам (на 30,</w:t>
      </w:r>
      <w:r w:rsidR="00FD4017">
        <w:rPr>
          <w:sz w:val="24"/>
          <w:szCs w:val="24"/>
        </w:rPr>
        <w:t>3</w:t>
      </w:r>
      <w:r w:rsidR="001203F7" w:rsidRPr="007C0A3B">
        <w:rPr>
          <w:sz w:val="24"/>
          <w:szCs w:val="24"/>
        </w:rPr>
        <w:t>% или на 37</w:t>
      </w:r>
      <w:r w:rsidR="00FD4017">
        <w:rPr>
          <w:sz w:val="24"/>
          <w:szCs w:val="24"/>
        </w:rPr>
        <w:t> </w:t>
      </w:r>
      <w:r w:rsidR="001203F7" w:rsidRPr="007C0A3B">
        <w:rPr>
          <w:sz w:val="24"/>
          <w:szCs w:val="24"/>
        </w:rPr>
        <w:t>54</w:t>
      </w:r>
      <w:r w:rsidR="00FD4017">
        <w:rPr>
          <w:sz w:val="24"/>
          <w:szCs w:val="24"/>
        </w:rPr>
        <w:t>5,0</w:t>
      </w:r>
      <w:r w:rsidR="001203F7" w:rsidRPr="007C0A3B">
        <w:rPr>
          <w:sz w:val="24"/>
          <w:szCs w:val="24"/>
        </w:rPr>
        <w:t xml:space="preserve"> тыс. руб.), </w:t>
      </w:r>
      <w:r w:rsidR="004D4A8B" w:rsidRPr="007C0A3B">
        <w:rPr>
          <w:sz w:val="24"/>
          <w:szCs w:val="24"/>
        </w:rPr>
        <w:t xml:space="preserve">кредиторская задолженность по выплатам (на </w:t>
      </w:r>
      <w:r w:rsidR="00FD4017">
        <w:rPr>
          <w:sz w:val="24"/>
          <w:szCs w:val="24"/>
        </w:rPr>
        <w:t>552,2</w:t>
      </w:r>
      <w:r w:rsidR="004D4A8B" w:rsidRPr="007C0A3B">
        <w:rPr>
          <w:sz w:val="24"/>
          <w:szCs w:val="24"/>
        </w:rPr>
        <w:t xml:space="preserve">% или на </w:t>
      </w:r>
      <w:r w:rsidR="001203F7" w:rsidRPr="007C0A3B">
        <w:rPr>
          <w:sz w:val="24"/>
          <w:szCs w:val="24"/>
        </w:rPr>
        <w:t>204 809,</w:t>
      </w:r>
      <w:r w:rsidR="00FD4017">
        <w:rPr>
          <w:sz w:val="24"/>
          <w:szCs w:val="24"/>
        </w:rPr>
        <w:t>4</w:t>
      </w:r>
      <w:r w:rsidR="004D4A8B" w:rsidRPr="007C0A3B">
        <w:rPr>
          <w:sz w:val="24"/>
          <w:szCs w:val="24"/>
        </w:rPr>
        <w:t xml:space="preserve"> тыс. руб.), кредиторская задолженность по доходам (на </w:t>
      </w:r>
      <w:r w:rsidR="006E1ED4" w:rsidRPr="007C0A3B">
        <w:rPr>
          <w:sz w:val="24"/>
          <w:szCs w:val="24"/>
        </w:rPr>
        <w:t>20,9</w:t>
      </w:r>
      <w:r w:rsidR="004D4A8B" w:rsidRPr="007C0A3B">
        <w:rPr>
          <w:sz w:val="24"/>
          <w:szCs w:val="24"/>
        </w:rPr>
        <w:t xml:space="preserve">% или на </w:t>
      </w:r>
      <w:r w:rsidR="006E1ED4" w:rsidRPr="007C0A3B">
        <w:rPr>
          <w:sz w:val="24"/>
          <w:szCs w:val="24"/>
        </w:rPr>
        <w:t>8 361,</w:t>
      </w:r>
      <w:r w:rsidR="00FD4017">
        <w:rPr>
          <w:sz w:val="24"/>
          <w:szCs w:val="24"/>
        </w:rPr>
        <w:t>2</w:t>
      </w:r>
      <w:r w:rsidR="004D4A8B" w:rsidRPr="007C0A3B">
        <w:rPr>
          <w:sz w:val="24"/>
          <w:szCs w:val="24"/>
        </w:rPr>
        <w:t xml:space="preserve"> тыс. руб.)</w:t>
      </w:r>
      <w:r w:rsidR="00FA2F12" w:rsidRPr="007C0A3B">
        <w:rPr>
          <w:sz w:val="24"/>
          <w:szCs w:val="24"/>
        </w:rPr>
        <w:t>, доходы будущих периодов (на 119,</w:t>
      </w:r>
      <w:r w:rsidR="00FD4017">
        <w:rPr>
          <w:sz w:val="24"/>
          <w:szCs w:val="24"/>
        </w:rPr>
        <w:t>1</w:t>
      </w:r>
      <w:r w:rsidR="00FA2F12" w:rsidRPr="007C0A3B">
        <w:rPr>
          <w:sz w:val="24"/>
          <w:szCs w:val="24"/>
        </w:rPr>
        <w:t>% или на 920 484,</w:t>
      </w:r>
      <w:r w:rsidR="00FD4017">
        <w:rPr>
          <w:sz w:val="24"/>
          <w:szCs w:val="24"/>
        </w:rPr>
        <w:t>1</w:t>
      </w:r>
      <w:r w:rsidR="00FA2F12" w:rsidRPr="007C0A3B">
        <w:rPr>
          <w:sz w:val="24"/>
          <w:szCs w:val="24"/>
        </w:rPr>
        <w:t xml:space="preserve"> тыс. руб.), резер</w:t>
      </w:r>
      <w:r w:rsidR="00DF5EDA">
        <w:rPr>
          <w:sz w:val="24"/>
          <w:szCs w:val="24"/>
        </w:rPr>
        <w:t>вы предстоящих расходов</w:t>
      </w:r>
      <w:proofErr w:type="gramEnd"/>
      <w:r w:rsidR="00DF5EDA">
        <w:rPr>
          <w:sz w:val="24"/>
          <w:szCs w:val="24"/>
        </w:rPr>
        <w:t xml:space="preserve"> (на 2,7</w:t>
      </w:r>
      <w:r w:rsidR="00FA2F12" w:rsidRPr="007C0A3B">
        <w:rPr>
          <w:sz w:val="24"/>
          <w:szCs w:val="24"/>
        </w:rPr>
        <w:t>% или на 333,</w:t>
      </w:r>
      <w:r w:rsidR="00FD4017">
        <w:rPr>
          <w:sz w:val="24"/>
          <w:szCs w:val="24"/>
        </w:rPr>
        <w:t>2</w:t>
      </w:r>
      <w:r w:rsidR="00FA2F12" w:rsidRPr="007C0A3B">
        <w:rPr>
          <w:sz w:val="24"/>
          <w:szCs w:val="24"/>
        </w:rPr>
        <w:t xml:space="preserve"> тыс. руб.)</w:t>
      </w:r>
      <w:r w:rsidR="004D4A8B" w:rsidRPr="007C0A3B">
        <w:rPr>
          <w:sz w:val="24"/>
          <w:szCs w:val="24"/>
        </w:rPr>
        <w:t>.</w:t>
      </w:r>
      <w:r w:rsidR="001203F7" w:rsidRPr="007C0A3B">
        <w:rPr>
          <w:sz w:val="24"/>
          <w:szCs w:val="24"/>
        </w:rPr>
        <w:t xml:space="preserve"> </w:t>
      </w:r>
    </w:p>
    <w:p w:rsidR="006E1ED4" w:rsidRPr="007C0A3B" w:rsidRDefault="006E1ED4" w:rsidP="006E1ED4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Снижение произошло по статьям</w:t>
      </w:r>
      <w:r w:rsidR="00FA2F12" w:rsidRPr="007C0A3B">
        <w:rPr>
          <w:sz w:val="24"/>
          <w:szCs w:val="24"/>
        </w:rPr>
        <w:t xml:space="preserve"> расчеты по платежам в бюджеты (на 59,7% или на 14 829,7 тыс. руб.)</w:t>
      </w:r>
      <w:r w:rsidR="00A27A43" w:rsidRPr="007C0A3B">
        <w:rPr>
          <w:sz w:val="24"/>
          <w:szCs w:val="24"/>
        </w:rPr>
        <w:t xml:space="preserve"> и иные расчеты (на 4,2% или 86,</w:t>
      </w:r>
      <w:r w:rsidR="00FD4017">
        <w:rPr>
          <w:sz w:val="24"/>
          <w:szCs w:val="24"/>
        </w:rPr>
        <w:t>4</w:t>
      </w:r>
      <w:r w:rsidR="00A27A43" w:rsidRPr="007C0A3B">
        <w:rPr>
          <w:sz w:val="24"/>
          <w:szCs w:val="24"/>
        </w:rPr>
        <w:t xml:space="preserve"> тыс. руб.)</w:t>
      </w:r>
      <w:r w:rsidRPr="007C0A3B">
        <w:rPr>
          <w:sz w:val="24"/>
          <w:szCs w:val="24"/>
        </w:rPr>
        <w:t>.</w:t>
      </w:r>
    </w:p>
    <w:p w:rsidR="00674698" w:rsidRPr="007C0A3B" w:rsidRDefault="007D4EA7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 xml:space="preserve">Финансовый результат </w:t>
      </w:r>
      <w:r w:rsidR="00774F5F" w:rsidRPr="007C0A3B">
        <w:rPr>
          <w:sz w:val="24"/>
          <w:szCs w:val="24"/>
        </w:rPr>
        <w:t>экономического субъекта</w:t>
      </w:r>
      <w:r w:rsidRPr="007C0A3B">
        <w:rPr>
          <w:sz w:val="24"/>
          <w:szCs w:val="24"/>
        </w:rPr>
        <w:t xml:space="preserve"> за 20</w:t>
      </w:r>
      <w:r w:rsidR="00CF733E" w:rsidRPr="007C0A3B">
        <w:rPr>
          <w:sz w:val="24"/>
          <w:szCs w:val="24"/>
        </w:rPr>
        <w:t>2</w:t>
      </w:r>
      <w:r w:rsidR="00B214C3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</w:t>
      </w:r>
      <w:r w:rsidR="00CF733E" w:rsidRPr="007C0A3B">
        <w:rPr>
          <w:sz w:val="24"/>
          <w:szCs w:val="24"/>
        </w:rPr>
        <w:t>увеличился</w:t>
      </w:r>
      <w:r w:rsidR="00A61EF1" w:rsidRPr="007C0A3B">
        <w:rPr>
          <w:sz w:val="24"/>
          <w:szCs w:val="24"/>
        </w:rPr>
        <w:t xml:space="preserve"> относительно показателей 20</w:t>
      </w:r>
      <w:r w:rsidR="00B214C3" w:rsidRPr="007C0A3B">
        <w:rPr>
          <w:sz w:val="24"/>
          <w:szCs w:val="24"/>
        </w:rPr>
        <w:t>21</w:t>
      </w:r>
      <w:r w:rsidR="00A61EF1" w:rsidRPr="007C0A3B">
        <w:rPr>
          <w:sz w:val="24"/>
          <w:szCs w:val="24"/>
        </w:rPr>
        <w:t xml:space="preserve"> года </w:t>
      </w:r>
      <w:r w:rsidR="008159CA" w:rsidRPr="007C0A3B">
        <w:rPr>
          <w:sz w:val="24"/>
          <w:szCs w:val="24"/>
        </w:rPr>
        <w:t xml:space="preserve">на </w:t>
      </w:r>
      <w:r w:rsidR="00B214C3" w:rsidRPr="007C0A3B">
        <w:rPr>
          <w:sz w:val="24"/>
          <w:szCs w:val="24"/>
        </w:rPr>
        <w:t>8,2</w:t>
      </w:r>
      <w:r w:rsidR="008159CA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 xml:space="preserve"> (или на </w:t>
      </w:r>
      <w:r w:rsidR="00B214C3" w:rsidRPr="007C0A3B">
        <w:rPr>
          <w:sz w:val="24"/>
          <w:szCs w:val="24"/>
        </w:rPr>
        <w:t>632 468,8</w:t>
      </w:r>
      <w:r w:rsidR="00A4710C" w:rsidRPr="007C0A3B">
        <w:rPr>
          <w:sz w:val="24"/>
          <w:szCs w:val="24"/>
        </w:rPr>
        <w:t xml:space="preserve"> тыс. руб.) и составил </w:t>
      </w:r>
      <w:r w:rsidR="001D62B1" w:rsidRPr="007C0A3B">
        <w:rPr>
          <w:sz w:val="24"/>
          <w:szCs w:val="24"/>
        </w:rPr>
        <w:t>8 316 692</w:t>
      </w:r>
      <w:r w:rsidR="00774F5F" w:rsidRPr="007C0A3B">
        <w:rPr>
          <w:sz w:val="24"/>
          <w:szCs w:val="24"/>
        </w:rPr>
        <w:t>,</w:t>
      </w:r>
      <w:r w:rsidR="00FD4017">
        <w:rPr>
          <w:sz w:val="24"/>
          <w:szCs w:val="24"/>
        </w:rPr>
        <w:t>9</w:t>
      </w:r>
      <w:r w:rsidR="00A4710C" w:rsidRPr="007C0A3B">
        <w:rPr>
          <w:sz w:val="24"/>
          <w:szCs w:val="24"/>
        </w:rPr>
        <w:t xml:space="preserve"> тыс. руб.</w:t>
      </w:r>
    </w:p>
    <w:p w:rsidR="005A6791" w:rsidRPr="007C0A3B" w:rsidRDefault="005A6791" w:rsidP="005A6791">
      <w:pPr>
        <w:spacing w:before="120" w:line="240" w:lineRule="auto"/>
        <w:ind w:left="68" w:firstLine="641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>Анализ кредиторской и деб</w:t>
      </w:r>
      <w:r w:rsidR="00A976FA" w:rsidRPr="007C0A3B">
        <w:rPr>
          <w:sz w:val="24"/>
          <w:szCs w:val="24"/>
          <w:u w:val="single"/>
        </w:rPr>
        <w:t>иторской задолженности (ф. 05033</w:t>
      </w:r>
      <w:r w:rsidRPr="007C0A3B">
        <w:rPr>
          <w:sz w:val="24"/>
          <w:szCs w:val="24"/>
          <w:u w:val="single"/>
        </w:rPr>
        <w:t>69).</w:t>
      </w:r>
    </w:p>
    <w:p w:rsidR="005F59AA" w:rsidRPr="007C0A3B" w:rsidRDefault="005A6791" w:rsidP="0075377F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b/>
          <w:sz w:val="24"/>
          <w:szCs w:val="24"/>
        </w:rPr>
        <w:t>Кредиторская задолженность</w:t>
      </w:r>
      <w:r w:rsidRPr="007C0A3B">
        <w:rPr>
          <w:sz w:val="24"/>
          <w:szCs w:val="24"/>
        </w:rPr>
        <w:t xml:space="preserve"> по бюджетной деятельности учреждений (ГРБС) по состоянию на 01.01.202</w:t>
      </w:r>
      <w:r w:rsidR="004D06D0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составила </w:t>
      </w:r>
      <w:r w:rsidR="004D06D0" w:rsidRPr="007C0A3B">
        <w:rPr>
          <w:sz w:val="24"/>
          <w:szCs w:val="24"/>
        </w:rPr>
        <w:t>300 260,</w:t>
      </w:r>
      <w:r w:rsidR="00D314B9">
        <w:rPr>
          <w:sz w:val="24"/>
          <w:szCs w:val="24"/>
        </w:rPr>
        <w:t>8</w:t>
      </w:r>
      <w:r w:rsidRPr="007C0A3B">
        <w:rPr>
          <w:sz w:val="24"/>
          <w:szCs w:val="24"/>
        </w:rPr>
        <w:t xml:space="preserve"> тыс. руб.</w:t>
      </w:r>
      <w:r w:rsidR="005F59AA" w:rsidRPr="007C0A3B">
        <w:rPr>
          <w:sz w:val="24"/>
          <w:szCs w:val="24"/>
        </w:rPr>
        <w:t xml:space="preserve"> </w:t>
      </w:r>
      <w:r w:rsidR="002D2CEB" w:rsidRPr="007C0A3B">
        <w:rPr>
          <w:sz w:val="24"/>
          <w:szCs w:val="24"/>
        </w:rPr>
        <w:t xml:space="preserve">Просроченная </w:t>
      </w:r>
      <w:r w:rsidR="00A2352E" w:rsidRPr="007C0A3B">
        <w:rPr>
          <w:sz w:val="24"/>
          <w:szCs w:val="24"/>
        </w:rPr>
        <w:t xml:space="preserve">кредиторская задолженность </w:t>
      </w:r>
      <w:r w:rsidR="004D06D0" w:rsidRPr="007C0A3B">
        <w:rPr>
          <w:sz w:val="24"/>
          <w:szCs w:val="24"/>
        </w:rPr>
        <w:t>составила 391,</w:t>
      </w:r>
      <w:r w:rsidR="00D314B9">
        <w:rPr>
          <w:sz w:val="24"/>
          <w:szCs w:val="24"/>
        </w:rPr>
        <w:t>2</w:t>
      </w:r>
      <w:r w:rsidR="004D06D0" w:rsidRPr="007C0A3B">
        <w:rPr>
          <w:sz w:val="24"/>
          <w:szCs w:val="24"/>
        </w:rPr>
        <w:t xml:space="preserve"> тыс. руб.</w:t>
      </w:r>
      <w:r w:rsidR="00A2352E" w:rsidRPr="007C0A3B">
        <w:rPr>
          <w:sz w:val="24"/>
          <w:szCs w:val="24"/>
        </w:rPr>
        <w:t xml:space="preserve"> (Сведения по дебиторской и кред</w:t>
      </w:r>
      <w:r w:rsidR="00A976FA" w:rsidRPr="007C0A3B">
        <w:rPr>
          <w:sz w:val="24"/>
          <w:szCs w:val="24"/>
        </w:rPr>
        <w:t>иторской задолженности (ф. 05033</w:t>
      </w:r>
      <w:r w:rsidR="00A2352E" w:rsidRPr="007C0A3B">
        <w:rPr>
          <w:sz w:val="24"/>
          <w:szCs w:val="24"/>
        </w:rPr>
        <w:t>69)</w:t>
      </w:r>
      <w:r w:rsidR="00237DFD" w:rsidRPr="007C0A3B">
        <w:rPr>
          <w:sz w:val="24"/>
          <w:szCs w:val="24"/>
        </w:rPr>
        <w:t>).</w:t>
      </w:r>
    </w:p>
    <w:p w:rsidR="005F59AA" w:rsidRPr="007C0A3B" w:rsidRDefault="005F59AA" w:rsidP="005F59A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Произош</w:t>
      </w:r>
      <w:r w:rsidR="00A976FA" w:rsidRPr="007C0A3B">
        <w:rPr>
          <w:sz w:val="24"/>
          <w:szCs w:val="24"/>
        </w:rPr>
        <w:t>е</w:t>
      </w:r>
      <w:r w:rsidRPr="007C0A3B">
        <w:rPr>
          <w:sz w:val="24"/>
          <w:szCs w:val="24"/>
        </w:rPr>
        <w:t>л</w:t>
      </w:r>
      <w:r w:rsidR="00A976FA" w:rsidRPr="007C0A3B">
        <w:rPr>
          <w:sz w:val="24"/>
          <w:szCs w:val="24"/>
        </w:rPr>
        <w:t xml:space="preserve"> рост</w:t>
      </w:r>
      <w:r w:rsidRPr="007C0A3B">
        <w:rPr>
          <w:sz w:val="24"/>
          <w:szCs w:val="24"/>
        </w:rPr>
        <w:t xml:space="preserve"> кредиторской задолженности в 20</w:t>
      </w:r>
      <w:r w:rsidR="005C5001" w:rsidRPr="007C0A3B">
        <w:rPr>
          <w:sz w:val="24"/>
          <w:szCs w:val="24"/>
        </w:rPr>
        <w:t>2</w:t>
      </w:r>
      <w:r w:rsidR="001B0E48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году (ф. 0503</w:t>
      </w:r>
      <w:r w:rsidR="00A976FA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69) с </w:t>
      </w:r>
      <w:r w:rsidR="001B0E48" w:rsidRPr="007C0A3B">
        <w:rPr>
          <w:sz w:val="24"/>
          <w:szCs w:val="24"/>
        </w:rPr>
        <w:t>101</w:t>
      </w:r>
      <w:r w:rsidR="0075377F">
        <w:rPr>
          <w:sz w:val="24"/>
          <w:szCs w:val="24"/>
        </w:rPr>
        <w:t> 920,0</w:t>
      </w:r>
      <w:r w:rsidR="001B0E4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 до</w:t>
      </w:r>
      <w:r w:rsidR="00D314B9">
        <w:rPr>
          <w:sz w:val="24"/>
          <w:szCs w:val="24"/>
        </w:rPr>
        <w:t xml:space="preserve"> 300 260,8</w:t>
      </w:r>
      <w:r w:rsidRPr="007C0A3B">
        <w:rPr>
          <w:sz w:val="24"/>
          <w:szCs w:val="24"/>
        </w:rPr>
        <w:t xml:space="preserve"> </w:t>
      </w:r>
      <w:r w:rsidR="00A53B8B" w:rsidRPr="007C0A3B">
        <w:rPr>
          <w:sz w:val="24"/>
          <w:szCs w:val="24"/>
        </w:rPr>
        <w:t xml:space="preserve">тыс. руб. (на </w:t>
      </w:r>
      <w:r w:rsidR="001B0E48" w:rsidRPr="007C0A3B">
        <w:rPr>
          <w:sz w:val="24"/>
          <w:szCs w:val="24"/>
        </w:rPr>
        <w:t>198 340,8</w:t>
      </w:r>
      <w:r w:rsidRPr="007C0A3B">
        <w:rPr>
          <w:sz w:val="24"/>
          <w:szCs w:val="24"/>
        </w:rPr>
        <w:t xml:space="preserve"> тыс. руб.).</w:t>
      </w:r>
    </w:p>
    <w:p w:rsidR="005F59AA" w:rsidRPr="007C0A3B" w:rsidRDefault="002B1362" w:rsidP="00D814B0">
      <w:pPr>
        <w:spacing w:line="240" w:lineRule="auto"/>
        <w:ind w:left="68" w:firstLine="640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Кредиторская задолженность по доходам (счета 20500000, 20900000) на 01.01.202</w:t>
      </w:r>
      <w:r w:rsidR="00C65940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</w:t>
      </w:r>
      <w:r w:rsidR="004D2618" w:rsidRPr="007C0A3B">
        <w:rPr>
          <w:sz w:val="24"/>
          <w:szCs w:val="24"/>
        </w:rPr>
        <w:t xml:space="preserve">составила </w:t>
      </w:r>
      <w:r w:rsidR="00C65940" w:rsidRPr="007C0A3B">
        <w:rPr>
          <w:sz w:val="24"/>
          <w:szCs w:val="24"/>
        </w:rPr>
        <w:t>48 350,</w:t>
      </w:r>
      <w:r w:rsidR="00D314B9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 </w:t>
      </w:r>
      <w:r w:rsidR="00A976FA" w:rsidRPr="007C0A3B">
        <w:rPr>
          <w:sz w:val="24"/>
          <w:szCs w:val="24"/>
        </w:rPr>
        <w:t>Рост</w:t>
      </w:r>
      <w:r w:rsidR="005F59AA" w:rsidRPr="007C0A3B">
        <w:rPr>
          <w:sz w:val="24"/>
          <w:szCs w:val="24"/>
        </w:rPr>
        <w:t xml:space="preserve"> кредиторской задолженности по доходам </w:t>
      </w:r>
      <w:r w:rsidR="00687165" w:rsidRPr="007C0A3B">
        <w:rPr>
          <w:sz w:val="24"/>
          <w:szCs w:val="24"/>
        </w:rPr>
        <w:t>относительно 20</w:t>
      </w:r>
      <w:r w:rsidR="00C65940" w:rsidRPr="007C0A3B">
        <w:rPr>
          <w:sz w:val="24"/>
          <w:szCs w:val="24"/>
        </w:rPr>
        <w:t>21</w:t>
      </w:r>
      <w:r w:rsidR="00687165" w:rsidRPr="007C0A3B">
        <w:rPr>
          <w:sz w:val="24"/>
          <w:szCs w:val="24"/>
        </w:rPr>
        <w:t xml:space="preserve"> года (</w:t>
      </w:r>
      <w:r w:rsidR="00C65940" w:rsidRPr="007C0A3B">
        <w:rPr>
          <w:sz w:val="24"/>
          <w:szCs w:val="24"/>
        </w:rPr>
        <w:t>39 989,1</w:t>
      </w:r>
      <w:r w:rsidR="00687165" w:rsidRPr="007C0A3B">
        <w:rPr>
          <w:sz w:val="24"/>
          <w:szCs w:val="24"/>
        </w:rPr>
        <w:t xml:space="preserve"> тыс. руб.) </w:t>
      </w:r>
      <w:r w:rsidR="005F59AA" w:rsidRPr="007C0A3B">
        <w:rPr>
          <w:sz w:val="24"/>
          <w:szCs w:val="24"/>
        </w:rPr>
        <w:t xml:space="preserve">составил </w:t>
      </w:r>
      <w:r w:rsidR="00C65940" w:rsidRPr="007C0A3B">
        <w:rPr>
          <w:sz w:val="24"/>
          <w:szCs w:val="24"/>
        </w:rPr>
        <w:t>8 361,</w:t>
      </w:r>
      <w:r w:rsidR="00D314B9">
        <w:rPr>
          <w:sz w:val="24"/>
          <w:szCs w:val="24"/>
        </w:rPr>
        <w:t>2</w:t>
      </w:r>
      <w:r w:rsidR="005F59AA" w:rsidRPr="007C0A3B">
        <w:rPr>
          <w:sz w:val="24"/>
          <w:szCs w:val="24"/>
        </w:rPr>
        <w:t xml:space="preserve"> тыс. руб.</w:t>
      </w:r>
      <w:r w:rsidRPr="007C0A3B">
        <w:rPr>
          <w:sz w:val="24"/>
          <w:szCs w:val="24"/>
        </w:rPr>
        <w:t xml:space="preserve"> или </w:t>
      </w:r>
      <w:r w:rsidR="00C65940" w:rsidRPr="007C0A3B">
        <w:rPr>
          <w:sz w:val="24"/>
          <w:szCs w:val="24"/>
        </w:rPr>
        <w:t>20,9</w:t>
      </w:r>
      <w:r w:rsidR="005C5001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>.</w:t>
      </w:r>
      <w:r w:rsidR="00AC1417" w:rsidRPr="007C0A3B">
        <w:rPr>
          <w:sz w:val="24"/>
          <w:szCs w:val="24"/>
        </w:rPr>
        <w:t xml:space="preserve"> Согласно информации из пояснительной записки (ф. 0503360) задолженность по счетам 20500000 и 20900000 образовалась у администраторов доходов бюджета в результате получения авансовых платежей в сумме 48 350,</w:t>
      </w:r>
      <w:r w:rsidR="00D314B9">
        <w:rPr>
          <w:sz w:val="24"/>
          <w:szCs w:val="24"/>
        </w:rPr>
        <w:t>8</w:t>
      </w:r>
      <w:proofErr w:type="gramEnd"/>
      <w:r w:rsidR="00AC1417" w:rsidRPr="007C0A3B">
        <w:rPr>
          <w:sz w:val="24"/>
          <w:szCs w:val="24"/>
        </w:rPr>
        <w:t xml:space="preserve"> рублей.</w:t>
      </w:r>
    </w:p>
    <w:p w:rsidR="004F450A" w:rsidRPr="007C0A3B" w:rsidRDefault="002B1362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Кредиторская задолженность по выплатам (счета 030200000, 020800000, 030403000) на 01.01.202</w:t>
      </w:r>
      <w:r w:rsidR="00BD6775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</w:t>
      </w:r>
      <w:r w:rsidR="004D2618" w:rsidRPr="007C0A3B">
        <w:rPr>
          <w:sz w:val="24"/>
          <w:szCs w:val="24"/>
        </w:rPr>
        <w:t xml:space="preserve">составила </w:t>
      </w:r>
      <w:r w:rsidR="00BD6775" w:rsidRPr="007C0A3B">
        <w:rPr>
          <w:sz w:val="24"/>
          <w:szCs w:val="24"/>
        </w:rPr>
        <w:t xml:space="preserve">241 900,3 </w:t>
      </w:r>
      <w:r w:rsidRPr="007C0A3B">
        <w:rPr>
          <w:sz w:val="24"/>
          <w:szCs w:val="24"/>
        </w:rPr>
        <w:t xml:space="preserve">тыс. руб. </w:t>
      </w:r>
      <w:r w:rsidR="00A976FA" w:rsidRPr="007C0A3B">
        <w:rPr>
          <w:sz w:val="24"/>
          <w:szCs w:val="24"/>
        </w:rPr>
        <w:t>Рост</w:t>
      </w:r>
      <w:r w:rsidR="005F59AA" w:rsidRPr="007C0A3B">
        <w:rPr>
          <w:sz w:val="24"/>
          <w:szCs w:val="24"/>
        </w:rPr>
        <w:t xml:space="preserve"> кредиторской задолженности по выплатам </w:t>
      </w:r>
      <w:r w:rsidR="000266DB" w:rsidRPr="007C0A3B">
        <w:rPr>
          <w:sz w:val="24"/>
          <w:szCs w:val="24"/>
        </w:rPr>
        <w:t>по сравнению с 20</w:t>
      </w:r>
      <w:r w:rsidR="008E067C" w:rsidRPr="007C0A3B">
        <w:rPr>
          <w:sz w:val="24"/>
          <w:szCs w:val="24"/>
        </w:rPr>
        <w:t>21</w:t>
      </w:r>
      <w:r w:rsidR="000266DB" w:rsidRPr="007C0A3B">
        <w:rPr>
          <w:sz w:val="24"/>
          <w:szCs w:val="24"/>
        </w:rPr>
        <w:t xml:space="preserve"> годом (</w:t>
      </w:r>
      <w:r w:rsidR="00BD6775" w:rsidRPr="007C0A3B">
        <w:rPr>
          <w:sz w:val="24"/>
          <w:szCs w:val="24"/>
        </w:rPr>
        <w:t>37</w:t>
      </w:r>
      <w:r w:rsidR="00D314B9">
        <w:rPr>
          <w:sz w:val="24"/>
          <w:szCs w:val="24"/>
        </w:rPr>
        <w:t> </w:t>
      </w:r>
      <w:r w:rsidR="00BD6775" w:rsidRPr="007C0A3B">
        <w:rPr>
          <w:sz w:val="24"/>
          <w:szCs w:val="24"/>
        </w:rPr>
        <w:t>0</w:t>
      </w:r>
      <w:r w:rsidR="008E067C" w:rsidRPr="007C0A3B">
        <w:rPr>
          <w:sz w:val="24"/>
          <w:szCs w:val="24"/>
        </w:rPr>
        <w:t>9</w:t>
      </w:r>
      <w:r w:rsidR="00D314B9">
        <w:rPr>
          <w:sz w:val="24"/>
          <w:szCs w:val="24"/>
        </w:rPr>
        <w:t>1,</w:t>
      </w:r>
      <w:r w:rsidR="008E067C" w:rsidRPr="007C0A3B">
        <w:rPr>
          <w:sz w:val="24"/>
          <w:szCs w:val="24"/>
        </w:rPr>
        <w:t>0</w:t>
      </w:r>
      <w:r w:rsidR="00BD6775" w:rsidRPr="007C0A3B">
        <w:rPr>
          <w:sz w:val="24"/>
          <w:szCs w:val="24"/>
        </w:rPr>
        <w:t xml:space="preserve"> </w:t>
      </w:r>
      <w:r w:rsidR="000266DB" w:rsidRPr="007C0A3B">
        <w:rPr>
          <w:sz w:val="24"/>
          <w:szCs w:val="24"/>
        </w:rPr>
        <w:t xml:space="preserve">тыс. руб.) </w:t>
      </w:r>
      <w:r w:rsidR="005F59AA" w:rsidRPr="007C0A3B">
        <w:rPr>
          <w:sz w:val="24"/>
          <w:szCs w:val="24"/>
        </w:rPr>
        <w:t xml:space="preserve"> составил </w:t>
      </w:r>
      <w:r w:rsidR="008E067C" w:rsidRPr="007C0A3B">
        <w:rPr>
          <w:sz w:val="24"/>
          <w:szCs w:val="24"/>
        </w:rPr>
        <w:t>204 809,</w:t>
      </w:r>
      <w:r w:rsidR="00D314B9">
        <w:rPr>
          <w:sz w:val="24"/>
          <w:szCs w:val="24"/>
        </w:rPr>
        <w:t>4</w:t>
      </w:r>
      <w:r w:rsidR="005F59AA" w:rsidRPr="007C0A3B">
        <w:rPr>
          <w:sz w:val="24"/>
          <w:szCs w:val="24"/>
        </w:rPr>
        <w:t xml:space="preserve"> тыс. руб. </w:t>
      </w:r>
      <w:r w:rsidRPr="007C0A3B">
        <w:rPr>
          <w:sz w:val="24"/>
          <w:szCs w:val="24"/>
        </w:rPr>
        <w:t xml:space="preserve">или </w:t>
      </w:r>
      <w:r w:rsidR="00D747AE" w:rsidRPr="007C0A3B">
        <w:rPr>
          <w:sz w:val="24"/>
          <w:szCs w:val="24"/>
        </w:rPr>
        <w:t xml:space="preserve">на </w:t>
      </w:r>
      <w:r w:rsidR="008E067C" w:rsidRPr="007C0A3B">
        <w:rPr>
          <w:sz w:val="24"/>
          <w:szCs w:val="24"/>
        </w:rPr>
        <w:t>552,</w:t>
      </w:r>
      <w:r w:rsidR="00D314B9">
        <w:rPr>
          <w:sz w:val="24"/>
          <w:szCs w:val="24"/>
        </w:rPr>
        <w:t>2</w:t>
      </w:r>
      <w:r w:rsidR="00D747AE" w:rsidRPr="007C0A3B">
        <w:rPr>
          <w:sz w:val="24"/>
          <w:szCs w:val="24"/>
        </w:rPr>
        <w:t xml:space="preserve">%, </w:t>
      </w:r>
      <w:r w:rsidR="00F23F83" w:rsidRPr="007C0A3B">
        <w:rPr>
          <w:sz w:val="24"/>
          <w:szCs w:val="24"/>
        </w:rPr>
        <w:t>и связан</w:t>
      </w:r>
      <w:r w:rsidR="007F2BBD" w:rsidRPr="007C0A3B">
        <w:rPr>
          <w:sz w:val="24"/>
          <w:szCs w:val="24"/>
        </w:rPr>
        <w:t xml:space="preserve"> </w:t>
      </w:r>
      <w:r w:rsidR="00F23F83" w:rsidRPr="007C0A3B">
        <w:rPr>
          <w:sz w:val="24"/>
          <w:szCs w:val="24"/>
        </w:rPr>
        <w:t xml:space="preserve">в основном </w:t>
      </w:r>
      <w:r w:rsidR="007F2BBD" w:rsidRPr="007C0A3B">
        <w:rPr>
          <w:sz w:val="24"/>
          <w:szCs w:val="24"/>
        </w:rPr>
        <w:t>с</w:t>
      </w:r>
      <w:r w:rsidR="00F23F83" w:rsidRPr="007C0A3B">
        <w:rPr>
          <w:sz w:val="24"/>
          <w:szCs w:val="24"/>
        </w:rPr>
        <w:t xml:space="preserve"> </w:t>
      </w:r>
      <w:r w:rsidR="00F23F83" w:rsidRPr="007C0A3B">
        <w:rPr>
          <w:color w:val="000000"/>
          <w:sz w:val="24"/>
          <w:szCs w:val="24"/>
          <w:shd w:val="clear" w:color="auto" w:fill="FFFFFF"/>
        </w:rPr>
        <w:t>недофинансированием из бюджета Удмуртской Республики</w:t>
      </w:r>
      <w:r w:rsidR="00CA0D25" w:rsidRPr="007C0A3B">
        <w:rPr>
          <w:sz w:val="24"/>
          <w:szCs w:val="24"/>
        </w:rPr>
        <w:t>.</w:t>
      </w:r>
      <w:r w:rsidR="007C5D14" w:rsidRPr="007C0A3B">
        <w:rPr>
          <w:sz w:val="24"/>
          <w:szCs w:val="24"/>
        </w:rPr>
        <w:t xml:space="preserve"> По информации из пояснительной записки (ф. 0503360) задолженность возникла:</w:t>
      </w:r>
    </w:p>
    <w:p w:rsidR="004F450A" w:rsidRPr="007C0A3B" w:rsidRDefault="004F450A" w:rsidP="00D814B0">
      <w:pPr>
        <w:spacing w:line="240" w:lineRule="auto"/>
        <w:ind w:left="68" w:firstLine="640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 xml:space="preserve">- перед бюджетными учреждениями по предоставлению субсидий на финансовое обеспечение муниципального задания и субсидий на иные цели в сумме 129 049,1 тыс. руб., </w:t>
      </w:r>
      <w:r w:rsidR="00846F66">
        <w:rPr>
          <w:sz w:val="24"/>
          <w:szCs w:val="24"/>
        </w:rPr>
        <w:t xml:space="preserve">за счет </w:t>
      </w:r>
      <w:proofErr w:type="spellStart"/>
      <w:r w:rsidR="00846F66">
        <w:rPr>
          <w:sz w:val="24"/>
          <w:szCs w:val="24"/>
        </w:rPr>
        <w:t>недополучения</w:t>
      </w:r>
      <w:proofErr w:type="spellEnd"/>
      <w:r w:rsidR="00846F66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субвенци</w:t>
      </w:r>
      <w:r w:rsidR="00F23F83" w:rsidRPr="007C0A3B">
        <w:rPr>
          <w:sz w:val="24"/>
          <w:szCs w:val="24"/>
        </w:rPr>
        <w:t>й</w:t>
      </w:r>
      <w:r w:rsidRPr="007C0A3B">
        <w:rPr>
          <w:sz w:val="24"/>
          <w:szCs w:val="24"/>
        </w:rPr>
        <w:t xml:space="preserve"> на финансовое обеспечение государственных гарантий прав граждан на получение общедоступного бесплатного дошкольного и общего образования и субсидий и иных межбюджетных трансфертов на ремонт автомобильных дорог;</w:t>
      </w:r>
      <w:proofErr w:type="gramEnd"/>
    </w:p>
    <w:p w:rsidR="004F450A" w:rsidRPr="007C0A3B" w:rsidRDefault="004F450A" w:rsidP="00D814B0">
      <w:pPr>
        <w:spacing w:line="240" w:lineRule="auto"/>
        <w:ind w:left="68" w:firstLine="640"/>
        <w:rPr>
          <w:color w:val="000000"/>
          <w:sz w:val="24"/>
          <w:szCs w:val="24"/>
          <w:shd w:val="clear" w:color="auto" w:fill="FFFFFF"/>
        </w:rPr>
      </w:pPr>
      <w:r w:rsidRPr="007C0A3B">
        <w:rPr>
          <w:sz w:val="24"/>
          <w:szCs w:val="24"/>
        </w:rPr>
        <w:t xml:space="preserve">- </w:t>
      </w:r>
      <w:r w:rsidRPr="007C0A3B">
        <w:rPr>
          <w:color w:val="000000"/>
          <w:sz w:val="24"/>
          <w:szCs w:val="24"/>
          <w:shd w:val="clear" w:color="auto" w:fill="FFFFFF"/>
        </w:rPr>
        <w:t>перед муниципальными унитарными предприятиями города Сарапула по предоставлению субсидий на возмещение затрат по ремонту объектов теплоснабжения и водоснабжения</w:t>
      </w:r>
      <w:r w:rsidR="00EC6A38" w:rsidRPr="007C0A3B">
        <w:rPr>
          <w:color w:val="000000"/>
          <w:sz w:val="24"/>
          <w:szCs w:val="24"/>
          <w:shd w:val="clear" w:color="auto" w:fill="FFFFFF"/>
        </w:rPr>
        <w:t xml:space="preserve"> в сумме - 14 577,1 тыс.  руб.</w:t>
      </w:r>
      <w:r w:rsidRPr="007C0A3B">
        <w:rPr>
          <w:color w:val="000000"/>
          <w:sz w:val="24"/>
          <w:szCs w:val="24"/>
          <w:shd w:val="clear" w:color="auto" w:fill="FFFFFF"/>
        </w:rPr>
        <w:t>;</w:t>
      </w:r>
    </w:p>
    <w:p w:rsidR="004F450A" w:rsidRPr="007C0A3B" w:rsidRDefault="004F450A" w:rsidP="00D814B0">
      <w:pPr>
        <w:spacing w:line="240" w:lineRule="auto"/>
        <w:ind w:left="68" w:firstLine="640"/>
        <w:rPr>
          <w:color w:val="000000"/>
          <w:sz w:val="24"/>
          <w:szCs w:val="24"/>
          <w:shd w:val="clear" w:color="auto" w:fill="FFFFFF"/>
        </w:rPr>
      </w:pPr>
      <w:proofErr w:type="gramStart"/>
      <w:r w:rsidRPr="007C0A3B">
        <w:rPr>
          <w:color w:val="000000"/>
          <w:sz w:val="24"/>
          <w:szCs w:val="24"/>
          <w:shd w:val="clear" w:color="auto" w:fill="FFFFFF"/>
        </w:rPr>
        <w:t>- по предоставлению субсидии  ООО "</w:t>
      </w:r>
      <w:proofErr w:type="spellStart"/>
      <w:r w:rsidRPr="007C0A3B">
        <w:rPr>
          <w:color w:val="000000"/>
          <w:sz w:val="24"/>
          <w:szCs w:val="24"/>
          <w:shd w:val="clear" w:color="auto" w:fill="FFFFFF"/>
        </w:rPr>
        <w:t>Губахинская</w:t>
      </w:r>
      <w:proofErr w:type="spellEnd"/>
      <w:r w:rsidRPr="007C0A3B">
        <w:rPr>
          <w:color w:val="000000"/>
          <w:sz w:val="24"/>
          <w:szCs w:val="24"/>
          <w:shd w:val="clear" w:color="auto" w:fill="FFFFFF"/>
        </w:rPr>
        <w:t xml:space="preserve"> энергетическая компания" на возмещение недополученных  доходов в связи с предоставлением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(в отсутствие централизованного горячего водоснабжения) в связи с ограничением роста платы граждан за коммунальные услуги по Городу Сарапулу – 139,5 тыс. руб., возникшая в</w:t>
      </w:r>
      <w:proofErr w:type="gramEnd"/>
      <w:r w:rsidRPr="007C0A3B">
        <w:rPr>
          <w:color w:val="000000"/>
          <w:sz w:val="24"/>
          <w:szCs w:val="24"/>
          <w:shd w:val="clear" w:color="auto" w:fill="FFFFFF"/>
        </w:rPr>
        <w:t xml:space="preserve"> связи с поздним предоставлением документов;</w:t>
      </w:r>
    </w:p>
    <w:p w:rsidR="004F450A" w:rsidRPr="007C0A3B" w:rsidRDefault="004F450A" w:rsidP="00D814B0">
      <w:pPr>
        <w:spacing w:line="240" w:lineRule="auto"/>
        <w:ind w:left="68" w:firstLine="640"/>
        <w:rPr>
          <w:color w:val="000000"/>
          <w:sz w:val="24"/>
          <w:szCs w:val="24"/>
          <w:shd w:val="clear" w:color="auto" w:fill="FFFFFF"/>
        </w:rPr>
      </w:pPr>
      <w:r w:rsidRPr="007C0A3B">
        <w:rPr>
          <w:color w:val="000000"/>
          <w:sz w:val="24"/>
          <w:szCs w:val="24"/>
          <w:shd w:val="clear" w:color="auto" w:fill="FFFFFF"/>
        </w:rPr>
        <w:t>- по компенсации части родительской платы за содержание детей в детских дошкольных учреждениях в сумме 558,</w:t>
      </w:r>
      <w:r w:rsidR="00D314B9">
        <w:rPr>
          <w:color w:val="000000"/>
          <w:sz w:val="24"/>
          <w:szCs w:val="24"/>
          <w:shd w:val="clear" w:color="auto" w:fill="FFFFFF"/>
        </w:rPr>
        <w:t>9</w:t>
      </w:r>
      <w:r w:rsidRPr="007C0A3B">
        <w:rPr>
          <w:color w:val="000000"/>
          <w:sz w:val="24"/>
          <w:szCs w:val="24"/>
          <w:shd w:val="clear" w:color="auto" w:fill="FFFFFF"/>
        </w:rPr>
        <w:t xml:space="preserve"> тыс. руб., </w:t>
      </w:r>
      <w:proofErr w:type="gramStart"/>
      <w:r w:rsidRPr="007C0A3B">
        <w:rPr>
          <w:color w:val="000000"/>
          <w:sz w:val="24"/>
          <w:szCs w:val="24"/>
          <w:shd w:val="clear" w:color="auto" w:fill="FFFFFF"/>
        </w:rPr>
        <w:t>начисленная</w:t>
      </w:r>
      <w:proofErr w:type="gramEnd"/>
      <w:r w:rsidRPr="007C0A3B">
        <w:rPr>
          <w:color w:val="000000"/>
          <w:sz w:val="24"/>
          <w:szCs w:val="24"/>
          <w:shd w:val="clear" w:color="auto" w:fill="FFFFFF"/>
        </w:rPr>
        <w:t xml:space="preserve"> в январе 2023 года по поступившим от родителей документам по итогам 4 квартала 2022 года;</w:t>
      </w:r>
    </w:p>
    <w:p w:rsidR="004F450A" w:rsidRPr="007C0A3B" w:rsidRDefault="00846F66" w:rsidP="00D814B0">
      <w:pPr>
        <w:spacing w:line="240" w:lineRule="auto"/>
        <w:ind w:left="68" w:firstLine="64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по предоставлению</w:t>
      </w:r>
      <w:r w:rsidR="004F450A" w:rsidRPr="007C0A3B">
        <w:rPr>
          <w:color w:val="000000"/>
          <w:sz w:val="24"/>
          <w:szCs w:val="24"/>
          <w:shd w:val="clear" w:color="auto" w:fill="FFFFFF"/>
        </w:rPr>
        <w:t xml:space="preserve"> субсидии на осуществление бюджетных инвестиций МУП г. Сарапула  «Сарапульской водоканал» за выполненные проектно-изыскательские работы по объекту «Реконструкция воздуходувной станции и системы аэрации на очистных сооружениях канализации г. Сарапула»  - 2 695,0 тыс. руб.;</w:t>
      </w:r>
    </w:p>
    <w:p w:rsidR="004F450A" w:rsidRPr="007C0A3B" w:rsidRDefault="004F450A" w:rsidP="00D814B0">
      <w:pPr>
        <w:spacing w:line="240" w:lineRule="auto"/>
        <w:ind w:left="68" w:firstLine="640"/>
        <w:rPr>
          <w:color w:val="000000"/>
          <w:sz w:val="24"/>
          <w:szCs w:val="24"/>
          <w:shd w:val="clear" w:color="auto" w:fill="FFFFFF"/>
        </w:rPr>
      </w:pPr>
      <w:r w:rsidRPr="007C0A3B">
        <w:rPr>
          <w:color w:val="000000"/>
          <w:sz w:val="24"/>
          <w:szCs w:val="24"/>
          <w:shd w:val="clear" w:color="auto" w:fill="FFFFFF"/>
        </w:rPr>
        <w:t xml:space="preserve">- по выплатам физическим лицам за изъятие квартир в рамках переселения граждан из аварийного жилого фонда 382,2 тыс. руб., </w:t>
      </w:r>
      <w:proofErr w:type="gramStart"/>
      <w:r w:rsidRPr="007C0A3B">
        <w:rPr>
          <w:color w:val="000000"/>
          <w:sz w:val="24"/>
          <w:szCs w:val="24"/>
          <w:shd w:val="clear" w:color="auto" w:fill="FFFFFF"/>
        </w:rPr>
        <w:t>возникшая</w:t>
      </w:r>
      <w:proofErr w:type="gramEnd"/>
      <w:r w:rsidRPr="007C0A3B">
        <w:rPr>
          <w:color w:val="000000"/>
          <w:sz w:val="24"/>
          <w:szCs w:val="24"/>
          <w:shd w:val="clear" w:color="auto" w:fill="FFFFFF"/>
        </w:rPr>
        <w:t xml:space="preserve"> в связи с поздним поступлением средств из бюджета Удмуртской Республики</w:t>
      </w:r>
      <w:r w:rsidR="0053432E" w:rsidRPr="007C0A3B">
        <w:rPr>
          <w:color w:val="000000"/>
          <w:sz w:val="24"/>
          <w:szCs w:val="24"/>
          <w:shd w:val="clear" w:color="auto" w:fill="FFFFFF"/>
        </w:rPr>
        <w:t>;</w:t>
      </w:r>
    </w:p>
    <w:p w:rsidR="0053432E" w:rsidRPr="007C0A3B" w:rsidRDefault="0053432E" w:rsidP="00D814B0">
      <w:pPr>
        <w:spacing w:line="240" w:lineRule="auto"/>
        <w:ind w:left="68" w:firstLine="640"/>
        <w:rPr>
          <w:color w:val="000000"/>
          <w:sz w:val="24"/>
          <w:szCs w:val="24"/>
          <w:shd w:val="clear" w:color="auto" w:fill="FFFFFF"/>
        </w:rPr>
      </w:pPr>
      <w:r w:rsidRPr="007C0A3B">
        <w:rPr>
          <w:color w:val="000000"/>
          <w:sz w:val="24"/>
          <w:szCs w:val="24"/>
          <w:shd w:val="clear" w:color="auto" w:fill="FFFFFF"/>
        </w:rPr>
        <w:t>- по незаконченным договорам (расчетам) 2022 года в сумме 94</w:t>
      </w:r>
      <w:r w:rsidR="00D314B9">
        <w:rPr>
          <w:color w:val="000000"/>
          <w:sz w:val="24"/>
          <w:szCs w:val="24"/>
          <w:shd w:val="clear" w:color="auto" w:fill="FFFFFF"/>
        </w:rPr>
        <w:t> </w:t>
      </w:r>
      <w:r w:rsidRPr="007C0A3B">
        <w:rPr>
          <w:color w:val="000000"/>
          <w:sz w:val="24"/>
          <w:szCs w:val="24"/>
          <w:shd w:val="clear" w:color="auto" w:fill="FFFFFF"/>
        </w:rPr>
        <w:t>49</w:t>
      </w:r>
      <w:r w:rsidR="00D314B9">
        <w:rPr>
          <w:color w:val="000000"/>
          <w:sz w:val="24"/>
          <w:szCs w:val="24"/>
          <w:shd w:val="clear" w:color="auto" w:fill="FFFFFF"/>
        </w:rPr>
        <w:t>8,0</w:t>
      </w:r>
      <w:r w:rsidR="009C4400" w:rsidRPr="007C0A3B">
        <w:rPr>
          <w:color w:val="000000"/>
          <w:sz w:val="24"/>
          <w:szCs w:val="24"/>
          <w:shd w:val="clear" w:color="auto" w:fill="FFFFFF"/>
        </w:rPr>
        <w:t xml:space="preserve"> тыс.</w:t>
      </w:r>
      <w:r w:rsidRPr="007C0A3B">
        <w:rPr>
          <w:color w:val="000000"/>
          <w:sz w:val="24"/>
          <w:szCs w:val="24"/>
          <w:shd w:val="clear" w:color="auto" w:fill="FFFFFF"/>
        </w:rPr>
        <w:t xml:space="preserve"> руб</w:t>
      </w:r>
      <w:r w:rsidR="009C4400" w:rsidRPr="007C0A3B">
        <w:rPr>
          <w:color w:val="000000"/>
          <w:sz w:val="24"/>
          <w:szCs w:val="24"/>
          <w:shd w:val="clear" w:color="auto" w:fill="FFFFFF"/>
        </w:rPr>
        <w:t>.</w:t>
      </w:r>
      <w:r w:rsidRPr="007C0A3B">
        <w:rPr>
          <w:color w:val="000000"/>
          <w:sz w:val="24"/>
          <w:szCs w:val="24"/>
          <w:shd w:val="clear" w:color="auto" w:fill="FFFFFF"/>
        </w:rPr>
        <w:t xml:space="preserve"> в основном в связи с </w:t>
      </w:r>
      <w:proofErr w:type="spellStart"/>
      <w:r w:rsidRPr="007C0A3B">
        <w:rPr>
          <w:color w:val="000000"/>
          <w:sz w:val="24"/>
          <w:szCs w:val="24"/>
          <w:shd w:val="clear" w:color="auto" w:fill="FFFFFF"/>
        </w:rPr>
        <w:t>непоступлением</w:t>
      </w:r>
      <w:proofErr w:type="spellEnd"/>
      <w:r w:rsidRPr="007C0A3B">
        <w:rPr>
          <w:color w:val="000000"/>
          <w:sz w:val="24"/>
          <w:szCs w:val="24"/>
          <w:shd w:val="clear" w:color="auto" w:fill="FFFFFF"/>
        </w:rPr>
        <w:t xml:space="preserve"> средств из бюджета УР на капитальный ремонт и строительство объектов муниципальной собственности.</w:t>
      </w:r>
    </w:p>
    <w:p w:rsidR="007F2BBD" w:rsidRPr="007C0A3B" w:rsidRDefault="00633F5E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Задолженность по платежам в бюджеты (счет 030300000) на 01.01.202</w:t>
      </w:r>
      <w:r w:rsidR="00907EC5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составила </w:t>
      </w:r>
      <w:r w:rsidR="00907EC5" w:rsidRPr="007C0A3B">
        <w:rPr>
          <w:sz w:val="24"/>
          <w:szCs w:val="24"/>
        </w:rPr>
        <w:t>10 010,</w:t>
      </w:r>
      <w:r w:rsidR="00D314B9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тыс. руб. </w:t>
      </w:r>
      <w:r w:rsidR="003F4599" w:rsidRPr="007C0A3B">
        <w:rPr>
          <w:sz w:val="24"/>
          <w:szCs w:val="24"/>
        </w:rPr>
        <w:t>Произош</w:t>
      </w:r>
      <w:r w:rsidR="00907EC5" w:rsidRPr="007C0A3B">
        <w:rPr>
          <w:sz w:val="24"/>
          <w:szCs w:val="24"/>
        </w:rPr>
        <w:t>ло</w:t>
      </w:r>
      <w:r w:rsidR="003F4599" w:rsidRPr="007C0A3B">
        <w:rPr>
          <w:sz w:val="24"/>
          <w:szCs w:val="24"/>
        </w:rPr>
        <w:t xml:space="preserve"> </w:t>
      </w:r>
      <w:r w:rsidR="00907EC5" w:rsidRPr="007C0A3B">
        <w:rPr>
          <w:sz w:val="24"/>
          <w:szCs w:val="24"/>
        </w:rPr>
        <w:t xml:space="preserve">снижение </w:t>
      </w:r>
      <w:r w:rsidRPr="007C0A3B">
        <w:rPr>
          <w:sz w:val="24"/>
          <w:szCs w:val="24"/>
        </w:rPr>
        <w:t>относительно 20</w:t>
      </w:r>
      <w:r w:rsidR="007F2BBD" w:rsidRPr="007C0A3B">
        <w:rPr>
          <w:sz w:val="24"/>
          <w:szCs w:val="24"/>
        </w:rPr>
        <w:t>2</w:t>
      </w:r>
      <w:r w:rsidR="00907EC5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 года (</w:t>
      </w:r>
      <w:r w:rsidR="00D314B9">
        <w:rPr>
          <w:sz w:val="24"/>
          <w:szCs w:val="24"/>
        </w:rPr>
        <w:t>24 839,9</w:t>
      </w:r>
      <w:r w:rsidRPr="007C0A3B">
        <w:rPr>
          <w:sz w:val="24"/>
          <w:szCs w:val="24"/>
        </w:rPr>
        <w:t xml:space="preserve"> тыс. руб.) </w:t>
      </w:r>
      <w:r w:rsidR="007F2BBD" w:rsidRPr="007C0A3B">
        <w:rPr>
          <w:sz w:val="24"/>
          <w:szCs w:val="24"/>
        </w:rPr>
        <w:t xml:space="preserve">на </w:t>
      </w:r>
      <w:r w:rsidR="00907EC5" w:rsidRPr="007C0A3B">
        <w:rPr>
          <w:sz w:val="24"/>
          <w:szCs w:val="24"/>
        </w:rPr>
        <w:t>59,7</w:t>
      </w:r>
      <w:r w:rsidR="007F2BBD" w:rsidRPr="007C0A3B">
        <w:rPr>
          <w:sz w:val="24"/>
          <w:szCs w:val="24"/>
        </w:rPr>
        <w:t>%</w:t>
      </w:r>
      <w:r w:rsidR="003F4599" w:rsidRPr="007C0A3B">
        <w:rPr>
          <w:sz w:val="24"/>
          <w:szCs w:val="24"/>
        </w:rPr>
        <w:t xml:space="preserve"> или на </w:t>
      </w:r>
      <w:r w:rsidR="00907EC5" w:rsidRPr="007C0A3B">
        <w:rPr>
          <w:sz w:val="24"/>
          <w:szCs w:val="24"/>
        </w:rPr>
        <w:t>14 829,7</w:t>
      </w:r>
      <w:r w:rsidR="003F4599" w:rsidRPr="007C0A3B">
        <w:rPr>
          <w:sz w:val="24"/>
          <w:szCs w:val="24"/>
        </w:rPr>
        <w:t xml:space="preserve"> тыс. руб.</w:t>
      </w:r>
      <w:r w:rsidR="00C958A3" w:rsidRPr="007C0A3B">
        <w:rPr>
          <w:sz w:val="24"/>
          <w:szCs w:val="24"/>
        </w:rPr>
        <w:t xml:space="preserve"> </w:t>
      </w:r>
      <w:r w:rsidR="007F2BBD" w:rsidRPr="007C0A3B">
        <w:rPr>
          <w:sz w:val="24"/>
          <w:szCs w:val="24"/>
        </w:rPr>
        <w:t xml:space="preserve">за счет </w:t>
      </w:r>
      <w:r w:rsidR="00846F66">
        <w:rPr>
          <w:sz w:val="24"/>
          <w:szCs w:val="24"/>
        </w:rPr>
        <w:t>снижения задолженности</w:t>
      </w:r>
      <w:r w:rsidR="007F2BBD" w:rsidRPr="007C0A3B">
        <w:rPr>
          <w:sz w:val="24"/>
          <w:szCs w:val="24"/>
        </w:rPr>
        <w:t xml:space="preserve"> по возврату неиспользованных остатков межбюджетных трансфертов.</w:t>
      </w:r>
    </w:p>
    <w:p w:rsidR="0047216C" w:rsidRPr="007C0A3B" w:rsidRDefault="0047216C" w:rsidP="00292A55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b/>
          <w:sz w:val="24"/>
          <w:szCs w:val="24"/>
        </w:rPr>
        <w:t>Дебиторская задолженность</w:t>
      </w:r>
      <w:r w:rsidRPr="007C0A3B">
        <w:rPr>
          <w:sz w:val="24"/>
          <w:szCs w:val="24"/>
        </w:rPr>
        <w:t xml:space="preserve"> по бюджетной деятельности </w:t>
      </w:r>
      <w:proofErr w:type="gramStart"/>
      <w:r w:rsidRPr="007C0A3B">
        <w:rPr>
          <w:sz w:val="24"/>
          <w:szCs w:val="24"/>
        </w:rPr>
        <w:t>на конец</w:t>
      </w:r>
      <w:proofErr w:type="gramEnd"/>
      <w:r w:rsidRPr="007C0A3B">
        <w:rPr>
          <w:sz w:val="24"/>
          <w:szCs w:val="24"/>
        </w:rPr>
        <w:t xml:space="preserve"> 20</w:t>
      </w:r>
      <w:r w:rsidR="003D19DF" w:rsidRPr="007C0A3B">
        <w:rPr>
          <w:sz w:val="24"/>
          <w:szCs w:val="24"/>
        </w:rPr>
        <w:t>2</w:t>
      </w:r>
      <w:r w:rsidR="004A5276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года составила </w:t>
      </w:r>
      <w:r w:rsidR="004A5276" w:rsidRPr="007C0A3B">
        <w:rPr>
          <w:sz w:val="24"/>
          <w:szCs w:val="24"/>
        </w:rPr>
        <w:t>2 034 911,</w:t>
      </w:r>
      <w:r w:rsidR="00D314B9">
        <w:rPr>
          <w:sz w:val="24"/>
          <w:szCs w:val="24"/>
        </w:rPr>
        <w:t>8</w:t>
      </w:r>
      <w:r w:rsidRPr="007C0A3B">
        <w:rPr>
          <w:sz w:val="24"/>
          <w:szCs w:val="24"/>
        </w:rPr>
        <w:t xml:space="preserve"> тыс. руб. По сравнению с 20</w:t>
      </w:r>
      <w:r w:rsidR="004A5276" w:rsidRPr="007C0A3B">
        <w:rPr>
          <w:sz w:val="24"/>
          <w:szCs w:val="24"/>
        </w:rPr>
        <w:t>21</w:t>
      </w:r>
      <w:r w:rsidR="003D19DF" w:rsidRPr="007C0A3B">
        <w:rPr>
          <w:sz w:val="24"/>
          <w:szCs w:val="24"/>
        </w:rPr>
        <w:t xml:space="preserve"> годом отмечен</w:t>
      </w:r>
      <w:r w:rsidR="00931314" w:rsidRPr="007C0A3B">
        <w:rPr>
          <w:sz w:val="24"/>
          <w:szCs w:val="24"/>
        </w:rPr>
        <w:t xml:space="preserve"> </w:t>
      </w:r>
      <w:r w:rsidR="004A5276" w:rsidRPr="007C0A3B">
        <w:rPr>
          <w:sz w:val="24"/>
          <w:szCs w:val="24"/>
        </w:rPr>
        <w:t xml:space="preserve">рост </w:t>
      </w:r>
      <w:r w:rsidR="003D19DF" w:rsidRPr="007C0A3B">
        <w:rPr>
          <w:sz w:val="24"/>
          <w:szCs w:val="24"/>
        </w:rPr>
        <w:t xml:space="preserve">на </w:t>
      </w:r>
      <w:r w:rsidR="004A5276" w:rsidRPr="007C0A3B">
        <w:rPr>
          <w:sz w:val="24"/>
          <w:szCs w:val="24"/>
        </w:rPr>
        <w:t>127,9</w:t>
      </w:r>
      <w:r w:rsidR="003D19DF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 xml:space="preserve"> (на </w:t>
      </w:r>
      <w:r w:rsidR="004A5276" w:rsidRPr="007C0A3B">
        <w:rPr>
          <w:sz w:val="24"/>
          <w:szCs w:val="24"/>
        </w:rPr>
        <w:t>1 142 084,</w:t>
      </w:r>
      <w:r w:rsidR="00D314B9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руб.).</w:t>
      </w:r>
    </w:p>
    <w:p w:rsidR="00B70BA9" w:rsidRPr="007C0A3B" w:rsidRDefault="00B70BA9" w:rsidP="00B70BA9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Д</w:t>
      </w:r>
      <w:r w:rsidR="00293C98" w:rsidRPr="007C0A3B">
        <w:rPr>
          <w:sz w:val="24"/>
          <w:szCs w:val="24"/>
        </w:rPr>
        <w:t>ебиторская задолженность по доходам (</w:t>
      </w:r>
      <w:r w:rsidRPr="007C0A3B">
        <w:rPr>
          <w:sz w:val="24"/>
          <w:szCs w:val="24"/>
        </w:rPr>
        <w:t xml:space="preserve">счета </w:t>
      </w:r>
      <w:r w:rsidR="00293C98" w:rsidRPr="007C0A3B">
        <w:rPr>
          <w:sz w:val="24"/>
          <w:szCs w:val="24"/>
        </w:rPr>
        <w:t>020500000, 020900000)</w:t>
      </w:r>
      <w:r w:rsidR="003D19DF" w:rsidRPr="007C0A3B">
        <w:rPr>
          <w:sz w:val="24"/>
          <w:szCs w:val="24"/>
        </w:rPr>
        <w:t xml:space="preserve"> по состоянию на 01.01.202</w:t>
      </w:r>
      <w:r w:rsidR="00F803AD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составила </w:t>
      </w:r>
      <w:r w:rsidR="00F803AD" w:rsidRPr="007C0A3B">
        <w:rPr>
          <w:sz w:val="24"/>
          <w:szCs w:val="24"/>
        </w:rPr>
        <w:t>2 033 036,2</w:t>
      </w:r>
      <w:r w:rsidRPr="007C0A3B">
        <w:rPr>
          <w:sz w:val="24"/>
          <w:szCs w:val="24"/>
        </w:rPr>
        <w:t xml:space="preserve"> тыс. </w:t>
      </w:r>
      <w:r w:rsidR="00931314" w:rsidRPr="007C0A3B">
        <w:rPr>
          <w:sz w:val="24"/>
          <w:szCs w:val="24"/>
        </w:rPr>
        <w:t xml:space="preserve">руб. </w:t>
      </w:r>
      <w:r w:rsidR="00F803AD" w:rsidRPr="007C0A3B">
        <w:rPr>
          <w:sz w:val="24"/>
          <w:szCs w:val="24"/>
        </w:rPr>
        <w:t>Рост</w:t>
      </w:r>
      <w:r w:rsidR="00931314" w:rsidRPr="007C0A3B">
        <w:rPr>
          <w:sz w:val="24"/>
          <w:szCs w:val="24"/>
        </w:rPr>
        <w:t xml:space="preserve"> относительно 202</w:t>
      </w:r>
      <w:r w:rsidR="00F803AD" w:rsidRPr="007C0A3B">
        <w:rPr>
          <w:sz w:val="24"/>
          <w:szCs w:val="24"/>
        </w:rPr>
        <w:t>1</w:t>
      </w:r>
      <w:r w:rsidR="003D19DF" w:rsidRPr="007C0A3B">
        <w:rPr>
          <w:sz w:val="24"/>
          <w:szCs w:val="24"/>
        </w:rPr>
        <w:t xml:space="preserve"> года на</w:t>
      </w:r>
      <w:r w:rsidR="00B20199" w:rsidRPr="007C0A3B">
        <w:rPr>
          <w:sz w:val="24"/>
          <w:szCs w:val="24"/>
        </w:rPr>
        <w:t xml:space="preserve"> </w:t>
      </w:r>
      <w:r w:rsidR="00D314B9">
        <w:rPr>
          <w:sz w:val="24"/>
          <w:szCs w:val="24"/>
        </w:rPr>
        <w:t>135,1</w:t>
      </w:r>
      <w:r w:rsidR="003D19DF" w:rsidRPr="007C0A3B">
        <w:rPr>
          <w:sz w:val="24"/>
          <w:szCs w:val="24"/>
        </w:rPr>
        <w:t>%</w:t>
      </w:r>
      <w:r w:rsidR="00B20199" w:rsidRPr="007C0A3B">
        <w:rPr>
          <w:sz w:val="24"/>
          <w:szCs w:val="24"/>
        </w:rPr>
        <w:t xml:space="preserve"> (на </w:t>
      </w:r>
      <w:r w:rsidR="00F803AD" w:rsidRPr="007C0A3B">
        <w:rPr>
          <w:sz w:val="24"/>
          <w:szCs w:val="24"/>
        </w:rPr>
        <w:t>1 168 088,</w:t>
      </w:r>
      <w:r w:rsidR="00D314B9">
        <w:rPr>
          <w:sz w:val="24"/>
          <w:szCs w:val="24"/>
        </w:rPr>
        <w:t>6</w:t>
      </w:r>
      <w:r w:rsidRPr="007C0A3B">
        <w:rPr>
          <w:sz w:val="24"/>
          <w:szCs w:val="24"/>
        </w:rPr>
        <w:t xml:space="preserve"> тыс. руб.). </w:t>
      </w:r>
      <w:r w:rsidR="003D19DF" w:rsidRPr="007C0A3B">
        <w:rPr>
          <w:sz w:val="24"/>
          <w:szCs w:val="24"/>
        </w:rPr>
        <w:t xml:space="preserve">Возникновение дебиторской задолженности связано с </w:t>
      </w:r>
      <w:r w:rsidR="00F803AD" w:rsidRPr="007C0A3B">
        <w:rPr>
          <w:sz w:val="24"/>
          <w:szCs w:val="24"/>
        </w:rPr>
        <w:t xml:space="preserve">начислением у администраторов доходов по платежам в бюджет в сумме </w:t>
      </w:r>
      <w:r w:rsidR="00846F66">
        <w:rPr>
          <w:sz w:val="24"/>
          <w:szCs w:val="24"/>
        </w:rPr>
        <w:t>2 033 036,2</w:t>
      </w:r>
      <w:r w:rsidR="00F803AD" w:rsidRPr="007C0A3B">
        <w:rPr>
          <w:sz w:val="24"/>
          <w:szCs w:val="24"/>
        </w:rPr>
        <w:t xml:space="preserve"> тыс. руб., в том числе по платежам, начисленным как доходы будущих периодов и по недополученным межбюджетным трансфертам из бюджета УР, потребность в которых подтверждается принятыми денежными обязательствами.</w:t>
      </w:r>
    </w:p>
    <w:p w:rsidR="00293C98" w:rsidRPr="007C0A3B" w:rsidRDefault="00B70BA9" w:rsidP="00B70BA9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Д</w:t>
      </w:r>
      <w:r w:rsidR="00293C98" w:rsidRPr="007C0A3B">
        <w:rPr>
          <w:sz w:val="24"/>
          <w:szCs w:val="24"/>
        </w:rPr>
        <w:t>ебиторская задолженность по выплатам (020600000, 020800000, 030300000)</w:t>
      </w:r>
      <w:r w:rsidR="0089199B" w:rsidRPr="007C0A3B">
        <w:rPr>
          <w:sz w:val="24"/>
          <w:szCs w:val="24"/>
        </w:rPr>
        <w:t xml:space="preserve"> по состоянию на 01.01.2023</w:t>
      </w:r>
      <w:r w:rsidR="003D19DF" w:rsidRPr="007C0A3B">
        <w:rPr>
          <w:sz w:val="24"/>
          <w:szCs w:val="24"/>
        </w:rPr>
        <w:t xml:space="preserve"> составила </w:t>
      </w:r>
      <w:r w:rsidR="0089199B" w:rsidRPr="007C0A3B">
        <w:rPr>
          <w:sz w:val="24"/>
          <w:szCs w:val="24"/>
        </w:rPr>
        <w:t>1 875,5</w:t>
      </w:r>
      <w:r w:rsidR="004B40DB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руб., </w:t>
      </w:r>
      <w:r w:rsidR="0089199B" w:rsidRPr="007C0A3B">
        <w:rPr>
          <w:sz w:val="24"/>
          <w:szCs w:val="24"/>
        </w:rPr>
        <w:t xml:space="preserve">снижение </w:t>
      </w:r>
      <w:r w:rsidR="00931314" w:rsidRPr="007C0A3B">
        <w:rPr>
          <w:sz w:val="24"/>
          <w:szCs w:val="24"/>
        </w:rPr>
        <w:t>за 202</w:t>
      </w:r>
      <w:r w:rsidR="0089199B" w:rsidRPr="007C0A3B">
        <w:rPr>
          <w:sz w:val="24"/>
          <w:szCs w:val="24"/>
        </w:rPr>
        <w:t>2</w:t>
      </w:r>
      <w:r w:rsidR="003D19DF" w:rsidRPr="007C0A3B">
        <w:rPr>
          <w:sz w:val="24"/>
          <w:szCs w:val="24"/>
        </w:rPr>
        <w:t xml:space="preserve"> год на </w:t>
      </w:r>
      <w:r w:rsidR="0089199B" w:rsidRPr="007C0A3B">
        <w:rPr>
          <w:sz w:val="24"/>
          <w:szCs w:val="24"/>
        </w:rPr>
        <w:t xml:space="preserve">26 004,3 </w:t>
      </w:r>
      <w:r w:rsidR="00DF4C65" w:rsidRPr="007C0A3B">
        <w:rPr>
          <w:sz w:val="24"/>
          <w:szCs w:val="24"/>
        </w:rPr>
        <w:t>тыс. руб. (</w:t>
      </w:r>
      <w:r w:rsidR="003D19DF" w:rsidRPr="007C0A3B">
        <w:rPr>
          <w:sz w:val="24"/>
          <w:szCs w:val="24"/>
        </w:rPr>
        <w:t xml:space="preserve">на </w:t>
      </w:r>
      <w:r w:rsidR="0089199B" w:rsidRPr="007C0A3B">
        <w:rPr>
          <w:sz w:val="24"/>
          <w:szCs w:val="24"/>
        </w:rPr>
        <w:t>93,</w:t>
      </w:r>
      <w:r w:rsidR="00D314B9">
        <w:rPr>
          <w:sz w:val="24"/>
          <w:szCs w:val="24"/>
        </w:rPr>
        <w:t>3</w:t>
      </w:r>
      <w:r w:rsidR="003D19DF" w:rsidRPr="007C0A3B">
        <w:rPr>
          <w:sz w:val="24"/>
          <w:szCs w:val="24"/>
        </w:rPr>
        <w:t>%</w:t>
      </w:r>
      <w:r w:rsidR="00DF4C65" w:rsidRPr="007C0A3B">
        <w:rPr>
          <w:sz w:val="24"/>
          <w:szCs w:val="24"/>
        </w:rPr>
        <w:t xml:space="preserve">). </w:t>
      </w:r>
      <w:r w:rsidR="000A4763" w:rsidRPr="007C0A3B">
        <w:rPr>
          <w:sz w:val="24"/>
          <w:szCs w:val="24"/>
        </w:rPr>
        <w:t>Данная задолженность образовалась по незаконченным договорам (расчетам) текущего года </w:t>
      </w:r>
      <w:r w:rsidR="00846F66">
        <w:rPr>
          <w:sz w:val="24"/>
          <w:szCs w:val="24"/>
        </w:rPr>
        <w:t>и предоплат</w:t>
      </w:r>
      <w:r w:rsidR="0075377F">
        <w:rPr>
          <w:sz w:val="24"/>
          <w:szCs w:val="24"/>
        </w:rPr>
        <w:t>ы</w:t>
      </w:r>
      <w:r w:rsidR="00846F66">
        <w:rPr>
          <w:sz w:val="24"/>
          <w:szCs w:val="24"/>
        </w:rPr>
        <w:t xml:space="preserve"> по налогам</w:t>
      </w:r>
      <w:r w:rsidR="000A4763" w:rsidRPr="007C0A3B">
        <w:rPr>
          <w:sz w:val="24"/>
          <w:szCs w:val="24"/>
        </w:rPr>
        <w:t>.</w:t>
      </w:r>
    </w:p>
    <w:p w:rsidR="009C6792" w:rsidRPr="007C0A3B" w:rsidRDefault="00D86C90" w:rsidP="00D814B0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Просроченная дебиторская задолженность образовалась у ФНС и </w:t>
      </w:r>
      <w:r w:rsidR="00DB422F" w:rsidRPr="007C0A3B">
        <w:rPr>
          <w:sz w:val="24"/>
          <w:szCs w:val="24"/>
        </w:rPr>
        <w:t>Федеральной антимонопольной службы</w:t>
      </w:r>
      <w:r w:rsidRPr="007C0A3B">
        <w:rPr>
          <w:sz w:val="24"/>
          <w:szCs w:val="24"/>
        </w:rPr>
        <w:t xml:space="preserve"> в </w:t>
      </w:r>
      <w:r w:rsidR="005A7CE3" w:rsidRPr="007C0A3B">
        <w:rPr>
          <w:sz w:val="24"/>
          <w:szCs w:val="24"/>
        </w:rPr>
        <w:t xml:space="preserve">общей </w:t>
      </w:r>
      <w:r w:rsidRPr="007C0A3B">
        <w:rPr>
          <w:sz w:val="24"/>
          <w:szCs w:val="24"/>
        </w:rPr>
        <w:t xml:space="preserve">сумме </w:t>
      </w:r>
      <w:r w:rsidR="008E1F5C" w:rsidRPr="007C0A3B">
        <w:rPr>
          <w:color w:val="000000"/>
          <w:sz w:val="24"/>
          <w:szCs w:val="24"/>
          <w:shd w:val="clear" w:color="auto" w:fill="FFFFFF"/>
        </w:rPr>
        <w:t>15 977,1</w:t>
      </w:r>
      <w:r w:rsidR="00726121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</w:t>
      </w:r>
    </w:p>
    <w:p w:rsidR="009A391F" w:rsidRPr="007C0A3B" w:rsidRDefault="009A391F" w:rsidP="00D947FA">
      <w:pPr>
        <w:spacing w:before="120" w:line="240" w:lineRule="auto"/>
        <w:ind w:left="68" w:firstLine="641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>Анализ отчета о движении денежных средств (ф. 0503123).</w:t>
      </w:r>
    </w:p>
    <w:p w:rsidR="008568C0" w:rsidRPr="007C0A3B" w:rsidRDefault="008568C0" w:rsidP="00510A2B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7C0A3B">
        <w:rPr>
          <w:rFonts w:eastAsiaTheme="minorHAnsi"/>
          <w:sz w:val="24"/>
          <w:szCs w:val="24"/>
          <w:lang w:eastAsia="en-US"/>
        </w:rPr>
        <w:t xml:space="preserve">В соответствии с п. 146 Инструкции 191н отчет (ф. 0503123) составлен в разрезе кодов КОСГУ, структура показателей соответствует требованиям п. 148 Инструкции № 191н. Показатели </w:t>
      </w:r>
      <w:r w:rsidR="00970070" w:rsidRPr="007C0A3B">
        <w:rPr>
          <w:sz w:val="24"/>
          <w:szCs w:val="24"/>
        </w:rPr>
        <w:t>строк 4500, 4510, 4520</w:t>
      </w:r>
      <w:r w:rsidRPr="007C0A3B">
        <w:rPr>
          <w:rFonts w:eastAsiaTheme="minorHAnsi"/>
          <w:sz w:val="24"/>
          <w:szCs w:val="24"/>
          <w:lang w:eastAsia="en-US"/>
        </w:rPr>
        <w:t xml:space="preserve"> граф 4, 5 консолидированного Отчета (ф. 0503123) в соответствии с п. 150.3 Инструкции № 191н, равны нулю.</w:t>
      </w:r>
    </w:p>
    <w:p w:rsidR="00983A21" w:rsidRPr="007C0A3B" w:rsidRDefault="00983A21" w:rsidP="00B05C8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Таблица 2</w:t>
      </w:r>
      <w:r w:rsidR="00307F3D" w:rsidRPr="007C0A3B">
        <w:rPr>
          <w:sz w:val="24"/>
          <w:szCs w:val="24"/>
        </w:rPr>
        <w:t>. Информация об основных показателях отчета о движении денежных средств (ф. 0503123) в сравнении с аналогичным периодом прошлого года.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850"/>
        <w:gridCol w:w="1160"/>
      </w:tblGrid>
      <w:tr w:rsidR="001E4364" w:rsidRPr="007C0A3B" w:rsidTr="00292A5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64" w:rsidRPr="007C0A3B" w:rsidRDefault="001E4364" w:rsidP="001E43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отчет о движении денежных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64" w:rsidRPr="007C0A3B" w:rsidRDefault="005C6A04" w:rsidP="001E436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2022</w:t>
            </w:r>
            <w:r w:rsidR="001E4364" w:rsidRPr="007C0A3B">
              <w:rPr>
                <w:b/>
                <w:color w:val="000000"/>
                <w:sz w:val="20"/>
              </w:rPr>
              <w:t xml:space="preserve"> год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64" w:rsidRPr="007C0A3B" w:rsidRDefault="001E4364" w:rsidP="001E436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доля 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64" w:rsidRPr="007C0A3B" w:rsidRDefault="003A3DE0" w:rsidP="001E436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изменение 2022 /2021</w:t>
            </w:r>
          </w:p>
        </w:tc>
      </w:tr>
      <w:tr w:rsidR="005C6A04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04" w:rsidRPr="007C0A3B" w:rsidRDefault="005C6A04" w:rsidP="001E436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04" w:rsidRPr="007C0A3B" w:rsidRDefault="005C6A04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3 151 956,0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04" w:rsidRPr="007C0A3B" w:rsidRDefault="005C6A04" w:rsidP="001E43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04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117,5%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по текущим операциям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2 969 297,1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94%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116,9%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от инвестиционных операций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22 594,</w:t>
            </w:r>
            <w:r w:rsidR="00D314B9"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65,</w:t>
            </w:r>
            <w:r w:rsidR="00D314B9">
              <w:rPr>
                <w:color w:val="000000"/>
                <w:sz w:val="20"/>
              </w:rPr>
              <w:t>5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от финансовых операций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160 064,</w:t>
            </w:r>
            <w:r w:rsidR="00D314B9"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148,</w:t>
            </w:r>
            <w:r w:rsidR="00D314B9">
              <w:rPr>
                <w:color w:val="000000"/>
                <w:sz w:val="20"/>
              </w:rPr>
              <w:t>8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Выбытия,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3 149 008,3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7C0A3B">
              <w:rPr>
                <w:b/>
                <w:iCs/>
                <w:color w:val="000000"/>
                <w:sz w:val="20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117,8%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по текущим операциям,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2 499 065,</w:t>
            </w:r>
            <w:r w:rsidR="00D314B9"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79</w:t>
            </w:r>
            <w:r w:rsidR="002208D0" w:rsidRPr="007C0A3B">
              <w:rPr>
                <w:iCs/>
                <w:color w:val="000000"/>
                <w:sz w:val="20"/>
              </w:rPr>
              <w:t>,4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107,</w:t>
            </w:r>
            <w:r w:rsidR="00D314B9">
              <w:rPr>
                <w:color w:val="000000"/>
                <w:sz w:val="20"/>
              </w:rPr>
              <w:t>2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196 814,5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6</w:t>
            </w:r>
            <w:r w:rsidR="002208D0" w:rsidRPr="007C0A3B">
              <w:rPr>
                <w:iCs/>
                <w:color w:val="000000"/>
                <w:sz w:val="20"/>
              </w:rPr>
              <w:t>,3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107,7%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приобретение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289 734,7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E0" w:rsidRPr="007C0A3B" w:rsidRDefault="003A3DE0" w:rsidP="00407E0E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9</w:t>
            </w:r>
            <w:r w:rsidR="002208D0" w:rsidRPr="007C0A3B">
              <w:rPr>
                <w:iCs/>
                <w:color w:val="000000"/>
                <w:sz w:val="20"/>
              </w:rPr>
              <w:t>,2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428,7%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0</w:t>
            </w:r>
            <w:r w:rsidR="002208D0" w:rsidRPr="007C0A3B">
              <w:rPr>
                <w:iCs/>
                <w:color w:val="000000"/>
                <w:sz w:val="20"/>
              </w:rPr>
              <w:t>,1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70,4%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безвозмездные перечисления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1 953 270,8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62%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97,0%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0</w:t>
            </w:r>
            <w:r w:rsidR="002208D0" w:rsidRPr="007C0A3B">
              <w:rPr>
                <w:iCs/>
                <w:color w:val="000000"/>
                <w:sz w:val="20"/>
              </w:rPr>
              <w:t>,5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37,9%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0</w:t>
            </w:r>
            <w:r w:rsidR="002208D0" w:rsidRPr="007C0A3B">
              <w:rPr>
                <w:iCs/>
                <w:color w:val="000000"/>
                <w:sz w:val="20"/>
              </w:rPr>
              <w:t>,4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165,1%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приобретение товаров 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0</w:t>
            </w:r>
            <w:r w:rsidR="002208D0" w:rsidRPr="007C0A3B">
              <w:rPr>
                <w:iCs/>
                <w:color w:val="000000"/>
                <w:sz w:val="20"/>
              </w:rPr>
              <w:t>,1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50,</w:t>
            </w:r>
            <w:r w:rsidR="00D314B9">
              <w:rPr>
                <w:color w:val="000000"/>
                <w:sz w:val="20"/>
              </w:rPr>
              <w:t>9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24 028,4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2208D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0,8</w:t>
            </w:r>
            <w:r w:rsidR="003A3DE0"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362,</w:t>
            </w:r>
            <w:r w:rsidR="00D314B9">
              <w:rPr>
                <w:color w:val="000000"/>
                <w:sz w:val="20"/>
              </w:rPr>
              <w:t>2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по инвестиционным операциям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5C6A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527 423,5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2208D0" w:rsidP="001E436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16,7</w:t>
            </w:r>
            <w:r w:rsidR="003A3DE0"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233,</w:t>
            </w:r>
            <w:r w:rsidR="00D314B9">
              <w:rPr>
                <w:color w:val="000000"/>
                <w:sz w:val="20"/>
              </w:rPr>
              <w:t>6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color w:val="000000"/>
                <w:sz w:val="20"/>
              </w:rPr>
            </w:pPr>
            <w:r w:rsidRPr="007C0A3B">
              <w:rPr>
                <w:i/>
                <w:color w:val="000000"/>
                <w:sz w:val="20"/>
              </w:rPr>
              <w:t>приобретение нефинансовых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9D402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418 423,5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062E59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13</w:t>
            </w:r>
            <w:r w:rsidR="002208D0" w:rsidRPr="007C0A3B">
              <w:rPr>
                <w:iCs/>
                <w:color w:val="000000"/>
                <w:sz w:val="20"/>
              </w:rPr>
              <w:t>,3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3A3DE0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185,3%</w:t>
            </w:r>
          </w:p>
        </w:tc>
      </w:tr>
      <w:tr w:rsidR="003A3DE0" w:rsidRPr="007C0A3B" w:rsidTr="00292A5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1E4364">
            <w:pPr>
              <w:spacing w:line="240" w:lineRule="auto"/>
              <w:ind w:firstLine="0"/>
              <w:rPr>
                <w:i/>
                <w:color w:val="000000"/>
                <w:sz w:val="20"/>
              </w:rPr>
            </w:pPr>
            <w:r w:rsidRPr="007C0A3B">
              <w:rPr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E0" w:rsidRPr="007C0A3B" w:rsidRDefault="00D314B9" w:rsidP="009D402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DE0" w:rsidRPr="007C0A3B" w:rsidRDefault="003A3DE0" w:rsidP="00062E59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3</w:t>
            </w:r>
            <w:r w:rsidR="002208D0" w:rsidRPr="007C0A3B">
              <w:rPr>
                <w:iCs/>
                <w:color w:val="000000"/>
                <w:sz w:val="20"/>
              </w:rPr>
              <w:t>,5</w:t>
            </w:r>
            <w:r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E0" w:rsidRPr="007C0A3B" w:rsidRDefault="003A3DE0" w:rsidP="00062E59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</w:rPr>
            </w:pPr>
            <w:r w:rsidRPr="007C0A3B">
              <w:rPr>
                <w:i/>
                <w:color w:val="000000"/>
                <w:sz w:val="20"/>
              </w:rPr>
              <w:t>100%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</w:tcPr>
          <w:p w:rsidR="00B05C82" w:rsidRPr="007C0A3B" w:rsidRDefault="00B05C82" w:rsidP="00DE50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по финансовым операциям, из них: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122 519,6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DE5004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3,9%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106,</w:t>
            </w:r>
            <w:r>
              <w:rPr>
                <w:color w:val="000000"/>
                <w:sz w:val="20"/>
              </w:rPr>
              <w:t>6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B05C82" w:rsidRPr="007C0A3B" w:rsidRDefault="00B05C82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погашение внутреннего долга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9D402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122 519,6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106,</w:t>
            </w:r>
            <w:r>
              <w:rPr>
                <w:color w:val="000000"/>
                <w:sz w:val="20"/>
              </w:rPr>
              <w:t>6</w:t>
            </w:r>
            <w:r w:rsidRPr="007C0A3B">
              <w:rPr>
                <w:color w:val="000000"/>
                <w:sz w:val="20"/>
              </w:rPr>
              <w:t>%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B05C82" w:rsidRPr="007C0A3B" w:rsidRDefault="00B05C82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Изменение остатков средств, из них: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9D402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-2 947,7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D314B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30,3%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B05C82" w:rsidRPr="007C0A3B" w:rsidRDefault="00B05C82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по операциям с денежными средствами, не отраженными в поступлениях и выбытиях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9D402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12 323,4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B05C82" w:rsidRPr="007C0A3B" w:rsidRDefault="00B05C82" w:rsidP="001E436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Изменение остатков средств, всего, в том числе: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9D402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9 375,7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B05C82" w:rsidRPr="007C0A3B" w:rsidRDefault="00B05C82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поступление ДС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3 256 548,6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</w:tr>
      <w:tr w:rsidR="00B05C82" w:rsidRPr="007C0A3B" w:rsidTr="0029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B05C82" w:rsidRPr="007C0A3B" w:rsidRDefault="00B05C82" w:rsidP="001E436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выбытие ДС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5C82" w:rsidRPr="007C0A3B" w:rsidRDefault="00B05C82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3 265 924,3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05C82" w:rsidRPr="007C0A3B" w:rsidRDefault="00B05C82" w:rsidP="001E436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</w:tr>
    </w:tbl>
    <w:p w:rsidR="00844F60" w:rsidRPr="007C0A3B" w:rsidRDefault="006964BE" w:rsidP="00510A2B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В течение 20</w:t>
      </w:r>
      <w:r w:rsidR="00A539AC" w:rsidRPr="007C0A3B">
        <w:rPr>
          <w:sz w:val="24"/>
          <w:szCs w:val="24"/>
        </w:rPr>
        <w:t>2</w:t>
      </w:r>
      <w:r w:rsidR="009D402D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года согласно отчету осуществлялись поступления и списания по ед</w:t>
      </w:r>
      <w:r w:rsidR="00510A2B" w:rsidRPr="007C0A3B">
        <w:rPr>
          <w:sz w:val="24"/>
          <w:szCs w:val="24"/>
        </w:rPr>
        <w:t xml:space="preserve">иному счету бюджета г. Сарапула. </w:t>
      </w:r>
      <w:r w:rsidR="008568C0" w:rsidRPr="007C0A3B">
        <w:rPr>
          <w:sz w:val="24"/>
          <w:szCs w:val="24"/>
        </w:rPr>
        <w:t>Наибольший удельный вес в составе выбытий денежных сре</w:t>
      </w:r>
      <w:proofErr w:type="gramStart"/>
      <w:r w:rsidR="008568C0" w:rsidRPr="007C0A3B">
        <w:rPr>
          <w:sz w:val="24"/>
          <w:szCs w:val="24"/>
        </w:rPr>
        <w:t>дств пр</w:t>
      </w:r>
      <w:proofErr w:type="gramEnd"/>
      <w:r w:rsidR="008568C0" w:rsidRPr="007C0A3B">
        <w:rPr>
          <w:sz w:val="24"/>
          <w:szCs w:val="24"/>
        </w:rPr>
        <w:t>иходится на безвозмездные перечисления организациям (</w:t>
      </w:r>
      <w:r w:rsidR="002208D0" w:rsidRPr="007C0A3B">
        <w:rPr>
          <w:sz w:val="24"/>
          <w:szCs w:val="24"/>
        </w:rPr>
        <w:t>62</w:t>
      </w:r>
      <w:r w:rsidR="008568C0" w:rsidRPr="007C0A3B">
        <w:rPr>
          <w:sz w:val="24"/>
          <w:szCs w:val="24"/>
        </w:rPr>
        <w:t>%).</w:t>
      </w:r>
    </w:p>
    <w:p w:rsidR="00DC5774" w:rsidRPr="007C0A3B" w:rsidRDefault="008568C0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В разрезе выбытий денежных средств по текущим операциям </w:t>
      </w:r>
      <w:r w:rsidR="009D0D13" w:rsidRPr="007C0A3B">
        <w:rPr>
          <w:sz w:val="24"/>
          <w:szCs w:val="24"/>
        </w:rPr>
        <w:t>в 20</w:t>
      </w:r>
      <w:r w:rsidR="00A539AC" w:rsidRPr="007C0A3B">
        <w:rPr>
          <w:sz w:val="24"/>
          <w:szCs w:val="24"/>
        </w:rPr>
        <w:t>2</w:t>
      </w:r>
      <w:r w:rsidR="00DC5774" w:rsidRPr="007C0A3B">
        <w:rPr>
          <w:sz w:val="24"/>
          <w:szCs w:val="24"/>
        </w:rPr>
        <w:t>2</w:t>
      </w:r>
      <w:r w:rsidR="009D0D13" w:rsidRPr="007C0A3B">
        <w:rPr>
          <w:sz w:val="24"/>
          <w:szCs w:val="24"/>
        </w:rPr>
        <w:t xml:space="preserve"> году </w:t>
      </w:r>
      <w:r w:rsidR="001E4364" w:rsidRPr="007C0A3B">
        <w:rPr>
          <w:sz w:val="24"/>
          <w:szCs w:val="24"/>
        </w:rPr>
        <w:t>по сравнению с 202</w:t>
      </w:r>
      <w:r w:rsidR="00DC5774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 годом отмечено </w:t>
      </w:r>
      <w:r w:rsidR="00A539AC" w:rsidRPr="007C0A3B">
        <w:rPr>
          <w:sz w:val="24"/>
          <w:szCs w:val="24"/>
        </w:rPr>
        <w:t xml:space="preserve">снижение объема выбытий </w:t>
      </w:r>
      <w:r w:rsidR="007A62EB" w:rsidRPr="007C0A3B">
        <w:rPr>
          <w:sz w:val="24"/>
          <w:szCs w:val="24"/>
        </w:rPr>
        <w:t xml:space="preserve">на </w:t>
      </w:r>
      <w:r w:rsidR="00DC5774" w:rsidRPr="007C0A3B">
        <w:rPr>
          <w:sz w:val="24"/>
          <w:szCs w:val="24"/>
        </w:rPr>
        <w:t>обслуживание государственного (муниципального) долга</w:t>
      </w:r>
      <w:r w:rsidR="007A62EB" w:rsidRPr="007C0A3B">
        <w:rPr>
          <w:sz w:val="24"/>
          <w:szCs w:val="24"/>
        </w:rPr>
        <w:t xml:space="preserve"> </w:t>
      </w:r>
      <w:r w:rsidR="00DC5774" w:rsidRPr="007C0A3B">
        <w:rPr>
          <w:sz w:val="24"/>
          <w:szCs w:val="24"/>
        </w:rPr>
        <w:t xml:space="preserve">(на 29,6%), </w:t>
      </w:r>
      <w:r w:rsidR="007A62EB" w:rsidRPr="007C0A3B">
        <w:rPr>
          <w:sz w:val="24"/>
          <w:szCs w:val="24"/>
        </w:rPr>
        <w:t>на безвозмездные перечисления организациям (на 3%), на социальное обеспечение (на 62%),</w:t>
      </w:r>
      <w:r w:rsidR="00E23183" w:rsidRPr="007C0A3B">
        <w:rPr>
          <w:sz w:val="24"/>
          <w:szCs w:val="24"/>
        </w:rPr>
        <w:t xml:space="preserve"> на приобретение товаров и материальных запасов (</w:t>
      </w:r>
      <w:proofErr w:type="gramStart"/>
      <w:r w:rsidR="00E23183" w:rsidRPr="007C0A3B">
        <w:rPr>
          <w:sz w:val="24"/>
          <w:szCs w:val="24"/>
        </w:rPr>
        <w:t>на</w:t>
      </w:r>
      <w:proofErr w:type="gramEnd"/>
      <w:r w:rsidR="00E23183" w:rsidRPr="007C0A3B">
        <w:rPr>
          <w:sz w:val="24"/>
          <w:szCs w:val="24"/>
        </w:rPr>
        <w:t xml:space="preserve"> 49%).</w:t>
      </w:r>
    </w:p>
    <w:p w:rsidR="00DC5774" w:rsidRPr="007C0A3B" w:rsidRDefault="00E23183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Объем выбытий н</w:t>
      </w:r>
      <w:r w:rsidR="004A507E">
        <w:rPr>
          <w:sz w:val="24"/>
          <w:szCs w:val="24"/>
        </w:rPr>
        <w:t>а оплату труда увеличился на 7,</w:t>
      </w:r>
      <w:r w:rsidRPr="007C0A3B">
        <w:rPr>
          <w:sz w:val="24"/>
          <w:szCs w:val="24"/>
        </w:rPr>
        <w:t>7%, на приобретение рабо</w:t>
      </w:r>
      <w:r w:rsidR="004A507E">
        <w:rPr>
          <w:sz w:val="24"/>
          <w:szCs w:val="24"/>
        </w:rPr>
        <w:t>т, услуг на 328,</w:t>
      </w:r>
      <w:r w:rsidRPr="007C0A3B">
        <w:rPr>
          <w:sz w:val="24"/>
          <w:szCs w:val="24"/>
        </w:rPr>
        <w:t>7%, на безвозмездные перечисления капитального характера организациям – на 65,1%, на прочие расходы – на 262,</w:t>
      </w:r>
      <w:r w:rsidR="004A507E">
        <w:rPr>
          <w:sz w:val="24"/>
          <w:szCs w:val="24"/>
        </w:rPr>
        <w:t>2</w:t>
      </w:r>
      <w:r w:rsidRPr="007C0A3B">
        <w:rPr>
          <w:sz w:val="24"/>
          <w:szCs w:val="24"/>
        </w:rPr>
        <w:t>%.</w:t>
      </w:r>
    </w:p>
    <w:p w:rsidR="00C96F2E" w:rsidRPr="007C0A3B" w:rsidRDefault="00D1070F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Относительно 2021</w:t>
      </w:r>
      <w:r w:rsidR="00C4033D" w:rsidRPr="007C0A3B">
        <w:rPr>
          <w:sz w:val="24"/>
          <w:szCs w:val="24"/>
        </w:rPr>
        <w:t xml:space="preserve"> года </w:t>
      </w:r>
      <w:r w:rsidR="00AF498B" w:rsidRPr="007C0A3B">
        <w:rPr>
          <w:sz w:val="24"/>
          <w:szCs w:val="24"/>
        </w:rPr>
        <w:t>выросли</w:t>
      </w:r>
      <w:r w:rsidR="00C4033D" w:rsidRPr="007C0A3B">
        <w:rPr>
          <w:sz w:val="24"/>
          <w:szCs w:val="24"/>
        </w:rPr>
        <w:t xml:space="preserve"> расходы по финансовым операциям за счет </w:t>
      </w:r>
      <w:r w:rsidR="00AF498B" w:rsidRPr="007C0A3B">
        <w:rPr>
          <w:sz w:val="24"/>
          <w:szCs w:val="24"/>
        </w:rPr>
        <w:t>роста</w:t>
      </w:r>
      <w:r w:rsidR="00C4033D" w:rsidRPr="007C0A3B">
        <w:rPr>
          <w:sz w:val="24"/>
          <w:szCs w:val="24"/>
        </w:rPr>
        <w:t xml:space="preserve"> расходов на </w:t>
      </w:r>
      <w:r w:rsidR="00AF498B" w:rsidRPr="007C0A3B">
        <w:rPr>
          <w:sz w:val="24"/>
          <w:szCs w:val="24"/>
        </w:rPr>
        <w:t>погашение муниципального долга</w:t>
      </w:r>
      <w:r w:rsidR="00C4033D" w:rsidRPr="007C0A3B">
        <w:rPr>
          <w:sz w:val="24"/>
          <w:szCs w:val="24"/>
        </w:rPr>
        <w:t xml:space="preserve"> на </w:t>
      </w:r>
      <w:r w:rsidR="00A8151A">
        <w:rPr>
          <w:sz w:val="24"/>
          <w:szCs w:val="24"/>
        </w:rPr>
        <w:t>6,6</w:t>
      </w:r>
      <w:r w:rsidR="00C4033D" w:rsidRPr="007C0A3B">
        <w:rPr>
          <w:sz w:val="24"/>
          <w:szCs w:val="24"/>
        </w:rPr>
        <w:t>%.</w:t>
      </w:r>
      <w:r w:rsidR="00395E0A" w:rsidRPr="007C0A3B">
        <w:rPr>
          <w:sz w:val="24"/>
          <w:szCs w:val="24"/>
        </w:rPr>
        <w:t xml:space="preserve"> </w:t>
      </w:r>
      <w:r w:rsidR="005204B3" w:rsidRPr="007C0A3B">
        <w:rPr>
          <w:sz w:val="24"/>
          <w:szCs w:val="24"/>
        </w:rPr>
        <w:t xml:space="preserve">Стоит отметить также </w:t>
      </w:r>
      <w:r w:rsidR="00AF498B" w:rsidRPr="007C0A3B">
        <w:rPr>
          <w:sz w:val="24"/>
          <w:szCs w:val="24"/>
        </w:rPr>
        <w:t>рост</w:t>
      </w:r>
      <w:r w:rsidR="00C4033D" w:rsidRPr="007C0A3B">
        <w:rPr>
          <w:sz w:val="24"/>
          <w:szCs w:val="24"/>
        </w:rPr>
        <w:t xml:space="preserve"> на </w:t>
      </w:r>
      <w:r w:rsidR="00A8151A">
        <w:rPr>
          <w:sz w:val="24"/>
          <w:szCs w:val="24"/>
        </w:rPr>
        <w:t>133,6</w:t>
      </w:r>
      <w:r w:rsidR="00C4033D" w:rsidRPr="007C0A3B">
        <w:rPr>
          <w:sz w:val="24"/>
          <w:szCs w:val="24"/>
        </w:rPr>
        <w:t>% относительного 202</w:t>
      </w:r>
      <w:r w:rsidR="00AF498B" w:rsidRPr="007C0A3B">
        <w:rPr>
          <w:sz w:val="24"/>
          <w:szCs w:val="24"/>
        </w:rPr>
        <w:t>1</w:t>
      </w:r>
      <w:r w:rsidR="00C4033D" w:rsidRPr="007C0A3B">
        <w:rPr>
          <w:sz w:val="24"/>
          <w:szCs w:val="24"/>
        </w:rPr>
        <w:t xml:space="preserve"> года </w:t>
      </w:r>
      <w:r w:rsidR="005204B3" w:rsidRPr="007C0A3B">
        <w:rPr>
          <w:sz w:val="24"/>
          <w:szCs w:val="24"/>
        </w:rPr>
        <w:t>расходов по инвестиционным операциям.</w:t>
      </w:r>
    </w:p>
    <w:p w:rsidR="001B6D76" w:rsidRPr="007C0A3B" w:rsidRDefault="001B6D76" w:rsidP="001B6D76">
      <w:pPr>
        <w:spacing w:before="120" w:line="240" w:lineRule="auto"/>
        <w:ind w:left="68" w:firstLine="641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>Отчет о поступлении и выбытии средств бюджетных учреждений, автономных учреждений и иных организаций (ф. 0503155).</w:t>
      </w:r>
    </w:p>
    <w:p w:rsidR="001B6D76" w:rsidRPr="007C0A3B" w:rsidRDefault="001B6D76" w:rsidP="001B6D76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Отчет отражает данные по кассовому поступлению доходов и произведенные расходы бюджетных, автономных учреждений со счетов органа, осуществляющего кассовое обслуживание.</w:t>
      </w:r>
    </w:p>
    <w:p w:rsidR="001B6D76" w:rsidRPr="007C0A3B" w:rsidRDefault="001B6D76" w:rsidP="001B6D76">
      <w:pPr>
        <w:spacing w:before="120" w:line="240" w:lineRule="auto"/>
        <w:ind w:left="68" w:firstLine="0"/>
        <w:rPr>
          <w:sz w:val="24"/>
          <w:szCs w:val="24"/>
        </w:rPr>
      </w:pPr>
      <w:r w:rsidRPr="007C0A3B">
        <w:rPr>
          <w:sz w:val="24"/>
          <w:szCs w:val="24"/>
        </w:rPr>
        <w:t>Таблица 3. Информация по доходам и расходам автономных и бюджетных учреждений в 2022 году.</w:t>
      </w:r>
    </w:p>
    <w:tbl>
      <w:tblPr>
        <w:tblW w:w="92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379"/>
        <w:gridCol w:w="1303"/>
        <w:gridCol w:w="1376"/>
        <w:gridCol w:w="1230"/>
      </w:tblGrid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Автономные учреждения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Бюджетные учреждения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Всего, тыс. руб.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изменение 2022г. / 2021., %</w:t>
            </w:r>
          </w:p>
        </w:tc>
      </w:tr>
      <w:tr w:rsidR="001B6D76" w:rsidRPr="007C0A3B" w:rsidTr="00681E8C">
        <w:trPr>
          <w:trHeight w:val="20"/>
        </w:trPr>
        <w:tc>
          <w:tcPr>
            <w:tcW w:w="9272" w:type="dxa"/>
            <w:gridSpan w:val="5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доходы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Субсидии на выполнение муниципального задания, собственные доходы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168 102,6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1 661 007,5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1 829 110,1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103%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Бюджетные инвестиции и субсидии на иные цели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140 298,8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285 946,5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426 245,3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108%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Итого доходов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308 401,3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1 946 954,0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2 255 355,3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104%</w:t>
            </w:r>
          </w:p>
        </w:tc>
      </w:tr>
      <w:tr w:rsidR="001B6D76" w:rsidRPr="007C0A3B" w:rsidTr="00681E8C">
        <w:trPr>
          <w:trHeight w:val="20"/>
        </w:trPr>
        <w:tc>
          <w:tcPr>
            <w:tcW w:w="9272" w:type="dxa"/>
            <w:gridSpan w:val="5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расходы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За счет субсидии на выполнение муниципального задания, собственные доходы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168 584,8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1 670 802,8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1 839 387,6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104%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За счет бюджетных инвестиций и субсидий на иные цели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134 411,0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278 078,7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412 489,7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105%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Итого расходов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302 995,8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1 948 881,5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2 251 877,3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104%</w:t>
            </w:r>
          </w:p>
        </w:tc>
      </w:tr>
      <w:tr w:rsidR="001B6D76" w:rsidRPr="007C0A3B" w:rsidTr="00681E8C">
        <w:trPr>
          <w:trHeight w:val="20"/>
        </w:trPr>
        <w:tc>
          <w:tcPr>
            <w:tcW w:w="3984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Результат (дефицит</w:t>
            </w:r>
            <w:proofErr w:type="gramStart"/>
            <w:r w:rsidRPr="007C0A3B">
              <w:rPr>
                <w:b/>
                <w:color w:val="000000"/>
                <w:sz w:val="20"/>
              </w:rPr>
              <w:t xml:space="preserve"> (-) / </w:t>
            </w:r>
            <w:proofErr w:type="gramEnd"/>
            <w:r w:rsidRPr="007C0A3B">
              <w:rPr>
                <w:b/>
                <w:color w:val="000000"/>
                <w:sz w:val="20"/>
              </w:rPr>
              <w:t>профицит (+))</w:t>
            </w:r>
          </w:p>
        </w:tc>
        <w:tc>
          <w:tcPr>
            <w:tcW w:w="1379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5 405,5</w:t>
            </w:r>
          </w:p>
        </w:tc>
        <w:tc>
          <w:tcPr>
            <w:tcW w:w="1303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-1 927,5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3 478,1</w:t>
            </w:r>
          </w:p>
        </w:tc>
        <w:tc>
          <w:tcPr>
            <w:tcW w:w="1230" w:type="dxa"/>
            <w:vAlign w:val="center"/>
          </w:tcPr>
          <w:p w:rsidR="001B6D76" w:rsidRPr="007C0A3B" w:rsidRDefault="001B6D76" w:rsidP="00681E8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1429%</w:t>
            </w:r>
          </w:p>
        </w:tc>
      </w:tr>
    </w:tbl>
    <w:p w:rsidR="001B6D76" w:rsidRPr="007C0A3B" w:rsidRDefault="001B6D76" w:rsidP="001B6D76">
      <w:pPr>
        <w:autoSpaceDE w:val="0"/>
        <w:autoSpaceDN w:val="0"/>
        <w:adjustRightInd w:val="0"/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rFonts w:eastAsiaTheme="minorHAnsi"/>
          <w:sz w:val="24"/>
          <w:szCs w:val="24"/>
          <w:lang w:eastAsia="en-US"/>
        </w:rPr>
        <w:t>В соответствии с п. 266 Инструкции 191н показатели отражены в отчете в разрезе средств бюджетного учреждения, автономного учреждения, субсидии на иные цели и на цели осуществления капитальных вложений, и итогового показателя.</w:t>
      </w:r>
      <w:r w:rsidRPr="007C0A3B">
        <w:rPr>
          <w:sz w:val="24"/>
          <w:szCs w:val="24"/>
        </w:rPr>
        <w:t xml:space="preserve"> </w:t>
      </w:r>
    </w:p>
    <w:p w:rsidR="001B6D76" w:rsidRPr="007C0A3B" w:rsidRDefault="001B6D76" w:rsidP="001B6D76">
      <w:pPr>
        <w:autoSpaceDE w:val="0"/>
        <w:autoSpaceDN w:val="0"/>
        <w:adjustRightInd w:val="0"/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  <w:r w:rsidRPr="007C0A3B">
        <w:rPr>
          <w:sz w:val="24"/>
          <w:szCs w:val="24"/>
        </w:rPr>
        <w:t xml:space="preserve">В соответствии с п. </w:t>
      </w:r>
      <w:r w:rsidRPr="007C0A3B">
        <w:rPr>
          <w:rFonts w:eastAsiaTheme="minorHAnsi"/>
          <w:sz w:val="24"/>
          <w:szCs w:val="24"/>
          <w:lang w:eastAsia="en-US"/>
        </w:rPr>
        <w:t>267 Инструкции 191н показатели отражены без учета результата заключительных операций по закрытию счетов при завершении финансового года, проведенных 31.12.2021.</w:t>
      </w:r>
    </w:p>
    <w:p w:rsidR="001B6D76" w:rsidRPr="007C0A3B" w:rsidRDefault="001B6D76" w:rsidP="001B6D76">
      <w:pPr>
        <w:autoSpaceDE w:val="0"/>
        <w:autoSpaceDN w:val="0"/>
        <w:adjustRightInd w:val="0"/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Результат кассового обслуживания бюджетных учре</w:t>
      </w:r>
      <w:r w:rsidR="004A507E">
        <w:rPr>
          <w:sz w:val="24"/>
          <w:szCs w:val="24"/>
        </w:rPr>
        <w:t>ждений – дефицит в сумме 1 927,</w:t>
      </w:r>
      <w:r w:rsidRPr="007C0A3B">
        <w:rPr>
          <w:sz w:val="24"/>
          <w:szCs w:val="24"/>
        </w:rPr>
        <w:t xml:space="preserve">5 тыс. руб., автономных учреждений – профицит в сумме 5 405,5 тыс. руб. </w:t>
      </w:r>
    </w:p>
    <w:p w:rsidR="001B6D76" w:rsidRPr="007C0A3B" w:rsidRDefault="001B6D76" w:rsidP="001B6D76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Показатели отчета (ф. 0503155) соответствуют данным сводных отчетов об исполнении бюджетными учреждениями и автономными учреждениями плана финансово-хозяйственной деятельности (ф. 0503737).</w:t>
      </w:r>
    </w:p>
    <w:p w:rsidR="00591AA4" w:rsidRPr="007C0A3B" w:rsidRDefault="001B6D76" w:rsidP="001B6D76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Сумма остатков денежных средств на счетах учреждений в органе, осуществляющем кассовое обслуживание (ф. 0503154) соответствует сумме остатков средств бюджетных, автономных учреждений, отраженных в форме 0503779.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lastRenderedPageBreak/>
        <w:t xml:space="preserve">Анализ отчета в части исполнения </w:t>
      </w:r>
      <w:r w:rsidR="007E2189" w:rsidRPr="007C0A3B">
        <w:rPr>
          <w:rFonts w:ascii="Times New Roman" w:hAnsi="Times New Roman"/>
          <w:b/>
          <w:i/>
          <w:sz w:val="24"/>
          <w:szCs w:val="24"/>
        </w:rPr>
        <w:t>доходов бюджета города Сарапула</w:t>
      </w:r>
    </w:p>
    <w:p w:rsidR="00947343" w:rsidRPr="007C0A3B" w:rsidRDefault="00B75781" w:rsidP="00D947F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Бюджет города Сарапула на 20</w:t>
      </w:r>
      <w:r w:rsidR="0095186F" w:rsidRPr="007C0A3B">
        <w:rPr>
          <w:sz w:val="24"/>
          <w:szCs w:val="24"/>
        </w:rPr>
        <w:t>2</w:t>
      </w:r>
      <w:r w:rsidR="00F3626A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утвержден Решением </w:t>
      </w:r>
      <w:r w:rsidR="003F5B74" w:rsidRPr="007C0A3B">
        <w:rPr>
          <w:sz w:val="24"/>
          <w:szCs w:val="24"/>
        </w:rPr>
        <w:t xml:space="preserve">Сарапульской городской Думы </w:t>
      </w:r>
      <w:r w:rsidRPr="007C0A3B">
        <w:rPr>
          <w:sz w:val="24"/>
          <w:szCs w:val="24"/>
        </w:rPr>
        <w:t xml:space="preserve">о бюджете до начала очередного финансового года </w:t>
      </w:r>
      <w:r w:rsidR="003F5B74" w:rsidRPr="007C0A3B">
        <w:rPr>
          <w:rFonts w:eastAsiaTheme="minorHAnsi"/>
          <w:sz w:val="24"/>
          <w:szCs w:val="24"/>
          <w:lang w:eastAsia="en-US"/>
        </w:rPr>
        <w:t xml:space="preserve">(от </w:t>
      </w:r>
      <w:r w:rsidR="0095186F" w:rsidRPr="007C0A3B">
        <w:rPr>
          <w:rFonts w:eastAsiaTheme="minorHAnsi"/>
          <w:sz w:val="24"/>
          <w:szCs w:val="24"/>
          <w:lang w:eastAsia="en-US"/>
        </w:rPr>
        <w:t>2</w:t>
      </w:r>
      <w:r w:rsidR="00F3626A" w:rsidRPr="007C0A3B">
        <w:rPr>
          <w:rFonts w:eastAsiaTheme="minorHAnsi"/>
          <w:sz w:val="24"/>
          <w:szCs w:val="24"/>
          <w:lang w:eastAsia="en-US"/>
        </w:rPr>
        <w:t>3</w:t>
      </w:r>
      <w:r w:rsidR="0095186F" w:rsidRPr="007C0A3B">
        <w:rPr>
          <w:rFonts w:eastAsiaTheme="minorHAnsi"/>
          <w:sz w:val="24"/>
          <w:szCs w:val="24"/>
          <w:lang w:eastAsia="en-US"/>
        </w:rPr>
        <w:t>.12.20</w:t>
      </w:r>
      <w:r w:rsidR="00737626" w:rsidRPr="007C0A3B">
        <w:rPr>
          <w:rFonts w:eastAsiaTheme="minorHAnsi"/>
          <w:sz w:val="24"/>
          <w:szCs w:val="24"/>
          <w:lang w:eastAsia="en-US"/>
        </w:rPr>
        <w:t>2</w:t>
      </w:r>
      <w:r w:rsidR="00F3626A" w:rsidRPr="007C0A3B">
        <w:rPr>
          <w:rFonts w:eastAsiaTheme="minorHAnsi"/>
          <w:sz w:val="24"/>
          <w:szCs w:val="24"/>
          <w:lang w:eastAsia="en-US"/>
        </w:rPr>
        <w:t>1</w:t>
      </w:r>
      <w:r w:rsidR="003F5B74" w:rsidRPr="007C0A3B">
        <w:rPr>
          <w:rFonts w:eastAsiaTheme="minorHAnsi"/>
          <w:sz w:val="24"/>
          <w:szCs w:val="24"/>
          <w:lang w:eastAsia="en-US"/>
        </w:rPr>
        <w:t xml:space="preserve"> № </w:t>
      </w:r>
      <w:r w:rsidR="00F3626A" w:rsidRPr="007C0A3B">
        <w:rPr>
          <w:rFonts w:eastAsiaTheme="minorHAnsi"/>
          <w:sz w:val="24"/>
          <w:szCs w:val="24"/>
          <w:lang w:eastAsia="en-US"/>
        </w:rPr>
        <w:t>2</w:t>
      </w:r>
      <w:r w:rsidR="003F5B74" w:rsidRPr="007C0A3B">
        <w:rPr>
          <w:rFonts w:eastAsiaTheme="minorHAnsi"/>
          <w:sz w:val="24"/>
          <w:szCs w:val="24"/>
          <w:lang w:eastAsia="en-US"/>
        </w:rPr>
        <w:t>-</w:t>
      </w:r>
      <w:r w:rsidR="00F3626A" w:rsidRPr="007C0A3B">
        <w:rPr>
          <w:rFonts w:eastAsiaTheme="minorHAnsi"/>
          <w:sz w:val="24"/>
          <w:szCs w:val="24"/>
          <w:lang w:eastAsia="en-US"/>
        </w:rPr>
        <w:t>223</w:t>
      </w:r>
      <w:r w:rsidRPr="007C0A3B">
        <w:rPr>
          <w:sz w:val="24"/>
          <w:szCs w:val="24"/>
        </w:rPr>
        <w:t xml:space="preserve">). </w:t>
      </w:r>
      <w:r w:rsidR="007F4730" w:rsidRPr="007C0A3B">
        <w:rPr>
          <w:sz w:val="24"/>
          <w:szCs w:val="24"/>
        </w:rPr>
        <w:t xml:space="preserve">Бюджет города по доходам утвержден первоначально в сумме </w:t>
      </w:r>
      <w:r w:rsidR="00F3626A" w:rsidRPr="007C0A3B">
        <w:rPr>
          <w:color w:val="000000"/>
          <w:sz w:val="24"/>
          <w:szCs w:val="24"/>
        </w:rPr>
        <w:t>2 481 990</w:t>
      </w:r>
      <w:r w:rsidR="00737626" w:rsidRPr="007C0A3B">
        <w:rPr>
          <w:color w:val="000000"/>
          <w:sz w:val="24"/>
          <w:szCs w:val="24"/>
        </w:rPr>
        <w:t>,</w:t>
      </w:r>
      <w:r w:rsidR="00DE2D42" w:rsidRPr="007C0A3B">
        <w:rPr>
          <w:color w:val="000000"/>
          <w:sz w:val="24"/>
          <w:szCs w:val="24"/>
        </w:rPr>
        <w:t>2</w:t>
      </w:r>
      <w:r w:rsidR="007F4730" w:rsidRPr="007C0A3B">
        <w:rPr>
          <w:color w:val="000000"/>
          <w:sz w:val="24"/>
          <w:szCs w:val="24"/>
        </w:rPr>
        <w:t xml:space="preserve"> тыс. руб.</w:t>
      </w:r>
    </w:p>
    <w:p w:rsidR="0041230C" w:rsidRPr="007C0A3B" w:rsidRDefault="0041230C" w:rsidP="0041230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В течение финансового года в Решение о бюджете на 20</w:t>
      </w:r>
      <w:r w:rsidR="00785714" w:rsidRPr="007C0A3B">
        <w:rPr>
          <w:sz w:val="24"/>
          <w:szCs w:val="24"/>
        </w:rPr>
        <w:t>2</w:t>
      </w:r>
      <w:r w:rsidR="00816419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изменения в доходную часть бюджета вносились </w:t>
      </w:r>
      <w:r w:rsidR="00816419" w:rsidRPr="007C0A3B">
        <w:rPr>
          <w:sz w:val="24"/>
          <w:szCs w:val="24"/>
        </w:rPr>
        <w:t>6</w:t>
      </w:r>
      <w:r w:rsidRPr="007C0A3B">
        <w:rPr>
          <w:sz w:val="24"/>
          <w:szCs w:val="24"/>
        </w:rPr>
        <w:t xml:space="preserve"> раз (</w:t>
      </w:r>
      <w:r w:rsidR="00B35A21" w:rsidRPr="007C0A3B">
        <w:rPr>
          <w:sz w:val="24"/>
          <w:szCs w:val="24"/>
        </w:rPr>
        <w:t xml:space="preserve">решения СГД № </w:t>
      </w:r>
      <w:r w:rsidR="0062229D" w:rsidRPr="007C0A3B">
        <w:rPr>
          <w:sz w:val="24"/>
          <w:szCs w:val="24"/>
        </w:rPr>
        <w:t>№</w:t>
      </w:r>
      <w:r w:rsidR="00816419" w:rsidRPr="007C0A3B">
        <w:rPr>
          <w:sz w:val="24"/>
          <w:szCs w:val="24"/>
        </w:rPr>
        <w:t xml:space="preserve"> 4-266 от 28.04.2022, 4-282 от 26.05.2022, 4-290 от 30.06.2022, 3-305 от 29.09.2022, 4-337 </w:t>
      </w:r>
      <w:proofErr w:type="gramStart"/>
      <w:r w:rsidR="00816419" w:rsidRPr="007C0A3B">
        <w:rPr>
          <w:sz w:val="24"/>
          <w:szCs w:val="24"/>
        </w:rPr>
        <w:t>от</w:t>
      </w:r>
      <w:proofErr w:type="gramEnd"/>
      <w:r w:rsidR="00816419" w:rsidRPr="007C0A3B">
        <w:rPr>
          <w:sz w:val="24"/>
          <w:szCs w:val="24"/>
        </w:rPr>
        <w:t xml:space="preserve"> 24.11.2022, 2-351 от 22.12.2022</w:t>
      </w:r>
      <w:r w:rsidR="0062229D" w:rsidRPr="007C0A3B">
        <w:rPr>
          <w:sz w:val="24"/>
          <w:szCs w:val="24"/>
        </w:rPr>
        <w:t>)</w:t>
      </w:r>
      <w:r w:rsidRPr="007C0A3B">
        <w:rPr>
          <w:sz w:val="24"/>
          <w:szCs w:val="24"/>
        </w:rPr>
        <w:t>.</w:t>
      </w:r>
    </w:p>
    <w:p w:rsidR="0041230C" w:rsidRPr="007C0A3B" w:rsidRDefault="0041230C" w:rsidP="0041230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С учетом последних изменений (в ред. </w:t>
      </w:r>
      <w:r w:rsidR="00B35A21" w:rsidRPr="007C0A3B">
        <w:rPr>
          <w:sz w:val="24"/>
          <w:szCs w:val="24"/>
        </w:rPr>
        <w:t>решения СГД</w:t>
      </w:r>
      <w:r w:rsidRPr="007C0A3B">
        <w:rPr>
          <w:sz w:val="24"/>
          <w:szCs w:val="24"/>
        </w:rPr>
        <w:t xml:space="preserve"> от </w:t>
      </w:r>
      <w:r w:rsidR="0062229D" w:rsidRPr="007C0A3B">
        <w:rPr>
          <w:sz w:val="24"/>
          <w:szCs w:val="24"/>
        </w:rPr>
        <w:t>2</w:t>
      </w:r>
      <w:r w:rsidR="009C4400" w:rsidRPr="007C0A3B">
        <w:rPr>
          <w:sz w:val="24"/>
          <w:szCs w:val="24"/>
        </w:rPr>
        <w:t>2</w:t>
      </w:r>
      <w:r w:rsidR="0062229D" w:rsidRPr="007C0A3B">
        <w:rPr>
          <w:sz w:val="24"/>
          <w:szCs w:val="24"/>
        </w:rPr>
        <w:t>.1</w:t>
      </w:r>
      <w:r w:rsidR="009C4400" w:rsidRPr="007C0A3B">
        <w:rPr>
          <w:sz w:val="24"/>
          <w:szCs w:val="24"/>
        </w:rPr>
        <w:t>2</w:t>
      </w:r>
      <w:r w:rsidR="0062229D" w:rsidRPr="007C0A3B">
        <w:rPr>
          <w:sz w:val="24"/>
          <w:szCs w:val="24"/>
        </w:rPr>
        <w:t>.202</w:t>
      </w:r>
      <w:r w:rsidR="00D839D8" w:rsidRPr="007C0A3B">
        <w:rPr>
          <w:sz w:val="24"/>
          <w:szCs w:val="24"/>
        </w:rPr>
        <w:t>2</w:t>
      </w:r>
      <w:r w:rsidR="0062229D" w:rsidRPr="007C0A3B">
        <w:rPr>
          <w:sz w:val="24"/>
          <w:szCs w:val="24"/>
        </w:rPr>
        <w:t xml:space="preserve"> № 2-</w:t>
      </w:r>
      <w:r w:rsidR="00D839D8" w:rsidRPr="007C0A3B">
        <w:rPr>
          <w:sz w:val="24"/>
          <w:szCs w:val="24"/>
        </w:rPr>
        <w:t>351</w:t>
      </w:r>
      <w:r w:rsidRPr="007C0A3B">
        <w:rPr>
          <w:sz w:val="24"/>
          <w:szCs w:val="24"/>
        </w:rPr>
        <w:t xml:space="preserve">) прогнозируемый объем доходов бюджета утвержден в сумме </w:t>
      </w:r>
      <w:r w:rsidR="005F4E53" w:rsidRPr="007C0A3B">
        <w:rPr>
          <w:sz w:val="24"/>
          <w:szCs w:val="24"/>
        </w:rPr>
        <w:t>3 299 878,5</w:t>
      </w:r>
      <w:r w:rsidR="001D0094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</w:t>
      </w:r>
      <w:r w:rsidR="00B35A21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руб. (утвержденные бюджетные назначения), общее увеличение доходов составило </w:t>
      </w:r>
      <w:r w:rsidR="001818F4" w:rsidRPr="007C0A3B">
        <w:rPr>
          <w:sz w:val="24"/>
          <w:szCs w:val="24"/>
        </w:rPr>
        <w:t>817 888,3</w:t>
      </w:r>
      <w:r w:rsidR="007A55F0" w:rsidRPr="007C0A3B">
        <w:rPr>
          <w:sz w:val="24"/>
          <w:szCs w:val="24"/>
        </w:rPr>
        <w:t xml:space="preserve"> тыс. </w:t>
      </w:r>
      <w:r w:rsidR="00B35A21" w:rsidRPr="007C0A3B">
        <w:rPr>
          <w:sz w:val="24"/>
          <w:szCs w:val="24"/>
        </w:rPr>
        <w:t xml:space="preserve">руб. или на </w:t>
      </w:r>
      <w:r w:rsidR="004A507E">
        <w:rPr>
          <w:sz w:val="24"/>
          <w:szCs w:val="24"/>
        </w:rPr>
        <w:t>33</w:t>
      </w:r>
      <w:r w:rsidR="00B35A21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>.</w:t>
      </w:r>
    </w:p>
    <w:p w:rsidR="00E2421C" w:rsidRPr="007C0A3B" w:rsidRDefault="0041230C" w:rsidP="0041230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Согласно</w:t>
      </w:r>
      <w:r w:rsidR="000B5482" w:rsidRPr="007C0A3B">
        <w:rPr>
          <w:sz w:val="24"/>
          <w:szCs w:val="24"/>
        </w:rPr>
        <w:t xml:space="preserve"> уточненному кассовому плану и г</w:t>
      </w:r>
      <w:r w:rsidRPr="007C0A3B">
        <w:rPr>
          <w:sz w:val="24"/>
          <w:szCs w:val="24"/>
        </w:rPr>
        <w:t xml:space="preserve">одовому отчету бюджетные назначения (уточненный план) в сумме </w:t>
      </w:r>
      <w:r w:rsidR="004A507E">
        <w:rPr>
          <w:sz w:val="24"/>
          <w:szCs w:val="24"/>
        </w:rPr>
        <w:t>3 449 349,1</w:t>
      </w:r>
      <w:r w:rsidRPr="007C0A3B">
        <w:rPr>
          <w:sz w:val="24"/>
          <w:szCs w:val="24"/>
        </w:rPr>
        <w:t> тыс.</w:t>
      </w:r>
      <w:r w:rsidR="00B35A21" w:rsidRPr="007C0A3B">
        <w:rPr>
          <w:sz w:val="24"/>
          <w:szCs w:val="24"/>
        </w:rPr>
        <w:t xml:space="preserve"> руб. </w:t>
      </w:r>
      <w:r w:rsidR="0062229D" w:rsidRPr="007C0A3B">
        <w:rPr>
          <w:sz w:val="24"/>
          <w:szCs w:val="24"/>
        </w:rPr>
        <w:t xml:space="preserve">на </w:t>
      </w:r>
      <w:r w:rsidR="00EE6D5E" w:rsidRPr="007C0A3B">
        <w:rPr>
          <w:color w:val="000000"/>
          <w:sz w:val="24"/>
          <w:szCs w:val="24"/>
        </w:rPr>
        <w:t>149 470,</w:t>
      </w:r>
      <w:r w:rsidR="004A507E">
        <w:rPr>
          <w:color w:val="000000"/>
          <w:sz w:val="24"/>
          <w:szCs w:val="24"/>
        </w:rPr>
        <w:t>6</w:t>
      </w:r>
      <w:r w:rsidR="000B5482" w:rsidRPr="007C0A3B">
        <w:rPr>
          <w:color w:val="000000"/>
          <w:sz w:val="24"/>
          <w:szCs w:val="24"/>
        </w:rPr>
        <w:t xml:space="preserve"> </w:t>
      </w:r>
      <w:r w:rsidR="000B5482" w:rsidRPr="007C0A3B">
        <w:rPr>
          <w:sz w:val="24"/>
          <w:szCs w:val="24"/>
        </w:rPr>
        <w:t xml:space="preserve">тыс. руб. (на </w:t>
      </w:r>
      <w:r w:rsidR="00EE6D5E" w:rsidRPr="007C0A3B">
        <w:rPr>
          <w:sz w:val="24"/>
          <w:szCs w:val="24"/>
        </w:rPr>
        <w:t>4,5</w:t>
      </w:r>
      <w:r w:rsidR="0062229D" w:rsidRPr="007C0A3B">
        <w:rPr>
          <w:sz w:val="24"/>
          <w:szCs w:val="24"/>
        </w:rPr>
        <w:t xml:space="preserve">%) </w:t>
      </w:r>
      <w:r w:rsidR="005B7A6A" w:rsidRPr="007C0A3B">
        <w:rPr>
          <w:sz w:val="24"/>
          <w:szCs w:val="24"/>
        </w:rPr>
        <w:t>выше</w:t>
      </w:r>
      <w:r w:rsidR="0062229D" w:rsidRPr="007C0A3B">
        <w:rPr>
          <w:sz w:val="24"/>
          <w:szCs w:val="24"/>
        </w:rPr>
        <w:t xml:space="preserve"> законодательно утвержденных</w:t>
      </w:r>
      <w:r w:rsidRPr="007C0A3B">
        <w:rPr>
          <w:sz w:val="24"/>
          <w:szCs w:val="24"/>
        </w:rPr>
        <w:t xml:space="preserve"> бюджетны</w:t>
      </w:r>
      <w:r w:rsidR="0062229D" w:rsidRPr="007C0A3B">
        <w:rPr>
          <w:sz w:val="24"/>
          <w:szCs w:val="24"/>
        </w:rPr>
        <w:t>х</w:t>
      </w:r>
      <w:r w:rsidRPr="007C0A3B">
        <w:rPr>
          <w:sz w:val="24"/>
          <w:szCs w:val="24"/>
        </w:rPr>
        <w:t xml:space="preserve"> назначени</w:t>
      </w:r>
      <w:r w:rsidR="0062229D" w:rsidRPr="007C0A3B">
        <w:rPr>
          <w:sz w:val="24"/>
          <w:szCs w:val="24"/>
        </w:rPr>
        <w:t>й</w:t>
      </w:r>
      <w:r w:rsidR="009B79EB" w:rsidRPr="007C0A3B">
        <w:rPr>
          <w:sz w:val="24"/>
          <w:szCs w:val="24"/>
        </w:rPr>
        <w:t>.</w:t>
      </w:r>
    </w:p>
    <w:p w:rsidR="005902B9" w:rsidRPr="007C0A3B" w:rsidRDefault="005902B9" w:rsidP="005902B9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Общий объем доходов в 20</w:t>
      </w:r>
      <w:r w:rsidR="00665CFD" w:rsidRPr="007C0A3B">
        <w:rPr>
          <w:sz w:val="24"/>
          <w:szCs w:val="24"/>
        </w:rPr>
        <w:t>2</w:t>
      </w:r>
      <w:r w:rsidR="00510793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году </w:t>
      </w:r>
      <w:r w:rsidR="00510793" w:rsidRPr="007C0A3B">
        <w:rPr>
          <w:sz w:val="24"/>
          <w:szCs w:val="24"/>
        </w:rPr>
        <w:t xml:space="preserve">(2 979 524,4 тыс. руб.) </w:t>
      </w:r>
      <w:r w:rsidRPr="007C0A3B">
        <w:rPr>
          <w:sz w:val="24"/>
          <w:szCs w:val="24"/>
        </w:rPr>
        <w:t>увеличился относительно общего объема доходов в 20</w:t>
      </w:r>
      <w:r w:rsidR="00FF1A28" w:rsidRPr="007C0A3B">
        <w:rPr>
          <w:sz w:val="24"/>
          <w:szCs w:val="24"/>
        </w:rPr>
        <w:t>2</w:t>
      </w:r>
      <w:r w:rsidR="00510793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 году (</w:t>
      </w:r>
      <w:r w:rsidR="00FF1A28" w:rsidRPr="007C0A3B">
        <w:rPr>
          <w:color w:val="000000"/>
          <w:sz w:val="24"/>
          <w:szCs w:val="24"/>
        </w:rPr>
        <w:t>2</w:t>
      </w:r>
      <w:r w:rsidR="00510793" w:rsidRPr="007C0A3B">
        <w:rPr>
          <w:color w:val="000000"/>
          <w:sz w:val="24"/>
          <w:szCs w:val="24"/>
        </w:rPr>
        <w:t> </w:t>
      </w:r>
      <w:r w:rsidR="00FF1A28" w:rsidRPr="007C0A3B">
        <w:rPr>
          <w:color w:val="000000"/>
          <w:sz w:val="24"/>
          <w:szCs w:val="24"/>
        </w:rPr>
        <w:t>5</w:t>
      </w:r>
      <w:r w:rsidR="00510793" w:rsidRPr="007C0A3B">
        <w:rPr>
          <w:color w:val="000000"/>
          <w:sz w:val="24"/>
          <w:szCs w:val="24"/>
        </w:rPr>
        <w:t>70 315,3</w:t>
      </w:r>
      <w:r w:rsidRPr="007C0A3B">
        <w:rPr>
          <w:color w:val="000000"/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руб.) на </w:t>
      </w:r>
      <w:r w:rsidR="00F0216D" w:rsidRPr="007C0A3B">
        <w:rPr>
          <w:sz w:val="24"/>
          <w:szCs w:val="24"/>
        </w:rPr>
        <w:t>15,9</w:t>
      </w:r>
      <w:r w:rsidRPr="007C0A3B">
        <w:rPr>
          <w:sz w:val="24"/>
          <w:szCs w:val="24"/>
        </w:rPr>
        <w:t xml:space="preserve">% (на </w:t>
      </w:r>
      <w:r w:rsidR="00F0216D" w:rsidRPr="007C0A3B">
        <w:rPr>
          <w:sz w:val="24"/>
          <w:szCs w:val="24"/>
        </w:rPr>
        <w:t>409 209,1</w:t>
      </w:r>
      <w:r w:rsidRPr="007C0A3B">
        <w:rPr>
          <w:sz w:val="24"/>
          <w:szCs w:val="24"/>
        </w:rPr>
        <w:t xml:space="preserve"> тыс. руб.). Исполнение бюджета по доходам в 20</w:t>
      </w:r>
      <w:r w:rsidR="00665CFD" w:rsidRPr="007C0A3B">
        <w:rPr>
          <w:sz w:val="24"/>
          <w:szCs w:val="24"/>
        </w:rPr>
        <w:t>2</w:t>
      </w:r>
      <w:r w:rsidR="00F37998" w:rsidRPr="007C0A3B">
        <w:rPr>
          <w:sz w:val="24"/>
          <w:szCs w:val="24"/>
        </w:rPr>
        <w:t>2</w:t>
      </w:r>
      <w:r w:rsidR="002D639A" w:rsidRPr="007C0A3B">
        <w:rPr>
          <w:sz w:val="24"/>
          <w:szCs w:val="24"/>
        </w:rPr>
        <w:t xml:space="preserve"> году (</w:t>
      </w:r>
      <w:r w:rsidR="00F37998" w:rsidRPr="007C0A3B">
        <w:rPr>
          <w:sz w:val="24"/>
          <w:szCs w:val="24"/>
        </w:rPr>
        <w:t>86,4</w:t>
      </w:r>
      <w:r w:rsidR="00A449C2" w:rsidRPr="007C0A3B">
        <w:rPr>
          <w:sz w:val="24"/>
          <w:szCs w:val="24"/>
        </w:rPr>
        <w:t>%</w:t>
      </w:r>
      <w:r w:rsidRPr="007C0A3B">
        <w:rPr>
          <w:sz w:val="24"/>
          <w:szCs w:val="24"/>
        </w:rPr>
        <w:t xml:space="preserve">) на </w:t>
      </w:r>
      <w:r w:rsidR="005C447F" w:rsidRPr="007C0A3B">
        <w:rPr>
          <w:sz w:val="24"/>
          <w:szCs w:val="24"/>
        </w:rPr>
        <w:t xml:space="preserve">6,8 </w:t>
      </w:r>
      <w:proofErr w:type="spellStart"/>
      <w:r w:rsidRPr="007C0A3B">
        <w:rPr>
          <w:sz w:val="24"/>
          <w:szCs w:val="24"/>
        </w:rPr>
        <w:t>пп</w:t>
      </w:r>
      <w:proofErr w:type="spellEnd"/>
      <w:r w:rsidRPr="007C0A3B">
        <w:rPr>
          <w:sz w:val="24"/>
          <w:szCs w:val="24"/>
        </w:rPr>
        <w:t xml:space="preserve"> </w:t>
      </w:r>
      <w:r w:rsidR="005C447F" w:rsidRPr="007C0A3B">
        <w:rPr>
          <w:sz w:val="24"/>
          <w:szCs w:val="24"/>
        </w:rPr>
        <w:t>выше</w:t>
      </w:r>
      <w:r w:rsidR="002D639A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исполнения бюджета по доходам в 20</w:t>
      </w:r>
      <w:r w:rsidR="00F37998" w:rsidRPr="007C0A3B">
        <w:rPr>
          <w:sz w:val="24"/>
          <w:szCs w:val="24"/>
        </w:rPr>
        <w:t>21</w:t>
      </w:r>
      <w:r w:rsidRPr="007C0A3B">
        <w:rPr>
          <w:sz w:val="24"/>
          <w:szCs w:val="24"/>
        </w:rPr>
        <w:t xml:space="preserve"> году (</w:t>
      </w:r>
      <w:r w:rsidR="00F37998" w:rsidRPr="007C0A3B">
        <w:rPr>
          <w:sz w:val="24"/>
          <w:szCs w:val="24"/>
        </w:rPr>
        <w:t>79,6</w:t>
      </w:r>
      <w:r w:rsidRPr="007C0A3B">
        <w:rPr>
          <w:sz w:val="24"/>
          <w:szCs w:val="24"/>
        </w:rPr>
        <w:t>%).</w:t>
      </w:r>
    </w:p>
    <w:p w:rsidR="006F68A6" w:rsidRPr="007C0A3B" w:rsidRDefault="009729FC" w:rsidP="006F68A6">
      <w:pPr>
        <w:spacing w:before="120" w:line="240" w:lineRule="auto"/>
        <w:ind w:left="68" w:firstLine="0"/>
        <w:rPr>
          <w:sz w:val="24"/>
          <w:szCs w:val="24"/>
        </w:rPr>
      </w:pPr>
      <w:r w:rsidRPr="007C0A3B">
        <w:rPr>
          <w:sz w:val="24"/>
          <w:szCs w:val="24"/>
        </w:rPr>
        <w:t xml:space="preserve">Таблица 4. </w:t>
      </w:r>
      <w:r w:rsidR="006F68A6" w:rsidRPr="007C0A3B">
        <w:rPr>
          <w:sz w:val="24"/>
          <w:szCs w:val="24"/>
        </w:rPr>
        <w:t xml:space="preserve">Информация об исполнении бюджета </w:t>
      </w:r>
      <w:r w:rsidR="007C0A3B">
        <w:rPr>
          <w:sz w:val="24"/>
          <w:szCs w:val="24"/>
        </w:rPr>
        <w:t>г.</w:t>
      </w:r>
      <w:r w:rsidR="006F68A6" w:rsidRPr="007C0A3B">
        <w:rPr>
          <w:sz w:val="24"/>
          <w:szCs w:val="24"/>
        </w:rPr>
        <w:t xml:space="preserve"> Сарапула за 20</w:t>
      </w:r>
      <w:r w:rsidR="004B389A" w:rsidRPr="007C0A3B">
        <w:rPr>
          <w:sz w:val="24"/>
          <w:szCs w:val="24"/>
        </w:rPr>
        <w:t>2</w:t>
      </w:r>
      <w:r w:rsidR="00B472F6" w:rsidRPr="007C0A3B">
        <w:rPr>
          <w:sz w:val="24"/>
          <w:szCs w:val="24"/>
        </w:rPr>
        <w:t>2</w:t>
      </w:r>
      <w:r w:rsidR="006F68A6" w:rsidRPr="007C0A3B">
        <w:rPr>
          <w:sz w:val="24"/>
          <w:szCs w:val="24"/>
        </w:rPr>
        <w:t xml:space="preserve"> год по доходам.</w:t>
      </w:r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1419"/>
        <w:gridCol w:w="1418"/>
        <w:gridCol w:w="1417"/>
        <w:gridCol w:w="1560"/>
      </w:tblGrid>
      <w:tr w:rsidR="001F2BA6" w:rsidRPr="007C0A3B" w:rsidTr="007C0A3B">
        <w:trPr>
          <w:trHeight w:val="20"/>
        </w:trPr>
        <w:tc>
          <w:tcPr>
            <w:tcW w:w="2142" w:type="dxa"/>
            <w:shd w:val="clear" w:color="auto" w:fill="auto"/>
            <w:vAlign w:val="center"/>
            <w:hideMark/>
          </w:tcPr>
          <w:p w:rsidR="00445392" w:rsidRPr="007C0A3B" w:rsidRDefault="00445392" w:rsidP="0044539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0A3B">
              <w:rPr>
                <w:b/>
                <w:sz w:val="20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5392" w:rsidRPr="007C0A3B" w:rsidRDefault="00445392" w:rsidP="007C0A3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0A3B">
              <w:rPr>
                <w:b/>
                <w:sz w:val="20"/>
              </w:rPr>
              <w:t>202</w:t>
            </w:r>
            <w:r w:rsidR="00B472F6" w:rsidRPr="007C0A3B">
              <w:rPr>
                <w:b/>
                <w:sz w:val="20"/>
              </w:rPr>
              <w:t>2</w:t>
            </w:r>
            <w:r w:rsidRPr="007C0A3B">
              <w:rPr>
                <w:b/>
                <w:sz w:val="20"/>
              </w:rPr>
              <w:t xml:space="preserve"> год утвержденные значения</w:t>
            </w:r>
            <w:r w:rsidR="007C0A3B" w:rsidRPr="007C0A3B">
              <w:rPr>
                <w:rStyle w:val="a5"/>
                <w:b/>
                <w:sz w:val="20"/>
                <w:szCs w:val="20"/>
              </w:rPr>
              <w:footnoteReference w:id="2"/>
            </w:r>
            <w:r w:rsidRPr="007C0A3B">
              <w:rPr>
                <w:b/>
                <w:sz w:val="20"/>
              </w:rPr>
              <w:t>, тыс. руб.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45392" w:rsidRPr="007C0A3B" w:rsidRDefault="00445392" w:rsidP="0044539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0A3B">
              <w:rPr>
                <w:b/>
                <w:sz w:val="20"/>
              </w:rPr>
              <w:t>уточненный план, 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392" w:rsidRPr="007C0A3B" w:rsidRDefault="00445392" w:rsidP="0044539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0A3B">
              <w:rPr>
                <w:b/>
                <w:sz w:val="20"/>
              </w:rPr>
              <w:t>исполнение бюджета,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5392" w:rsidRPr="007C0A3B" w:rsidRDefault="00445392" w:rsidP="00BC77B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0A3B">
              <w:rPr>
                <w:b/>
                <w:sz w:val="20"/>
              </w:rPr>
              <w:t>исполнение  бюджета</w:t>
            </w:r>
            <w:r w:rsidR="00BC77BB" w:rsidRPr="007C0A3B">
              <w:rPr>
                <w:rStyle w:val="a5"/>
                <w:b/>
                <w:sz w:val="20"/>
                <w:szCs w:val="20"/>
              </w:rPr>
              <w:footnoteReference w:id="3"/>
            </w:r>
            <w:r w:rsidRPr="007C0A3B">
              <w:rPr>
                <w:b/>
                <w:sz w:val="20"/>
              </w:rPr>
              <w:t>, 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45392" w:rsidRPr="007C0A3B" w:rsidRDefault="00445392" w:rsidP="007C0A3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0A3B">
              <w:rPr>
                <w:b/>
                <w:sz w:val="20"/>
              </w:rPr>
              <w:t>Отклонение факт</w:t>
            </w:r>
            <w:proofErr w:type="gramStart"/>
            <w:r w:rsidR="007C0A3B">
              <w:rPr>
                <w:b/>
                <w:sz w:val="20"/>
              </w:rPr>
              <w:t>.</w:t>
            </w:r>
            <w:proofErr w:type="gramEnd"/>
            <w:r w:rsidRPr="007C0A3B">
              <w:rPr>
                <w:b/>
                <w:sz w:val="20"/>
              </w:rPr>
              <w:t xml:space="preserve"> </w:t>
            </w:r>
            <w:proofErr w:type="gramStart"/>
            <w:r w:rsidRPr="007C0A3B">
              <w:rPr>
                <w:b/>
                <w:sz w:val="20"/>
              </w:rPr>
              <w:t>о</w:t>
            </w:r>
            <w:proofErr w:type="gramEnd"/>
            <w:r w:rsidRPr="007C0A3B">
              <w:rPr>
                <w:b/>
                <w:sz w:val="20"/>
              </w:rPr>
              <w:t xml:space="preserve">т </w:t>
            </w:r>
            <w:r w:rsidR="00BC77BB" w:rsidRPr="007C0A3B">
              <w:rPr>
                <w:b/>
                <w:sz w:val="20"/>
              </w:rPr>
              <w:t>уточненного плана</w:t>
            </w:r>
            <w:r w:rsidRPr="007C0A3B">
              <w:rPr>
                <w:b/>
                <w:sz w:val="20"/>
              </w:rPr>
              <w:t>, тыс. руб.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sz w:val="20"/>
              </w:rPr>
            </w:pPr>
            <w:r w:rsidRPr="007C0A3B">
              <w:rPr>
                <w:sz w:val="20"/>
              </w:rPr>
              <w:t>Общий объем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2A404F" w:rsidP="00B36C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2 481 990,2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7C0A3B" w:rsidP="002A404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3 449 349,0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2 979 524,4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86,4%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- 469 824,6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sz w:val="20"/>
              </w:rPr>
            </w:pPr>
            <w:r w:rsidRPr="007C0A3B">
              <w:rPr>
                <w:sz w:val="20"/>
              </w:rPr>
              <w:t>собственные доходы,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2A404F" w:rsidP="00B36C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550 109,0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7C0A3B" w:rsidP="002A404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606 491,2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7C0A3B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623 202,0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102,8%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16 710,8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7C0A3B">
              <w:rPr>
                <w:i/>
                <w:iCs/>
                <w:sz w:val="20"/>
              </w:rPr>
              <w:t>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7C0A3B" w:rsidP="00B36C2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476 913,0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7C0A3B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529 644,0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543 431,4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102,6%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955F38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13 787,4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7C0A3B">
              <w:rPr>
                <w:i/>
                <w:iCs/>
                <w:sz w:val="20"/>
              </w:rPr>
              <w:t>неналоговые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7C0A3B" w:rsidP="00B36C2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73 196,0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7C0A3B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76 847,2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7C0A3B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79 770,6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103,8%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955F38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2 923,4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sz w:val="20"/>
              </w:rPr>
            </w:pPr>
            <w:r w:rsidRPr="007C0A3B">
              <w:rPr>
                <w:sz w:val="20"/>
              </w:rPr>
              <w:t>безвозмездные поступления,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2A404F" w:rsidP="00B36C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1 931 881,2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2A404F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2 842 857,9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7C0A3B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2 356 322,4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82,9</w:t>
            </w:r>
            <w:r w:rsidR="00496D0E" w:rsidRPr="007C0A3B">
              <w:rPr>
                <w:sz w:val="2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- 486 535,5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7C0A3B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2A404F" w:rsidP="00B36C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1 931 881,2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2 835 265,0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2 365 610,2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83,4%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- 469 654,8</w:t>
            </w:r>
          </w:p>
        </w:tc>
      </w:tr>
      <w:tr w:rsidR="002A404F" w:rsidRPr="007C0A3B" w:rsidTr="007C0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2A404F" w:rsidP="001F2BA6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7C0A3B">
              <w:rPr>
                <w:i/>
                <w:iCs/>
                <w:sz w:val="20"/>
              </w:rPr>
              <w:t>иные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2A404F" w:rsidP="00BF1E7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7 592,9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F" w:rsidRPr="007C0A3B" w:rsidRDefault="00D979F5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-9 287,7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55F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-122,3%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4F" w:rsidRPr="007C0A3B" w:rsidRDefault="00496D0E" w:rsidP="009674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0A3B">
              <w:rPr>
                <w:sz w:val="20"/>
              </w:rPr>
              <w:t>-16 880,7</w:t>
            </w:r>
          </w:p>
        </w:tc>
      </w:tr>
    </w:tbl>
    <w:p w:rsidR="0096742A" w:rsidRPr="007C0A3B" w:rsidRDefault="00114CD2" w:rsidP="0096742A">
      <w:pPr>
        <w:pStyle w:val="af1"/>
        <w:tabs>
          <w:tab w:val="left" w:pos="6096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3B"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 году общее недовыполнение плана по доходам бюджета против утвержденных решением СГД бюджетных назначений составило </w:t>
      </w:r>
      <w:r w:rsidRPr="007C0A3B">
        <w:rPr>
          <w:rFonts w:ascii="Times New Roman" w:hAnsi="Times New Roman" w:cs="Times New Roman"/>
          <w:color w:val="000000"/>
          <w:sz w:val="24"/>
          <w:szCs w:val="24"/>
        </w:rPr>
        <w:t>320 354,1</w:t>
      </w:r>
      <w:r w:rsidR="0096742A" w:rsidRPr="007C0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тыс. руб. (или на </w:t>
      </w:r>
      <w:r w:rsidR="00201D59" w:rsidRPr="007C0A3B">
        <w:rPr>
          <w:rFonts w:ascii="Times New Roman" w:eastAsia="Times New Roman" w:hAnsi="Times New Roman" w:cs="Times New Roman"/>
          <w:sz w:val="24"/>
          <w:szCs w:val="24"/>
        </w:rPr>
        <w:t>9,7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%). Общее недовыполнение плана по доходам бюджета относительно уточненного плана составило </w:t>
      </w:r>
      <w:r w:rsidR="00201D59" w:rsidRPr="007C0A3B">
        <w:rPr>
          <w:rFonts w:ascii="Times New Roman" w:hAnsi="Times New Roman" w:cs="Times New Roman"/>
          <w:sz w:val="24"/>
          <w:szCs w:val="24"/>
        </w:rPr>
        <w:t>469 824,6</w:t>
      </w:r>
      <w:r w:rsidR="0096742A" w:rsidRPr="007C0A3B">
        <w:rPr>
          <w:rFonts w:ascii="Times New Roman" w:hAnsi="Times New Roman" w:cs="Times New Roman"/>
          <w:sz w:val="24"/>
          <w:szCs w:val="24"/>
        </w:rPr>
        <w:t xml:space="preserve"> 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тыс. руб. (или на </w:t>
      </w:r>
      <w:r w:rsidR="00201D59" w:rsidRPr="007C0A3B">
        <w:rPr>
          <w:rFonts w:ascii="Times New Roman" w:eastAsia="Times New Roman" w:hAnsi="Times New Roman" w:cs="Times New Roman"/>
          <w:sz w:val="24"/>
          <w:szCs w:val="24"/>
        </w:rPr>
        <w:t>13,6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%). При этом по </w:t>
      </w:r>
      <w:r w:rsidR="00201D59" w:rsidRPr="007C0A3B">
        <w:rPr>
          <w:rFonts w:ascii="Times New Roman" w:eastAsia="Times New Roman" w:hAnsi="Times New Roman" w:cs="Times New Roman"/>
          <w:sz w:val="24"/>
          <w:szCs w:val="24"/>
        </w:rPr>
        <w:t xml:space="preserve">собственным 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налоговым и неналоговым доходам план исполнен с превышением утвержденных назначений на </w:t>
      </w:r>
      <w:r w:rsidR="00201D59" w:rsidRPr="007C0A3B">
        <w:rPr>
          <w:rFonts w:ascii="Times New Roman" w:eastAsia="Times New Roman" w:hAnsi="Times New Roman" w:cs="Times New Roman"/>
          <w:sz w:val="24"/>
          <w:szCs w:val="24"/>
        </w:rPr>
        <w:t>16 710,8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 тыс. руб. (или на </w:t>
      </w:r>
      <w:r w:rsidR="00201D59" w:rsidRPr="007C0A3B">
        <w:rPr>
          <w:rFonts w:ascii="Times New Roman" w:eastAsia="Times New Roman" w:hAnsi="Times New Roman" w:cs="Times New Roman"/>
          <w:sz w:val="24"/>
          <w:szCs w:val="24"/>
        </w:rPr>
        <w:t>2,8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%), по безвозмездным поступлениям недовыполнение плана составило </w:t>
      </w:r>
      <w:r w:rsidR="00201D59" w:rsidRPr="007C0A3B">
        <w:rPr>
          <w:rFonts w:ascii="Times New Roman" w:hAnsi="Times New Roman" w:cs="Times New Roman"/>
          <w:sz w:val="24"/>
          <w:szCs w:val="24"/>
        </w:rPr>
        <w:t>486 535,5</w:t>
      </w:r>
      <w:r w:rsidR="0096742A" w:rsidRPr="007C0A3B">
        <w:rPr>
          <w:rFonts w:ascii="Times New Roman" w:hAnsi="Times New Roman" w:cs="Times New Roman"/>
          <w:sz w:val="24"/>
          <w:szCs w:val="24"/>
        </w:rPr>
        <w:t xml:space="preserve"> 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 xml:space="preserve">тыс. руб. (или на </w:t>
      </w:r>
      <w:r w:rsidR="00201D59" w:rsidRPr="007C0A3B">
        <w:rPr>
          <w:rFonts w:ascii="Times New Roman" w:eastAsia="Times New Roman" w:hAnsi="Times New Roman" w:cs="Times New Roman"/>
          <w:sz w:val="24"/>
          <w:szCs w:val="24"/>
        </w:rPr>
        <w:t>17,1</w:t>
      </w:r>
      <w:r w:rsidR="0096742A" w:rsidRPr="007C0A3B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96742A" w:rsidRPr="007C0A3B" w:rsidRDefault="0096742A" w:rsidP="0096742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В структуре доходов бюджета доля безвозмездных поступлений составляет 79%, доля налоговых и неналоговых доходов (далее – собственные доходы) – 21%. Следует отметить</w:t>
      </w:r>
      <w:r w:rsidR="003D27EE" w:rsidRPr="007C0A3B">
        <w:rPr>
          <w:sz w:val="24"/>
          <w:szCs w:val="24"/>
        </w:rPr>
        <w:t xml:space="preserve">, что </w:t>
      </w:r>
      <w:r w:rsidRPr="007C0A3B">
        <w:rPr>
          <w:sz w:val="24"/>
          <w:szCs w:val="24"/>
        </w:rPr>
        <w:t xml:space="preserve">доли </w:t>
      </w:r>
      <w:r w:rsidR="003D27EE" w:rsidRPr="007C0A3B">
        <w:rPr>
          <w:sz w:val="24"/>
          <w:szCs w:val="24"/>
        </w:rPr>
        <w:t>собственных</w:t>
      </w:r>
      <w:r w:rsidRPr="007C0A3B">
        <w:rPr>
          <w:sz w:val="24"/>
          <w:szCs w:val="24"/>
        </w:rPr>
        <w:t xml:space="preserve"> доходов бюджета </w:t>
      </w:r>
      <w:r w:rsidR="003D27EE" w:rsidRPr="007C0A3B">
        <w:rPr>
          <w:sz w:val="24"/>
          <w:szCs w:val="24"/>
        </w:rPr>
        <w:t xml:space="preserve">и </w:t>
      </w:r>
      <w:r w:rsidRPr="007C0A3B">
        <w:rPr>
          <w:sz w:val="24"/>
          <w:szCs w:val="24"/>
        </w:rPr>
        <w:t>безвозмездных поступлений</w:t>
      </w:r>
      <w:r w:rsidR="003D27EE" w:rsidRPr="007C0A3B">
        <w:rPr>
          <w:sz w:val="24"/>
          <w:szCs w:val="24"/>
        </w:rPr>
        <w:t xml:space="preserve"> относительно 2021 года не изменились</w:t>
      </w:r>
      <w:r w:rsidRPr="007C0A3B">
        <w:rPr>
          <w:sz w:val="24"/>
          <w:szCs w:val="24"/>
        </w:rPr>
        <w:t>.</w:t>
      </w:r>
    </w:p>
    <w:p w:rsidR="00B53533" w:rsidRPr="007C0A3B" w:rsidRDefault="00B75781" w:rsidP="00224CE0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Исполнение плана</w:t>
      </w:r>
      <w:r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  <w:u w:val="single"/>
        </w:rPr>
        <w:t xml:space="preserve">по собственным </w:t>
      </w:r>
      <w:r w:rsidR="000518E1" w:rsidRPr="007C0A3B">
        <w:rPr>
          <w:sz w:val="24"/>
          <w:szCs w:val="24"/>
          <w:u w:val="single"/>
        </w:rPr>
        <w:t xml:space="preserve">(налоговым и неналоговым) </w:t>
      </w:r>
      <w:r w:rsidRPr="007C0A3B">
        <w:rPr>
          <w:sz w:val="24"/>
          <w:szCs w:val="24"/>
          <w:u w:val="single"/>
        </w:rPr>
        <w:t>доходам</w:t>
      </w:r>
      <w:r w:rsidRPr="007C0A3B">
        <w:rPr>
          <w:sz w:val="24"/>
          <w:szCs w:val="24"/>
        </w:rPr>
        <w:t xml:space="preserve"> </w:t>
      </w:r>
      <w:r w:rsidR="009D2EFF" w:rsidRPr="007C0A3B">
        <w:rPr>
          <w:sz w:val="24"/>
          <w:szCs w:val="24"/>
        </w:rPr>
        <w:t xml:space="preserve">составило </w:t>
      </w:r>
      <w:r w:rsidR="00B20FC3" w:rsidRPr="007C0A3B">
        <w:rPr>
          <w:sz w:val="24"/>
          <w:szCs w:val="24"/>
        </w:rPr>
        <w:t>102,8</w:t>
      </w:r>
      <w:r w:rsidR="009D2EFF" w:rsidRPr="007C0A3B">
        <w:rPr>
          <w:sz w:val="24"/>
          <w:szCs w:val="24"/>
        </w:rPr>
        <w:t xml:space="preserve">%, в том числе по налоговым поступлениям – на </w:t>
      </w:r>
      <w:r w:rsidR="00B20FC3" w:rsidRPr="007C0A3B">
        <w:rPr>
          <w:sz w:val="24"/>
          <w:szCs w:val="24"/>
        </w:rPr>
        <w:t>102,6</w:t>
      </w:r>
      <w:r w:rsidR="009D2EFF" w:rsidRPr="007C0A3B">
        <w:rPr>
          <w:sz w:val="24"/>
          <w:szCs w:val="24"/>
        </w:rPr>
        <w:t xml:space="preserve">%, по неналоговым доходам – </w:t>
      </w:r>
      <w:r w:rsidR="009D2EFF" w:rsidRPr="007C0A3B">
        <w:rPr>
          <w:sz w:val="24"/>
          <w:szCs w:val="24"/>
        </w:rPr>
        <w:lastRenderedPageBreak/>
        <w:t xml:space="preserve">на </w:t>
      </w:r>
      <w:r w:rsidR="00B20FC3" w:rsidRPr="007C0A3B">
        <w:rPr>
          <w:sz w:val="24"/>
          <w:szCs w:val="24"/>
        </w:rPr>
        <w:t>103,8</w:t>
      </w:r>
      <w:r w:rsidR="009D2EFF" w:rsidRPr="007C0A3B">
        <w:rPr>
          <w:sz w:val="24"/>
          <w:szCs w:val="24"/>
        </w:rPr>
        <w:t xml:space="preserve">%. </w:t>
      </w:r>
      <w:r w:rsidR="00B45548" w:rsidRPr="007C0A3B">
        <w:rPr>
          <w:sz w:val="24"/>
          <w:szCs w:val="24"/>
        </w:rPr>
        <w:t>П</w:t>
      </w:r>
      <w:r w:rsidRPr="007C0A3B">
        <w:rPr>
          <w:sz w:val="24"/>
          <w:szCs w:val="24"/>
        </w:rPr>
        <w:t>оступление собственных доходов в 20</w:t>
      </w:r>
      <w:r w:rsidR="007E7323" w:rsidRPr="007C0A3B">
        <w:rPr>
          <w:sz w:val="24"/>
          <w:szCs w:val="24"/>
        </w:rPr>
        <w:t>2</w:t>
      </w:r>
      <w:r w:rsidR="00B07587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году </w:t>
      </w:r>
      <w:r w:rsidR="00B53533" w:rsidRPr="007C0A3B">
        <w:rPr>
          <w:sz w:val="24"/>
          <w:szCs w:val="24"/>
        </w:rPr>
        <w:t>увеличилось относительно уровня</w:t>
      </w:r>
      <w:r w:rsidR="00B45548" w:rsidRPr="007C0A3B">
        <w:rPr>
          <w:sz w:val="24"/>
          <w:szCs w:val="24"/>
        </w:rPr>
        <w:t xml:space="preserve"> доходов за 20</w:t>
      </w:r>
      <w:r w:rsidR="00B07587" w:rsidRPr="007C0A3B">
        <w:rPr>
          <w:sz w:val="24"/>
          <w:szCs w:val="24"/>
        </w:rPr>
        <w:t>21</w:t>
      </w:r>
      <w:r w:rsidR="00B45548" w:rsidRPr="007C0A3B">
        <w:rPr>
          <w:sz w:val="24"/>
          <w:szCs w:val="24"/>
        </w:rPr>
        <w:t xml:space="preserve"> год (</w:t>
      </w:r>
      <w:r w:rsidR="00B07587" w:rsidRPr="007C0A3B">
        <w:rPr>
          <w:sz w:val="24"/>
          <w:szCs w:val="24"/>
        </w:rPr>
        <w:t>531 640,8</w:t>
      </w:r>
      <w:r w:rsidR="00B45548" w:rsidRPr="007C0A3B">
        <w:rPr>
          <w:color w:val="000000"/>
          <w:sz w:val="24"/>
          <w:szCs w:val="24"/>
        </w:rPr>
        <w:t xml:space="preserve"> </w:t>
      </w:r>
      <w:r w:rsidR="00B45548" w:rsidRPr="007C0A3B">
        <w:rPr>
          <w:sz w:val="24"/>
          <w:szCs w:val="24"/>
        </w:rPr>
        <w:t xml:space="preserve">тыс. руб.) </w:t>
      </w:r>
      <w:r w:rsidRPr="007C0A3B">
        <w:rPr>
          <w:sz w:val="24"/>
          <w:szCs w:val="24"/>
        </w:rPr>
        <w:t xml:space="preserve">на </w:t>
      </w:r>
      <w:r w:rsidR="00B07587" w:rsidRPr="007C0A3B">
        <w:rPr>
          <w:sz w:val="24"/>
          <w:szCs w:val="24"/>
        </w:rPr>
        <w:t>17</w:t>
      </w:r>
      <w:r w:rsidRPr="007C0A3B">
        <w:rPr>
          <w:sz w:val="24"/>
          <w:szCs w:val="24"/>
        </w:rPr>
        <w:t>%</w:t>
      </w:r>
      <w:r w:rsidR="00355E58" w:rsidRPr="007C0A3B">
        <w:rPr>
          <w:sz w:val="24"/>
          <w:szCs w:val="24"/>
        </w:rPr>
        <w:t xml:space="preserve"> (на </w:t>
      </w:r>
      <w:r w:rsidR="00B07587" w:rsidRPr="007C0A3B">
        <w:rPr>
          <w:sz w:val="24"/>
          <w:szCs w:val="24"/>
        </w:rPr>
        <w:t>91 561,2</w:t>
      </w:r>
      <w:r w:rsidR="00355E58" w:rsidRPr="007C0A3B">
        <w:rPr>
          <w:sz w:val="24"/>
          <w:szCs w:val="24"/>
        </w:rPr>
        <w:t xml:space="preserve"> тыс. руб.)</w:t>
      </w:r>
      <w:r w:rsidRPr="007C0A3B">
        <w:rPr>
          <w:sz w:val="24"/>
          <w:szCs w:val="24"/>
        </w:rPr>
        <w:t>.</w:t>
      </w:r>
      <w:r w:rsidR="00871802" w:rsidRPr="007C0A3B">
        <w:rPr>
          <w:sz w:val="24"/>
          <w:szCs w:val="24"/>
        </w:rPr>
        <w:t xml:space="preserve"> Исполнение бюджета по поступлению налоговых и неналоговых доходов в 20</w:t>
      </w:r>
      <w:r w:rsidR="007E7323" w:rsidRPr="007C0A3B">
        <w:rPr>
          <w:sz w:val="24"/>
          <w:szCs w:val="24"/>
        </w:rPr>
        <w:t>2</w:t>
      </w:r>
      <w:r w:rsidR="00481A3C" w:rsidRPr="007C0A3B">
        <w:rPr>
          <w:sz w:val="24"/>
          <w:szCs w:val="24"/>
        </w:rPr>
        <w:t>2</w:t>
      </w:r>
      <w:r w:rsidR="00871802" w:rsidRPr="007C0A3B">
        <w:rPr>
          <w:sz w:val="24"/>
          <w:szCs w:val="24"/>
        </w:rPr>
        <w:t xml:space="preserve"> году на </w:t>
      </w:r>
      <w:r w:rsidR="00481A3C" w:rsidRPr="007C0A3B">
        <w:rPr>
          <w:sz w:val="24"/>
          <w:szCs w:val="24"/>
        </w:rPr>
        <w:t>0,3</w:t>
      </w:r>
      <w:r w:rsidR="007E7323" w:rsidRPr="007C0A3B">
        <w:rPr>
          <w:sz w:val="24"/>
          <w:szCs w:val="24"/>
        </w:rPr>
        <w:t xml:space="preserve">пп </w:t>
      </w:r>
      <w:r w:rsidR="00481A3C" w:rsidRPr="007C0A3B">
        <w:rPr>
          <w:sz w:val="24"/>
          <w:szCs w:val="24"/>
        </w:rPr>
        <w:t>ниже</w:t>
      </w:r>
      <w:r w:rsidR="00871802" w:rsidRPr="007C0A3B">
        <w:rPr>
          <w:sz w:val="24"/>
          <w:szCs w:val="24"/>
        </w:rPr>
        <w:t xml:space="preserve"> аналогичного показателя за 20</w:t>
      </w:r>
      <w:r w:rsidR="00481A3C" w:rsidRPr="007C0A3B">
        <w:rPr>
          <w:sz w:val="24"/>
          <w:szCs w:val="24"/>
        </w:rPr>
        <w:t>21</w:t>
      </w:r>
      <w:r w:rsidR="00871802" w:rsidRPr="007C0A3B">
        <w:rPr>
          <w:sz w:val="24"/>
          <w:szCs w:val="24"/>
        </w:rPr>
        <w:t xml:space="preserve"> год.</w:t>
      </w:r>
    </w:p>
    <w:p w:rsidR="00FF58E7" w:rsidRPr="007C0A3B" w:rsidRDefault="009D2EFF" w:rsidP="00DC1560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Отмечено, что в процессе корректировок бюджета в 20</w:t>
      </w:r>
      <w:r w:rsidR="007E7323" w:rsidRPr="007C0A3B">
        <w:rPr>
          <w:sz w:val="24"/>
          <w:szCs w:val="24"/>
        </w:rPr>
        <w:t>2</w:t>
      </w:r>
      <w:r w:rsidR="006A3B8C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году плановые поступления налоговых доходов были </w:t>
      </w:r>
      <w:r w:rsidR="00B53533" w:rsidRPr="007C0A3B">
        <w:rPr>
          <w:sz w:val="24"/>
          <w:szCs w:val="24"/>
        </w:rPr>
        <w:t xml:space="preserve">увеличены </w:t>
      </w:r>
      <w:r w:rsidRPr="007C0A3B">
        <w:rPr>
          <w:sz w:val="24"/>
          <w:szCs w:val="24"/>
        </w:rPr>
        <w:t xml:space="preserve">относительно первоначально утвержденных назначений на </w:t>
      </w:r>
      <w:r w:rsidR="00AB0BBE" w:rsidRPr="007C0A3B">
        <w:rPr>
          <w:sz w:val="24"/>
          <w:szCs w:val="24"/>
        </w:rPr>
        <w:t>52 731,0</w:t>
      </w:r>
      <w:r w:rsidRPr="007C0A3B">
        <w:rPr>
          <w:sz w:val="24"/>
          <w:szCs w:val="24"/>
        </w:rPr>
        <w:t xml:space="preserve"> тыс. руб., плановая сумма неналоговых доходов </w:t>
      </w:r>
      <w:r w:rsidR="00454900" w:rsidRPr="007C0A3B">
        <w:rPr>
          <w:sz w:val="24"/>
          <w:szCs w:val="24"/>
        </w:rPr>
        <w:t xml:space="preserve">увеличена </w:t>
      </w:r>
      <w:r w:rsidRPr="007C0A3B">
        <w:rPr>
          <w:sz w:val="24"/>
          <w:szCs w:val="24"/>
        </w:rPr>
        <w:t xml:space="preserve">на </w:t>
      </w:r>
      <w:r w:rsidR="00AB0BBE" w:rsidRPr="007C0A3B">
        <w:rPr>
          <w:sz w:val="24"/>
          <w:szCs w:val="24"/>
        </w:rPr>
        <w:t>3 651,2</w:t>
      </w:r>
      <w:r w:rsidRPr="007C0A3B">
        <w:rPr>
          <w:sz w:val="24"/>
          <w:szCs w:val="24"/>
        </w:rPr>
        <w:t xml:space="preserve"> тыс. руб.</w:t>
      </w:r>
    </w:p>
    <w:p w:rsidR="005B53E7" w:rsidRPr="007C0A3B" w:rsidRDefault="005B53E7" w:rsidP="00767F1B">
      <w:pPr>
        <w:pStyle w:val="a6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Таблица 5. Структура собственных доходов, выполнение плана в разрезе собственных доходов в 20</w:t>
      </w:r>
      <w:r w:rsidR="008D5D91" w:rsidRPr="007C0A3B">
        <w:rPr>
          <w:rFonts w:ascii="Times New Roman" w:hAnsi="Times New Roman"/>
          <w:sz w:val="24"/>
          <w:szCs w:val="24"/>
        </w:rPr>
        <w:t>2</w:t>
      </w:r>
      <w:r w:rsidR="00983EE9" w:rsidRPr="007C0A3B">
        <w:rPr>
          <w:rFonts w:ascii="Times New Roman" w:hAnsi="Times New Roman"/>
          <w:sz w:val="24"/>
          <w:szCs w:val="24"/>
        </w:rPr>
        <w:t>2</w:t>
      </w:r>
      <w:r w:rsidRPr="007C0A3B">
        <w:rPr>
          <w:rFonts w:ascii="Times New Roman" w:hAnsi="Times New Roman"/>
          <w:sz w:val="24"/>
          <w:szCs w:val="24"/>
        </w:rPr>
        <w:t xml:space="preserve"> году, изменение относительно показателей 20</w:t>
      </w:r>
      <w:r w:rsidR="00983EE9" w:rsidRPr="007C0A3B">
        <w:rPr>
          <w:rFonts w:ascii="Times New Roman" w:hAnsi="Times New Roman"/>
          <w:sz w:val="24"/>
          <w:szCs w:val="24"/>
        </w:rPr>
        <w:t>21</w:t>
      </w:r>
      <w:r w:rsidRPr="007C0A3B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134"/>
        <w:gridCol w:w="992"/>
        <w:gridCol w:w="1134"/>
        <w:gridCol w:w="850"/>
        <w:gridCol w:w="993"/>
      </w:tblGrid>
      <w:tr w:rsidR="00767F1B" w:rsidRPr="007C0A3B" w:rsidTr="007C0A3B">
        <w:trPr>
          <w:trHeight w:val="20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7C0A3B">
              <w:rPr>
                <w:b/>
                <w:color w:val="000000"/>
                <w:sz w:val="20"/>
              </w:rPr>
              <w:t>Уточн</w:t>
            </w:r>
            <w:proofErr w:type="spellEnd"/>
            <w:r w:rsidRPr="007C0A3B">
              <w:rPr>
                <w:b/>
                <w:color w:val="000000"/>
                <w:sz w:val="20"/>
              </w:rPr>
              <w:t>. план, тыс. руб.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67F1B" w:rsidRPr="007C0A3B" w:rsidRDefault="00983EE9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Исполнение 2022</w:t>
            </w:r>
            <w:r w:rsidR="00767F1B" w:rsidRPr="007C0A3B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67F1B" w:rsidRPr="007C0A3B" w:rsidRDefault="00F50090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7C0A3B">
              <w:rPr>
                <w:b/>
                <w:bCs/>
                <w:color w:val="000000"/>
                <w:sz w:val="20"/>
              </w:rPr>
              <w:t>Отклон</w:t>
            </w:r>
            <w:proofErr w:type="spellEnd"/>
            <w:r w:rsidR="00AE1107" w:rsidRPr="007C0A3B">
              <w:rPr>
                <w:b/>
                <w:bCs/>
                <w:color w:val="000000"/>
                <w:sz w:val="20"/>
              </w:rPr>
              <w:t>-е</w:t>
            </w:r>
            <w:r w:rsidRPr="007C0A3B">
              <w:rPr>
                <w:b/>
                <w:bCs/>
                <w:color w:val="000000"/>
                <w:sz w:val="20"/>
              </w:rPr>
              <w:t xml:space="preserve">, </w:t>
            </w:r>
            <w:r w:rsidR="00767F1B" w:rsidRPr="007C0A3B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67F1B" w:rsidRPr="007C0A3B" w:rsidRDefault="001D1B37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7C0A3B">
              <w:rPr>
                <w:b/>
                <w:bCs/>
                <w:color w:val="000000"/>
                <w:sz w:val="20"/>
              </w:rPr>
              <w:t>Измен-е</w:t>
            </w:r>
            <w:proofErr w:type="gramEnd"/>
            <w:r w:rsidRPr="007C0A3B">
              <w:rPr>
                <w:b/>
                <w:bCs/>
                <w:color w:val="000000"/>
                <w:sz w:val="20"/>
              </w:rPr>
              <w:t xml:space="preserve"> к 2021</w:t>
            </w:r>
            <w:r w:rsidR="00767F1B" w:rsidRPr="007C0A3B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767F1B" w:rsidRPr="007C0A3B" w:rsidTr="007C0A3B">
        <w:trPr>
          <w:trHeight w:val="20"/>
        </w:trPr>
        <w:tc>
          <w:tcPr>
            <w:tcW w:w="3134" w:type="dxa"/>
            <w:vMerge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67F1B" w:rsidRPr="007C0A3B" w:rsidRDefault="00767F1B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309 662,0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318 985,3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103,0%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9 323,3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51%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115%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26 547,0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4A507E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27 172,4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102,4%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625,4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118%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84 254,0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4A507E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82 912,9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98,4%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-1 341,1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13%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203%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93 273,0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4A507E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97 026,</w:t>
            </w:r>
            <w:r w:rsidR="004A507E"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104,0%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3 753,4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16%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110%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4A507E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165,5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112%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15 908,0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4A507E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17 207,3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108,2%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1 299,3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130%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задолженность и перерасчеты по отмененным налогам. Сборам и иным обязательным платежам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4A507E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-38,5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33%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43 268,0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4A507E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44 995,2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104,0%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1 727,2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7%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104%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732,0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13,9%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-630,0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5%</w:t>
            </w:r>
          </w:p>
        </w:tc>
      </w:tr>
      <w:tr w:rsidR="001D1B37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654,0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4A507E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387,6%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1 881,0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1B37" w:rsidRPr="007C0A3B" w:rsidRDefault="001D1B37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81%</w:t>
            </w:r>
          </w:p>
        </w:tc>
      </w:tr>
      <w:tr w:rsidR="0067248D" w:rsidRPr="007C0A3B" w:rsidTr="0067248D">
        <w:trPr>
          <w:trHeight w:val="727"/>
        </w:trPr>
        <w:tc>
          <w:tcPr>
            <w:tcW w:w="3134" w:type="dxa"/>
            <w:shd w:val="clear" w:color="auto" w:fill="auto"/>
            <w:vAlign w:val="center"/>
          </w:tcPr>
          <w:p w:rsidR="0067248D" w:rsidRPr="0067248D" w:rsidRDefault="0067248D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МАТЕРИАЛЬНЫХ</w:t>
            </w:r>
            <w:r w:rsidRPr="0067248D">
              <w:rPr>
                <w:color w:val="000000"/>
                <w:sz w:val="20"/>
              </w:rPr>
              <w:t xml:space="preserve"> И НЕМАТЕРИАЛЬНЫХ АКТИВОВ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23 037,0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DE500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22 594,4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8D" w:rsidRPr="007C0A3B" w:rsidRDefault="0067248D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98,1%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DE500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-442,7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48D" w:rsidRPr="007C0A3B" w:rsidRDefault="0067248D" w:rsidP="00DE500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8D" w:rsidRPr="007C0A3B" w:rsidRDefault="0067248D" w:rsidP="00DE500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65%</w:t>
            </w:r>
          </w:p>
        </w:tc>
      </w:tr>
      <w:tr w:rsidR="0067248D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67248D" w:rsidRPr="007C0A3B" w:rsidRDefault="0067248D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4 205,0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4 580,7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108,9%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375,7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91%</w:t>
            </w:r>
          </w:p>
        </w:tc>
      </w:tr>
      <w:tr w:rsidR="0067248D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67248D" w:rsidRPr="007C0A3B" w:rsidRDefault="0067248D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100,2%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205%</w:t>
            </w:r>
          </w:p>
        </w:tc>
      </w:tr>
      <w:tr w:rsidR="0067248D" w:rsidRPr="007C0A3B" w:rsidTr="007C0A3B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67248D" w:rsidRPr="007C0A3B" w:rsidRDefault="0067248D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7248D" w:rsidRPr="007C0A3B" w:rsidRDefault="0067248D" w:rsidP="007C0A3B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606 491,2</w:t>
            </w:r>
          </w:p>
        </w:tc>
        <w:tc>
          <w:tcPr>
            <w:tcW w:w="1134" w:type="dxa"/>
            <w:shd w:val="clear" w:color="auto" w:fill="auto"/>
          </w:tcPr>
          <w:p w:rsidR="0067248D" w:rsidRPr="007C0A3B" w:rsidRDefault="0067248D" w:rsidP="007C0A3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623 202,0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102,8%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16 710,8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8D" w:rsidRPr="007C0A3B" w:rsidRDefault="0067248D" w:rsidP="007C0A3B">
            <w:pPr>
              <w:spacing w:line="240" w:lineRule="auto"/>
              <w:ind w:firstLine="34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117%</w:t>
            </w:r>
          </w:p>
        </w:tc>
      </w:tr>
    </w:tbl>
    <w:p w:rsidR="007C0A3B" w:rsidRDefault="007C0A3B" w:rsidP="00D46792">
      <w:pPr>
        <w:spacing w:before="120" w:line="240" w:lineRule="auto"/>
        <w:ind w:left="68" w:firstLine="641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Значительное увеличение плановых показателей относительно ранее утвержденных значений, отмечено по поступлениям налога на прибыль, доходы (на 11 614,0 тыс. руб.), акцизам (на 3</w:t>
      </w:r>
      <w:r w:rsidR="004A507E">
        <w:rPr>
          <w:sz w:val="24"/>
          <w:szCs w:val="24"/>
        </w:rPr>
        <w:t> </w:t>
      </w:r>
      <w:r w:rsidRPr="007C0A3B">
        <w:rPr>
          <w:sz w:val="24"/>
          <w:szCs w:val="24"/>
        </w:rPr>
        <w:t>000</w:t>
      </w:r>
      <w:r w:rsidR="004A507E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руб.), налогам на совокупный доход (на 24</w:t>
      </w:r>
      <w:r w:rsidR="004A507E">
        <w:rPr>
          <w:sz w:val="24"/>
          <w:szCs w:val="24"/>
        </w:rPr>
        <w:t> </w:t>
      </w:r>
      <w:r w:rsidRPr="007C0A3B">
        <w:rPr>
          <w:sz w:val="24"/>
          <w:szCs w:val="24"/>
        </w:rPr>
        <w:t>427</w:t>
      </w:r>
      <w:r w:rsidR="004A507E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руб.), налогу на имущество (на 11</w:t>
      </w:r>
      <w:r w:rsidR="004A507E">
        <w:rPr>
          <w:sz w:val="24"/>
          <w:szCs w:val="24"/>
        </w:rPr>
        <w:t> </w:t>
      </w:r>
      <w:r w:rsidRPr="007C0A3B">
        <w:rPr>
          <w:sz w:val="24"/>
          <w:szCs w:val="24"/>
        </w:rPr>
        <w:t>000</w:t>
      </w:r>
      <w:r w:rsidR="004A507E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руб.), по госпошлине (на 2</w:t>
      </w:r>
      <w:r w:rsidR="004A507E">
        <w:rPr>
          <w:sz w:val="24"/>
          <w:szCs w:val="24"/>
        </w:rPr>
        <w:t> </w:t>
      </w:r>
      <w:r w:rsidRPr="007C0A3B">
        <w:rPr>
          <w:sz w:val="24"/>
          <w:szCs w:val="24"/>
        </w:rPr>
        <w:t>690</w:t>
      </w:r>
      <w:r w:rsidR="004A507E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руб.), по </w:t>
      </w:r>
      <w:r w:rsidRPr="007C0A3B">
        <w:rPr>
          <w:sz w:val="24"/>
          <w:szCs w:val="24"/>
        </w:rPr>
        <w:lastRenderedPageBreak/>
        <w:t>доходам от использования имущества (на 1</w:t>
      </w:r>
      <w:r w:rsidR="004A507E">
        <w:rPr>
          <w:sz w:val="24"/>
          <w:szCs w:val="24"/>
        </w:rPr>
        <w:t> </w:t>
      </w:r>
      <w:r w:rsidRPr="007C0A3B">
        <w:rPr>
          <w:sz w:val="24"/>
          <w:szCs w:val="24"/>
        </w:rPr>
        <w:t>000</w:t>
      </w:r>
      <w:r w:rsidR="004A507E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</w:t>
      </w:r>
      <w:proofErr w:type="gramEnd"/>
      <w:r w:rsidRPr="007C0A3B">
        <w:rPr>
          <w:sz w:val="24"/>
          <w:szCs w:val="24"/>
        </w:rPr>
        <w:t>.), по прочим неналоговым платежам (на 2 651,2 тыс. руб.).</w:t>
      </w:r>
    </w:p>
    <w:p w:rsidR="00D46792" w:rsidRDefault="00D46792" w:rsidP="00D46792">
      <w:pPr>
        <w:spacing w:line="240" w:lineRule="auto"/>
        <w:ind w:left="68" w:firstLine="641"/>
        <w:rPr>
          <w:sz w:val="24"/>
          <w:szCs w:val="24"/>
        </w:rPr>
      </w:pPr>
      <w:r w:rsidRPr="00D46792">
        <w:rPr>
          <w:sz w:val="24"/>
          <w:szCs w:val="24"/>
        </w:rPr>
        <w:t xml:space="preserve">По информации из пояснительной записки, увеличение поступлений от государственной пошлины произошло за счет увеличения обращений в суды. Значительное превышение фактического поступления доходов от оказания платных услуг и компенсации затрат государства над плановыми значениями произошло за счет поступления платы за оказанные услуги МУ г.Сарапула "Служба заказчика по СР и </w:t>
      </w:r>
      <w:proofErr w:type="gramStart"/>
      <w:r w:rsidRPr="00D46792">
        <w:rPr>
          <w:sz w:val="24"/>
          <w:szCs w:val="24"/>
        </w:rPr>
        <w:t>КР</w:t>
      </w:r>
      <w:proofErr w:type="gramEnd"/>
      <w:r w:rsidRPr="00D46792">
        <w:rPr>
          <w:sz w:val="24"/>
          <w:szCs w:val="24"/>
        </w:rPr>
        <w:t>" за проведенный строительный контроль.</w:t>
      </w:r>
    </w:p>
    <w:p w:rsidR="007C0A3B" w:rsidRPr="007C0A3B" w:rsidRDefault="007C0A3B" w:rsidP="007C0A3B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Снижения плановых показателей относительно ранее утвержденных значений в результате корректировок не было.</w:t>
      </w:r>
    </w:p>
    <w:p w:rsidR="007C0A3B" w:rsidRDefault="007C0A3B" w:rsidP="007C0A3B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По итогам 2022 года исполнение в размере 100% и более отмечено практически по всем налоговым и неналоговым доходам, за исключением налогов на совокупный доход (исполнение 98,4%), платежей за пользование природными ресурсами (исполнение 13,9%), доходов от продажи материальных и нематериальных активов (исполнение 98,1%).</w:t>
      </w:r>
    </w:p>
    <w:p w:rsidR="00846F66" w:rsidRDefault="003204EA" w:rsidP="003204EA">
      <w:pPr>
        <w:spacing w:line="240" w:lineRule="auto"/>
        <w:ind w:left="68" w:firstLine="641"/>
        <w:rPr>
          <w:sz w:val="24"/>
          <w:szCs w:val="24"/>
        </w:rPr>
      </w:pPr>
      <w:r w:rsidRPr="003204EA">
        <w:rPr>
          <w:sz w:val="24"/>
          <w:szCs w:val="24"/>
        </w:rPr>
        <w:t xml:space="preserve">По информации из пояснительной записки, низкое исполнение по поступлениям платежей при пользовании природными ресурсами связано </w:t>
      </w:r>
      <w:r w:rsidR="00846F66">
        <w:rPr>
          <w:sz w:val="24"/>
          <w:szCs w:val="24"/>
        </w:rPr>
        <w:t>со снижением объема выбросов по крупным плательщикам.</w:t>
      </w:r>
    </w:p>
    <w:p w:rsidR="003204EA" w:rsidRPr="007C0A3B" w:rsidRDefault="003204EA" w:rsidP="007C0A3B">
      <w:pPr>
        <w:spacing w:line="240" w:lineRule="auto"/>
        <w:ind w:left="68" w:firstLine="641"/>
        <w:rPr>
          <w:sz w:val="24"/>
          <w:szCs w:val="24"/>
        </w:rPr>
      </w:pPr>
      <w:r>
        <w:rPr>
          <w:sz w:val="24"/>
          <w:szCs w:val="24"/>
        </w:rPr>
        <w:t xml:space="preserve">Недовыполнение плана по доходам от продажи </w:t>
      </w:r>
      <w:r w:rsidRPr="007C0A3B">
        <w:rPr>
          <w:sz w:val="24"/>
          <w:szCs w:val="24"/>
        </w:rPr>
        <w:t>материальных и нематериальных активов</w:t>
      </w:r>
      <w:r>
        <w:rPr>
          <w:sz w:val="24"/>
          <w:szCs w:val="24"/>
        </w:rPr>
        <w:t xml:space="preserve"> связано с отсутствием в городе объектов с высокой ликвидностью, с низким интересом со стороны потенциальных покупателей к выставляемым на продажу объектам.</w:t>
      </w:r>
    </w:p>
    <w:p w:rsidR="00846F66" w:rsidRDefault="008D5D91" w:rsidP="007C0A3B">
      <w:pPr>
        <w:pStyle w:val="2"/>
        <w:spacing w:after="0" w:line="240" w:lineRule="auto"/>
        <w:ind w:left="68" w:firstLine="641"/>
        <w:jc w:val="both"/>
        <w:rPr>
          <w:sz w:val="24"/>
          <w:szCs w:val="24"/>
        </w:rPr>
      </w:pPr>
      <w:r w:rsidRPr="007C0A3B">
        <w:rPr>
          <w:sz w:val="24"/>
          <w:szCs w:val="24"/>
        </w:rPr>
        <w:t>Наибольший удельный вес в общем объеме поступлен</w:t>
      </w:r>
      <w:r w:rsidR="001959AF" w:rsidRPr="007C0A3B">
        <w:rPr>
          <w:sz w:val="24"/>
          <w:szCs w:val="24"/>
        </w:rPr>
        <w:t>ий собственных доходов составляе</w:t>
      </w:r>
      <w:r w:rsidRPr="007C0A3B">
        <w:rPr>
          <w:sz w:val="24"/>
          <w:szCs w:val="24"/>
        </w:rPr>
        <w:t>т налог на</w:t>
      </w:r>
      <w:r w:rsidR="001959AF" w:rsidRPr="007C0A3B">
        <w:rPr>
          <w:sz w:val="24"/>
          <w:szCs w:val="24"/>
        </w:rPr>
        <w:t xml:space="preserve"> доходы физических лиц, входящий в</w:t>
      </w:r>
      <w:r w:rsidRPr="007C0A3B">
        <w:rPr>
          <w:sz w:val="24"/>
          <w:szCs w:val="24"/>
        </w:rPr>
        <w:t xml:space="preserve"> группу «налоги на прибыль, доходы» – 5</w:t>
      </w:r>
      <w:r w:rsidR="001959AF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% (справочно: </w:t>
      </w:r>
      <w:r w:rsidR="00BA3145" w:rsidRPr="007C0A3B">
        <w:rPr>
          <w:sz w:val="24"/>
          <w:szCs w:val="24"/>
        </w:rPr>
        <w:t>202</w:t>
      </w:r>
      <w:r w:rsidR="001959AF" w:rsidRPr="007C0A3B">
        <w:rPr>
          <w:sz w:val="24"/>
          <w:szCs w:val="24"/>
        </w:rPr>
        <w:t>1</w:t>
      </w:r>
      <w:r w:rsidR="00BA3145" w:rsidRPr="007C0A3B">
        <w:rPr>
          <w:sz w:val="24"/>
          <w:szCs w:val="24"/>
        </w:rPr>
        <w:t xml:space="preserve"> год 5</w:t>
      </w:r>
      <w:r w:rsidR="001959AF" w:rsidRPr="007C0A3B">
        <w:rPr>
          <w:sz w:val="24"/>
          <w:szCs w:val="24"/>
        </w:rPr>
        <w:t>2</w:t>
      </w:r>
      <w:r w:rsidR="00BA3145" w:rsidRPr="007C0A3B">
        <w:rPr>
          <w:sz w:val="24"/>
          <w:szCs w:val="24"/>
        </w:rPr>
        <w:t xml:space="preserve">%, </w:t>
      </w:r>
      <w:r w:rsidRPr="007C0A3B">
        <w:rPr>
          <w:sz w:val="24"/>
          <w:szCs w:val="24"/>
        </w:rPr>
        <w:t>20</w:t>
      </w:r>
      <w:r w:rsidR="001959AF" w:rsidRPr="007C0A3B">
        <w:rPr>
          <w:sz w:val="24"/>
          <w:szCs w:val="24"/>
        </w:rPr>
        <w:t>20</w:t>
      </w:r>
      <w:r w:rsidRPr="007C0A3B">
        <w:rPr>
          <w:sz w:val="24"/>
          <w:szCs w:val="24"/>
        </w:rPr>
        <w:t xml:space="preserve"> год – 5</w:t>
      </w:r>
      <w:r w:rsidR="001959AF" w:rsidRPr="007C0A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%, </w:t>
      </w:r>
      <w:r w:rsidR="001959AF" w:rsidRPr="007C0A3B">
        <w:rPr>
          <w:sz w:val="24"/>
          <w:szCs w:val="24"/>
        </w:rPr>
        <w:t>2019</w:t>
      </w:r>
      <w:r w:rsidR="00BA3145" w:rsidRPr="007C0A3B">
        <w:rPr>
          <w:sz w:val="24"/>
          <w:szCs w:val="24"/>
        </w:rPr>
        <w:t xml:space="preserve"> год – 5</w:t>
      </w:r>
      <w:r w:rsidR="001959AF" w:rsidRPr="007C0A3B">
        <w:rPr>
          <w:sz w:val="24"/>
          <w:szCs w:val="24"/>
        </w:rPr>
        <w:t>2</w:t>
      </w:r>
      <w:r w:rsidR="00BA3145" w:rsidRPr="007C0A3B">
        <w:rPr>
          <w:sz w:val="24"/>
          <w:szCs w:val="24"/>
        </w:rPr>
        <w:t> %</w:t>
      </w:r>
      <w:r w:rsidRPr="007C0A3B">
        <w:rPr>
          <w:sz w:val="24"/>
          <w:szCs w:val="24"/>
        </w:rPr>
        <w:t>).</w:t>
      </w:r>
      <w:r w:rsidR="00E649AD" w:rsidRPr="007C0A3B">
        <w:rPr>
          <w:sz w:val="24"/>
          <w:szCs w:val="24"/>
        </w:rPr>
        <w:t xml:space="preserve"> </w:t>
      </w:r>
    </w:p>
    <w:p w:rsidR="00BA3145" w:rsidRPr="007C0A3B" w:rsidRDefault="00BA3145" w:rsidP="007C0A3B">
      <w:pPr>
        <w:pStyle w:val="2"/>
        <w:spacing w:after="0" w:line="240" w:lineRule="auto"/>
        <w:ind w:left="68" w:firstLine="641"/>
        <w:jc w:val="both"/>
        <w:rPr>
          <w:sz w:val="24"/>
          <w:szCs w:val="24"/>
        </w:rPr>
      </w:pPr>
      <w:r w:rsidRPr="007C0A3B">
        <w:rPr>
          <w:sz w:val="24"/>
          <w:szCs w:val="24"/>
        </w:rPr>
        <w:t>Отклонения</w:t>
      </w:r>
      <w:r w:rsidR="00237312" w:rsidRPr="007C0A3B">
        <w:rPr>
          <w:sz w:val="24"/>
          <w:szCs w:val="24"/>
        </w:rPr>
        <w:t xml:space="preserve"> доходов </w:t>
      </w:r>
      <w:r w:rsidR="00846F66">
        <w:rPr>
          <w:sz w:val="24"/>
          <w:szCs w:val="24"/>
        </w:rPr>
        <w:t xml:space="preserve">в меньшую сторону </w:t>
      </w:r>
      <w:r w:rsidR="00237312" w:rsidRPr="007C0A3B">
        <w:rPr>
          <w:sz w:val="24"/>
          <w:szCs w:val="24"/>
        </w:rPr>
        <w:t>от плана на 5%</w:t>
      </w:r>
      <w:r w:rsidR="00846F66">
        <w:rPr>
          <w:sz w:val="24"/>
          <w:szCs w:val="24"/>
        </w:rPr>
        <w:t xml:space="preserve"> и более</w:t>
      </w:r>
      <w:r w:rsidR="00237312" w:rsidRPr="007C0A3B">
        <w:rPr>
          <w:sz w:val="24"/>
          <w:szCs w:val="24"/>
        </w:rPr>
        <w:t xml:space="preserve"> </w:t>
      </w:r>
      <w:r w:rsidR="00200092" w:rsidRPr="007C0A3B">
        <w:rPr>
          <w:sz w:val="24"/>
          <w:szCs w:val="24"/>
        </w:rPr>
        <w:t>по итогам 2022</w:t>
      </w:r>
      <w:r w:rsidRPr="007C0A3B">
        <w:rPr>
          <w:sz w:val="24"/>
          <w:szCs w:val="24"/>
        </w:rPr>
        <w:t xml:space="preserve"> года </w:t>
      </w:r>
      <w:r w:rsidR="00200092" w:rsidRPr="007C0A3B">
        <w:rPr>
          <w:sz w:val="24"/>
          <w:szCs w:val="24"/>
        </w:rPr>
        <w:t>отмечено по платежам при пользовании природными ресурсами (выполнение 13,9%)</w:t>
      </w:r>
      <w:r w:rsidRPr="007C0A3B">
        <w:rPr>
          <w:sz w:val="24"/>
          <w:szCs w:val="24"/>
        </w:rPr>
        <w:t>.</w:t>
      </w:r>
    </w:p>
    <w:p w:rsidR="00237312" w:rsidRDefault="00237312" w:rsidP="0023731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Исполнение плана по безвозмездным поступлениям</w:t>
      </w:r>
      <w:r w:rsidR="00FE58E8" w:rsidRPr="007C0A3B">
        <w:rPr>
          <w:sz w:val="24"/>
          <w:szCs w:val="24"/>
        </w:rPr>
        <w:t xml:space="preserve"> в 202</w:t>
      </w:r>
      <w:r w:rsidR="007B62FA" w:rsidRPr="007C0A3B">
        <w:rPr>
          <w:sz w:val="24"/>
          <w:szCs w:val="24"/>
        </w:rPr>
        <w:t>2</w:t>
      </w:r>
      <w:r w:rsidR="00FE58E8" w:rsidRPr="007C0A3B">
        <w:rPr>
          <w:sz w:val="24"/>
          <w:szCs w:val="24"/>
        </w:rPr>
        <w:t xml:space="preserve"> году на </w:t>
      </w:r>
      <w:r w:rsidR="007B62FA" w:rsidRPr="007C0A3B">
        <w:rPr>
          <w:sz w:val="24"/>
          <w:szCs w:val="24"/>
        </w:rPr>
        <w:t>17,1</w:t>
      </w:r>
      <w:r w:rsidRPr="007C0A3B">
        <w:rPr>
          <w:sz w:val="24"/>
          <w:szCs w:val="24"/>
        </w:rPr>
        <w:t xml:space="preserve">% ниже объема плановых бюджетных назначений. </w:t>
      </w:r>
    </w:p>
    <w:p w:rsidR="00237312" w:rsidRPr="007C0A3B" w:rsidRDefault="00237312" w:rsidP="00D46792">
      <w:pPr>
        <w:pStyle w:val="a6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Таблица 6. Структура безвозмездных поступлений, выполнение уточненного плана в разрезе безвозмездных поступлений в 20</w:t>
      </w:r>
      <w:r w:rsidR="00EE508A" w:rsidRPr="007C0A3B">
        <w:rPr>
          <w:rFonts w:ascii="Times New Roman" w:hAnsi="Times New Roman"/>
          <w:sz w:val="24"/>
          <w:szCs w:val="24"/>
        </w:rPr>
        <w:t>2</w:t>
      </w:r>
      <w:r w:rsidR="007B62FA" w:rsidRPr="007C0A3B">
        <w:rPr>
          <w:rFonts w:ascii="Times New Roman" w:hAnsi="Times New Roman"/>
          <w:sz w:val="24"/>
          <w:szCs w:val="24"/>
        </w:rPr>
        <w:t>2</w:t>
      </w:r>
      <w:r w:rsidR="0038755B" w:rsidRPr="007C0A3B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23"/>
        <w:gridCol w:w="1276"/>
        <w:gridCol w:w="850"/>
        <w:gridCol w:w="1331"/>
        <w:gridCol w:w="937"/>
        <w:gridCol w:w="1134"/>
      </w:tblGrid>
      <w:tr w:rsidR="001B627D" w:rsidRPr="007C0A3B" w:rsidTr="00214F36">
        <w:trPr>
          <w:trHeight w:val="20"/>
        </w:trPr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7C0A3B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="00EE2ED3" w:rsidRPr="007C0A3B">
              <w:rPr>
                <w:b/>
                <w:bCs/>
                <w:color w:val="000000"/>
                <w:sz w:val="20"/>
              </w:rPr>
              <w:t>.</w:t>
            </w:r>
            <w:r w:rsidRPr="007C0A3B">
              <w:rPr>
                <w:b/>
                <w:bCs/>
                <w:color w:val="000000"/>
                <w:sz w:val="20"/>
              </w:rPr>
              <w:t xml:space="preserve"> план, тыс. руб.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B627D" w:rsidRPr="007C0A3B" w:rsidRDefault="00A83B66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Исполнение 2022</w:t>
            </w:r>
            <w:r w:rsidR="001B627D" w:rsidRPr="007C0A3B"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  <w:hideMark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7C0A3B">
              <w:rPr>
                <w:b/>
                <w:bCs/>
                <w:color w:val="000000"/>
                <w:sz w:val="20"/>
              </w:rPr>
              <w:t>Отклон</w:t>
            </w:r>
            <w:proofErr w:type="spellEnd"/>
            <w:r w:rsidR="00EE2ED3" w:rsidRPr="007C0A3B">
              <w:rPr>
                <w:b/>
                <w:bCs/>
                <w:color w:val="000000"/>
                <w:sz w:val="20"/>
              </w:rPr>
              <w:t>-</w:t>
            </w:r>
            <w:r w:rsidRPr="007C0A3B">
              <w:rPr>
                <w:b/>
                <w:bCs/>
                <w:color w:val="000000"/>
                <w:sz w:val="20"/>
              </w:rPr>
              <w:t xml:space="preserve">е от </w:t>
            </w:r>
            <w:proofErr w:type="spellStart"/>
            <w:r w:rsidRPr="007C0A3B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7C0A3B">
              <w:rPr>
                <w:b/>
                <w:bCs/>
                <w:color w:val="000000"/>
                <w:sz w:val="20"/>
              </w:rPr>
              <w:t>. плана, тыс. руб.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627D" w:rsidRPr="007C0A3B" w:rsidRDefault="00A83B66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7C0A3B">
              <w:rPr>
                <w:b/>
                <w:bCs/>
                <w:color w:val="000000"/>
                <w:sz w:val="20"/>
              </w:rPr>
              <w:t>Измен-е</w:t>
            </w:r>
            <w:proofErr w:type="gramEnd"/>
            <w:r w:rsidRPr="007C0A3B">
              <w:rPr>
                <w:b/>
                <w:bCs/>
                <w:color w:val="000000"/>
                <w:sz w:val="20"/>
              </w:rPr>
              <w:t xml:space="preserve"> к 2021</w:t>
            </w:r>
            <w:r w:rsidR="001B627D" w:rsidRPr="007C0A3B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1B627D" w:rsidRPr="007C0A3B" w:rsidTr="00214F36">
        <w:trPr>
          <w:trHeight w:val="20"/>
        </w:trPr>
        <w:tc>
          <w:tcPr>
            <w:tcW w:w="2520" w:type="dxa"/>
            <w:vMerge/>
            <w:shd w:val="clear" w:color="auto" w:fill="auto"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31" w:type="dxa"/>
            <w:vMerge/>
            <w:shd w:val="clear" w:color="auto" w:fill="auto"/>
            <w:noWrap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1B627D" w:rsidRPr="007C0A3B" w:rsidRDefault="001B627D" w:rsidP="007C0A3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A83B66" w:rsidRPr="007C0A3B" w:rsidTr="00214F36">
        <w:trPr>
          <w:trHeight w:val="20"/>
        </w:trPr>
        <w:tc>
          <w:tcPr>
            <w:tcW w:w="2520" w:type="dxa"/>
            <w:shd w:val="clear" w:color="auto" w:fill="auto"/>
            <w:vAlign w:val="center"/>
            <w:hideMark/>
          </w:tcPr>
          <w:p w:rsidR="00A83B66" w:rsidRPr="007C0A3B" w:rsidRDefault="00A83B66" w:rsidP="007C0A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7C0A3B">
              <w:rPr>
                <w:color w:val="000000"/>
                <w:sz w:val="20"/>
              </w:rPr>
              <w:t>т.ч</w:t>
            </w:r>
            <w:proofErr w:type="spellEnd"/>
            <w:r w:rsidRPr="007C0A3B">
              <w:rPr>
                <w:color w:val="000000"/>
                <w:sz w:val="20"/>
              </w:rPr>
              <w:t>.: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2 835 265,0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2 365 610,2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83,4%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-469 654,8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83B66" w:rsidRPr="007C0A3B" w:rsidRDefault="003D4C02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100</w:t>
            </w:r>
            <w:r w:rsidR="00A83B66" w:rsidRPr="007C0A3B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116,3%</w:t>
            </w:r>
          </w:p>
        </w:tc>
      </w:tr>
      <w:tr w:rsidR="00A83B66" w:rsidRPr="007C0A3B" w:rsidTr="00214F36">
        <w:trPr>
          <w:trHeight w:val="20"/>
        </w:trPr>
        <w:tc>
          <w:tcPr>
            <w:tcW w:w="2520" w:type="dxa"/>
            <w:shd w:val="clear" w:color="auto" w:fill="auto"/>
            <w:vAlign w:val="center"/>
            <w:hideMark/>
          </w:tcPr>
          <w:p w:rsidR="00A83B66" w:rsidRPr="007C0A3B" w:rsidRDefault="00A83B66" w:rsidP="007C0A3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дотации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347 678,8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347 678,8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3B66" w:rsidRPr="007C0A3B" w:rsidRDefault="00214F3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100</w:t>
            </w:r>
            <w:r w:rsidR="00A83B66" w:rsidRPr="007C0A3B">
              <w:rPr>
                <w:iCs/>
                <w:color w:val="000000"/>
                <w:sz w:val="20"/>
              </w:rPr>
              <w:t>%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14,8%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81,7%</w:t>
            </w:r>
          </w:p>
        </w:tc>
      </w:tr>
      <w:tr w:rsidR="00A83B66" w:rsidRPr="007C0A3B" w:rsidTr="00214F36">
        <w:trPr>
          <w:trHeight w:val="20"/>
        </w:trPr>
        <w:tc>
          <w:tcPr>
            <w:tcW w:w="2520" w:type="dxa"/>
            <w:shd w:val="clear" w:color="auto" w:fill="auto"/>
            <w:vAlign w:val="center"/>
            <w:hideMark/>
          </w:tcPr>
          <w:p w:rsidR="00A83B66" w:rsidRPr="007C0A3B" w:rsidRDefault="00A83B66" w:rsidP="007C0A3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субсидии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836 520,5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622 669,3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74,4%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-213 851,2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26,4%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218,5%</w:t>
            </w:r>
          </w:p>
        </w:tc>
      </w:tr>
      <w:tr w:rsidR="00A83B66" w:rsidRPr="007C0A3B" w:rsidTr="00214F36">
        <w:trPr>
          <w:trHeight w:val="20"/>
        </w:trPr>
        <w:tc>
          <w:tcPr>
            <w:tcW w:w="2520" w:type="dxa"/>
            <w:shd w:val="clear" w:color="auto" w:fill="auto"/>
            <w:vAlign w:val="center"/>
            <w:hideMark/>
          </w:tcPr>
          <w:p w:rsidR="00A83B66" w:rsidRPr="007C0A3B" w:rsidRDefault="00A83B66" w:rsidP="007C0A3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субвенции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1 061 734,9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1 033 130,7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97,3%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-28 604,2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43,8%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98,8%</w:t>
            </w:r>
          </w:p>
        </w:tc>
      </w:tr>
      <w:tr w:rsidR="00A83B66" w:rsidRPr="007C0A3B" w:rsidTr="0021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66" w:rsidRPr="007C0A3B" w:rsidRDefault="00A83B66" w:rsidP="007C0A3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</w:rPr>
            </w:pPr>
            <w:r w:rsidRPr="007C0A3B">
              <w:rPr>
                <w:i/>
                <w:i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589 330,8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362 131,4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iCs/>
                <w:color w:val="000000"/>
                <w:sz w:val="20"/>
              </w:rPr>
            </w:pPr>
            <w:r w:rsidRPr="007C0A3B">
              <w:rPr>
                <w:iCs/>
                <w:color w:val="000000"/>
                <w:sz w:val="20"/>
              </w:rPr>
              <w:t>61,4%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-227 199,4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66" w:rsidRPr="007C0A3B" w:rsidRDefault="00A83B66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129,9%</w:t>
            </w:r>
          </w:p>
        </w:tc>
      </w:tr>
      <w:tr w:rsidR="000D00DA" w:rsidRPr="007C0A3B" w:rsidTr="000D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DA" w:rsidRPr="007C0A3B" w:rsidRDefault="000D00DA" w:rsidP="007C0A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223,5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5,1%</w:t>
            </w:r>
          </w:p>
        </w:tc>
      </w:tr>
      <w:tr w:rsidR="000D00DA" w:rsidRPr="007C0A3B" w:rsidTr="000D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DA" w:rsidRPr="007C0A3B" w:rsidRDefault="000D00DA" w:rsidP="007C0A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2 867,2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2 897,2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101%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30,1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70,6%</w:t>
            </w:r>
          </w:p>
        </w:tc>
      </w:tr>
      <w:tr w:rsidR="000D00DA" w:rsidRPr="007C0A3B" w:rsidTr="000D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DA" w:rsidRPr="007C0A3B" w:rsidRDefault="000D00DA" w:rsidP="00DE50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 xml:space="preserve">доходы бюджета от возврата бюджетами БС РФ и организациями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4 725,7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10 785,2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228,2%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6 059,5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98,3%</w:t>
            </w:r>
          </w:p>
        </w:tc>
      </w:tr>
    </w:tbl>
    <w:p w:rsidR="00DE5004" w:rsidRPr="007C0A3B" w:rsidRDefault="00DE5004" w:rsidP="00DE5004">
      <w:pPr>
        <w:pStyle w:val="a6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lastRenderedPageBreak/>
        <w:t xml:space="preserve">Таблица 6. </w:t>
      </w:r>
      <w:r>
        <w:rPr>
          <w:rFonts w:ascii="Times New Roman" w:hAnsi="Times New Roman"/>
          <w:sz w:val="24"/>
          <w:szCs w:val="24"/>
        </w:rPr>
        <w:t>Продолжение.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23"/>
        <w:gridCol w:w="1276"/>
        <w:gridCol w:w="850"/>
        <w:gridCol w:w="1331"/>
        <w:gridCol w:w="937"/>
        <w:gridCol w:w="1134"/>
      </w:tblGrid>
      <w:tr w:rsidR="00DE5004" w:rsidRPr="007C0A3B" w:rsidTr="00DE5004">
        <w:trPr>
          <w:trHeight w:val="20"/>
        </w:trPr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7C0A3B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7C0A3B">
              <w:rPr>
                <w:b/>
                <w:bCs/>
                <w:color w:val="000000"/>
                <w:sz w:val="20"/>
              </w:rPr>
              <w:t>. план, тыс. руб.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Исполнение 2022 г.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  <w:hideMark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7C0A3B">
              <w:rPr>
                <w:b/>
                <w:bCs/>
                <w:color w:val="000000"/>
                <w:sz w:val="20"/>
              </w:rPr>
              <w:t>Отклон</w:t>
            </w:r>
            <w:proofErr w:type="spellEnd"/>
            <w:r w:rsidRPr="007C0A3B">
              <w:rPr>
                <w:b/>
                <w:bCs/>
                <w:color w:val="000000"/>
                <w:sz w:val="20"/>
              </w:rPr>
              <w:t xml:space="preserve">-е от </w:t>
            </w:r>
            <w:proofErr w:type="spellStart"/>
            <w:r w:rsidRPr="007C0A3B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7C0A3B">
              <w:rPr>
                <w:b/>
                <w:bCs/>
                <w:color w:val="000000"/>
                <w:sz w:val="20"/>
              </w:rPr>
              <w:t>. плана, тыс. руб.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7C0A3B">
              <w:rPr>
                <w:b/>
                <w:bCs/>
                <w:color w:val="000000"/>
                <w:sz w:val="20"/>
              </w:rPr>
              <w:t>Измен-е</w:t>
            </w:r>
            <w:proofErr w:type="gramEnd"/>
            <w:r w:rsidRPr="007C0A3B">
              <w:rPr>
                <w:b/>
                <w:bCs/>
                <w:color w:val="000000"/>
                <w:sz w:val="20"/>
              </w:rPr>
              <w:t xml:space="preserve"> к 2021 году, %</w:t>
            </w:r>
          </w:p>
        </w:tc>
      </w:tr>
      <w:tr w:rsidR="00DE5004" w:rsidRPr="007C0A3B" w:rsidTr="00DE5004">
        <w:trPr>
          <w:trHeight w:val="20"/>
        </w:trPr>
        <w:tc>
          <w:tcPr>
            <w:tcW w:w="2520" w:type="dxa"/>
            <w:vMerge/>
            <w:shd w:val="clear" w:color="auto" w:fill="auto"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7C0A3B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31" w:type="dxa"/>
            <w:vMerge/>
            <w:shd w:val="clear" w:color="auto" w:fill="auto"/>
            <w:noWrap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E5004" w:rsidRPr="007C0A3B" w:rsidRDefault="00DE5004" w:rsidP="00DE500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E5004" w:rsidRPr="007C0A3B" w:rsidTr="000D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04" w:rsidRPr="007C0A3B" w:rsidRDefault="00DE5004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D00DA" w:rsidRPr="007C0A3B" w:rsidTr="000D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DA" w:rsidRPr="007C0A3B" w:rsidRDefault="000D00DA" w:rsidP="007C0A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возврат остатков субсидий и субвенций прошлых лет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-23 193,7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-23 193,7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149,4%</w:t>
            </w:r>
          </w:p>
        </w:tc>
      </w:tr>
      <w:tr w:rsidR="000D00DA" w:rsidRPr="007C0A3B" w:rsidTr="000D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DA" w:rsidRPr="007C0A3B" w:rsidRDefault="000D00DA" w:rsidP="007C0A3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C0A3B">
              <w:rPr>
                <w:b/>
                <w:bCs/>
                <w:color w:val="000000"/>
                <w:sz w:val="20"/>
              </w:rPr>
              <w:t>2 842 857,9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9E4807" w:rsidP="007C0A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2 356 322,4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82,9%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-486 535,5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DA" w:rsidRPr="007C0A3B" w:rsidRDefault="000D00DA" w:rsidP="007C0A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C0A3B">
              <w:rPr>
                <w:color w:val="000000"/>
                <w:sz w:val="20"/>
              </w:rPr>
              <w:t>115,6%</w:t>
            </w:r>
          </w:p>
        </w:tc>
      </w:tr>
    </w:tbl>
    <w:p w:rsidR="0005046C" w:rsidRPr="007C0A3B" w:rsidRDefault="0005046C" w:rsidP="0005046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Объем безвозмездных поступлений в 2022 году к уровню 2021 года увеличился на 15,6% (на 317 647,9 тыс. руб.). Рост произошел за счет увеличения объема фактически поступивших в бюджет субсидий на 118,5% (на 337 658,1 тыс. руб.), а также иных межбюджетных трансфертов на 29,9% (на 83 402,6 тыс. руб.).</w:t>
      </w:r>
    </w:p>
    <w:p w:rsidR="0005046C" w:rsidRPr="007C0A3B" w:rsidRDefault="0005046C" w:rsidP="0005046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По остальным видам безвозмездных поступлений в 2022 году отмечено снижение относительно исполнения бюджета по аналогичным показателям в 2021 году.</w:t>
      </w:r>
    </w:p>
    <w:p w:rsidR="0005046C" w:rsidRPr="007C0A3B" w:rsidRDefault="0005046C" w:rsidP="0005046C">
      <w:pPr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  <w:r w:rsidRPr="007C0A3B">
        <w:rPr>
          <w:sz w:val="24"/>
          <w:szCs w:val="24"/>
        </w:rPr>
        <w:t xml:space="preserve">Следует отметить высокую долю </w:t>
      </w:r>
      <w:r w:rsidRPr="007C0A3B">
        <w:rPr>
          <w:rFonts w:eastAsiaTheme="minorHAnsi"/>
          <w:sz w:val="24"/>
          <w:szCs w:val="24"/>
          <w:lang w:eastAsia="en-US"/>
        </w:rPr>
        <w:t>дотаций из других бюджетов бюджетной системы Российской Федерации в общем объеме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 за последние три отчетных года: 32,6% в 2022 году.</w:t>
      </w:r>
    </w:p>
    <w:p w:rsidR="0005046C" w:rsidRPr="007C0A3B" w:rsidRDefault="0005046C" w:rsidP="0005046C">
      <w:pPr>
        <w:spacing w:line="240" w:lineRule="auto"/>
        <w:ind w:left="68" w:firstLine="641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>Справочно: в 2017 году указанное соотношение составляло 26%, в 2018 году – 28%, в 2019 году – 35%, в 2020 году – 32%, в 2021 году – 34%. Высокое значение показателя отражает зависимость бюджета муниципального образования от бюджета субъекта РФ.</w:t>
      </w:r>
    </w:p>
    <w:p w:rsidR="00133031" w:rsidRPr="007C0A3B" w:rsidRDefault="00133031" w:rsidP="00DE5004">
      <w:pPr>
        <w:spacing w:line="240" w:lineRule="auto"/>
        <w:ind w:left="68" w:firstLine="641"/>
        <w:rPr>
          <w:i/>
          <w:sz w:val="24"/>
          <w:szCs w:val="24"/>
        </w:rPr>
      </w:pPr>
      <w:r w:rsidRPr="007C0A3B">
        <w:rPr>
          <w:rFonts w:eastAsiaTheme="minorHAnsi"/>
          <w:i/>
          <w:sz w:val="24"/>
          <w:szCs w:val="24"/>
          <w:lang w:eastAsia="en-US"/>
        </w:rPr>
        <w:t>Низкий процент исполнения бюджета города Сарапула по доходам связан с</w:t>
      </w:r>
      <w:r w:rsidR="002B23A8">
        <w:rPr>
          <w:rFonts w:eastAsiaTheme="minorHAnsi"/>
          <w:i/>
          <w:sz w:val="24"/>
          <w:szCs w:val="24"/>
          <w:lang w:eastAsia="en-US"/>
        </w:rPr>
        <w:t xml:space="preserve"> недофинансированием из бюджета Удмуртской Республики</w:t>
      </w:r>
      <w:r w:rsidRPr="007C0A3B">
        <w:rPr>
          <w:rFonts w:eastAsiaTheme="minorHAnsi"/>
          <w:i/>
          <w:sz w:val="24"/>
          <w:szCs w:val="24"/>
          <w:lang w:eastAsia="en-US"/>
        </w:rPr>
        <w:t>.</w:t>
      </w:r>
    </w:p>
    <w:p w:rsidR="003262FC" w:rsidRPr="007C0A3B" w:rsidRDefault="003262FC" w:rsidP="003262FC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В соответствии с отчет</w:t>
      </w:r>
      <w:r w:rsidR="00F606A0" w:rsidRPr="007C0A3B">
        <w:rPr>
          <w:sz w:val="24"/>
          <w:szCs w:val="24"/>
          <w:u w:val="single"/>
        </w:rPr>
        <w:t>о</w:t>
      </w:r>
      <w:r w:rsidRPr="007C0A3B">
        <w:rPr>
          <w:sz w:val="24"/>
          <w:szCs w:val="24"/>
          <w:u w:val="single"/>
        </w:rPr>
        <w:t>м об использовании межбюджетных трансфертов (ф. 0503324</w:t>
      </w:r>
      <w:r w:rsidR="00F606A0" w:rsidRPr="007C0A3B">
        <w:rPr>
          <w:sz w:val="24"/>
          <w:szCs w:val="24"/>
          <w:u w:val="single"/>
        </w:rPr>
        <w:t>_</w:t>
      </w:r>
      <w:proofErr w:type="gramStart"/>
      <w:r w:rsidR="00F606A0" w:rsidRPr="007C0A3B">
        <w:rPr>
          <w:sz w:val="24"/>
          <w:szCs w:val="24"/>
          <w:u w:val="single"/>
        </w:rPr>
        <w:t>общая</w:t>
      </w:r>
      <w:proofErr w:type="gramEnd"/>
      <w:r w:rsidRPr="007C0A3B">
        <w:rPr>
          <w:sz w:val="24"/>
          <w:szCs w:val="24"/>
          <w:u w:val="single"/>
        </w:rPr>
        <w:t>) за 20</w:t>
      </w:r>
      <w:r w:rsidR="00F606A0" w:rsidRPr="007C0A3B">
        <w:rPr>
          <w:sz w:val="24"/>
          <w:szCs w:val="24"/>
          <w:u w:val="single"/>
        </w:rPr>
        <w:t>2</w:t>
      </w:r>
      <w:r w:rsidR="000B68F1" w:rsidRPr="007C0A3B">
        <w:rPr>
          <w:sz w:val="24"/>
          <w:szCs w:val="24"/>
          <w:u w:val="single"/>
        </w:rPr>
        <w:t>2</w:t>
      </w:r>
      <w:r w:rsidRPr="007C0A3B">
        <w:rPr>
          <w:sz w:val="24"/>
          <w:szCs w:val="24"/>
          <w:u w:val="single"/>
        </w:rPr>
        <w:t xml:space="preserve"> год</w:t>
      </w:r>
      <w:r w:rsidRPr="007C0A3B">
        <w:rPr>
          <w:sz w:val="24"/>
          <w:szCs w:val="24"/>
        </w:rPr>
        <w:t xml:space="preserve"> всего поступило межбюджетных трансфертов в бюджет г. Сарапула в форме субвенций, субсидий и иных межбюджетных трансфертов – </w:t>
      </w:r>
      <w:r w:rsidR="004A507E">
        <w:rPr>
          <w:sz w:val="24"/>
          <w:szCs w:val="24"/>
        </w:rPr>
        <w:t>2 017 931,4</w:t>
      </w:r>
      <w:r w:rsidR="00F040A1" w:rsidRPr="007C0A3B">
        <w:rPr>
          <w:sz w:val="24"/>
          <w:szCs w:val="24"/>
        </w:rPr>
        <w:t xml:space="preserve"> </w:t>
      </w:r>
      <w:r w:rsidR="00444FB1" w:rsidRPr="007C0A3B">
        <w:rPr>
          <w:sz w:val="24"/>
          <w:szCs w:val="24"/>
        </w:rPr>
        <w:t>тыс. руб</w:t>
      </w:r>
      <w:r w:rsidR="00F040A1" w:rsidRPr="007C0A3B">
        <w:rPr>
          <w:sz w:val="24"/>
          <w:szCs w:val="24"/>
        </w:rPr>
        <w:t>.</w:t>
      </w:r>
    </w:p>
    <w:p w:rsidR="007E1E32" w:rsidRPr="007C0A3B" w:rsidRDefault="003262FC" w:rsidP="003262F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Кассовые расходы (по данным ф. 0503324</w:t>
      </w:r>
      <w:r w:rsidR="00444FB1" w:rsidRPr="007C0A3B">
        <w:rPr>
          <w:sz w:val="24"/>
          <w:szCs w:val="24"/>
        </w:rPr>
        <w:t>_</w:t>
      </w:r>
      <w:proofErr w:type="gramStart"/>
      <w:r w:rsidR="00444FB1" w:rsidRPr="007C0A3B">
        <w:rPr>
          <w:sz w:val="24"/>
          <w:szCs w:val="24"/>
        </w:rPr>
        <w:t>общая</w:t>
      </w:r>
      <w:proofErr w:type="gramEnd"/>
      <w:r w:rsidRPr="007C0A3B">
        <w:rPr>
          <w:sz w:val="24"/>
          <w:szCs w:val="24"/>
        </w:rPr>
        <w:t>) за 20</w:t>
      </w:r>
      <w:r w:rsidR="00444FB1" w:rsidRPr="007C0A3B">
        <w:rPr>
          <w:sz w:val="24"/>
          <w:szCs w:val="24"/>
        </w:rPr>
        <w:t>2</w:t>
      </w:r>
      <w:r w:rsidR="0015114D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произведены на сумму </w:t>
      </w:r>
      <w:r w:rsidR="00E83859" w:rsidRPr="007C0A3B">
        <w:rPr>
          <w:sz w:val="24"/>
          <w:szCs w:val="24"/>
        </w:rPr>
        <w:t>2 016 115,9</w:t>
      </w:r>
      <w:r w:rsidRPr="007C0A3B">
        <w:rPr>
          <w:sz w:val="24"/>
          <w:szCs w:val="24"/>
        </w:rPr>
        <w:t xml:space="preserve"> тыс. руб., восстановлено остатков прошлых лет </w:t>
      </w:r>
      <w:r w:rsidR="00FE5CE7" w:rsidRPr="007C0A3B">
        <w:rPr>
          <w:sz w:val="24"/>
          <w:szCs w:val="24"/>
        </w:rPr>
        <w:t>6 575,5</w:t>
      </w:r>
      <w:r w:rsidRPr="007C0A3B">
        <w:rPr>
          <w:sz w:val="24"/>
          <w:szCs w:val="24"/>
        </w:rPr>
        <w:t xml:space="preserve"> тыс. руб., возвращено в бюджеты других уровней </w:t>
      </w:r>
      <w:r w:rsidR="00FE5CE7" w:rsidRPr="007C0A3B">
        <w:rPr>
          <w:sz w:val="24"/>
          <w:szCs w:val="24"/>
        </w:rPr>
        <w:t>30 290,1</w:t>
      </w:r>
      <w:r w:rsidRPr="007C0A3B">
        <w:rPr>
          <w:sz w:val="24"/>
          <w:szCs w:val="24"/>
        </w:rPr>
        <w:t xml:space="preserve"> тыс. руб., восстановлено в объеме подтвержденной потребности </w:t>
      </w:r>
      <w:r w:rsidR="00D70ADC" w:rsidRPr="007C0A3B">
        <w:rPr>
          <w:sz w:val="24"/>
          <w:szCs w:val="24"/>
        </w:rPr>
        <w:t>7 096,4 тыс. руб.</w:t>
      </w:r>
    </w:p>
    <w:p w:rsidR="003262FC" w:rsidRPr="007C0A3B" w:rsidRDefault="003262FC" w:rsidP="003262F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Остаток неиспользованных трансфертов на 01.01.20</w:t>
      </w:r>
      <w:r w:rsidR="00444FB1" w:rsidRPr="007C0A3B">
        <w:rPr>
          <w:sz w:val="24"/>
          <w:szCs w:val="24"/>
        </w:rPr>
        <w:t>2</w:t>
      </w:r>
      <w:r w:rsidR="004B26FF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составил </w:t>
      </w:r>
      <w:r w:rsidR="004B26FF" w:rsidRPr="007C0A3B">
        <w:rPr>
          <w:sz w:val="24"/>
          <w:szCs w:val="24"/>
        </w:rPr>
        <w:t>8 911,9</w:t>
      </w:r>
      <w:r w:rsidRPr="007C0A3B">
        <w:rPr>
          <w:sz w:val="24"/>
          <w:szCs w:val="24"/>
        </w:rPr>
        <w:t xml:space="preserve"> тыс. руб., в </w:t>
      </w:r>
      <w:proofErr w:type="spellStart"/>
      <w:r w:rsidRPr="007C0A3B">
        <w:rPr>
          <w:sz w:val="24"/>
          <w:szCs w:val="24"/>
        </w:rPr>
        <w:t>т.ч</w:t>
      </w:r>
      <w:proofErr w:type="spellEnd"/>
      <w:r w:rsidRPr="007C0A3B">
        <w:rPr>
          <w:sz w:val="24"/>
          <w:szCs w:val="24"/>
        </w:rPr>
        <w:t xml:space="preserve">. подлежащих возврату </w:t>
      </w:r>
      <w:r w:rsidR="004B26FF" w:rsidRPr="007C0A3B">
        <w:rPr>
          <w:sz w:val="24"/>
          <w:szCs w:val="24"/>
        </w:rPr>
        <w:t>8 911,9</w:t>
      </w:r>
      <w:r w:rsidRPr="007C0A3B">
        <w:rPr>
          <w:sz w:val="24"/>
          <w:szCs w:val="24"/>
        </w:rPr>
        <w:t xml:space="preserve"> тыс. руб.</w:t>
      </w:r>
      <w:r w:rsidR="007E1E32" w:rsidRPr="007C0A3B">
        <w:rPr>
          <w:sz w:val="24"/>
          <w:szCs w:val="24"/>
        </w:rPr>
        <w:t xml:space="preserve">, что </w:t>
      </w:r>
      <w:r w:rsidR="00826C94" w:rsidRPr="007C0A3B">
        <w:rPr>
          <w:sz w:val="24"/>
          <w:szCs w:val="24"/>
        </w:rPr>
        <w:t>на 62%</w:t>
      </w:r>
      <w:r w:rsidR="007E1E32" w:rsidRPr="007C0A3B">
        <w:rPr>
          <w:sz w:val="24"/>
          <w:szCs w:val="24"/>
        </w:rPr>
        <w:t xml:space="preserve"> (на </w:t>
      </w:r>
      <w:r w:rsidR="00826C94" w:rsidRPr="007C0A3B">
        <w:rPr>
          <w:sz w:val="24"/>
          <w:szCs w:val="24"/>
        </w:rPr>
        <w:t>14 802,</w:t>
      </w:r>
      <w:r w:rsidR="004A507E">
        <w:rPr>
          <w:sz w:val="24"/>
          <w:szCs w:val="24"/>
        </w:rPr>
        <w:t>8</w:t>
      </w:r>
      <w:r w:rsidR="007E1E32" w:rsidRPr="007C0A3B">
        <w:rPr>
          <w:sz w:val="24"/>
          <w:szCs w:val="24"/>
        </w:rPr>
        <w:t xml:space="preserve"> тыс. руб.) </w:t>
      </w:r>
      <w:r w:rsidR="00826C94" w:rsidRPr="007C0A3B">
        <w:rPr>
          <w:sz w:val="24"/>
          <w:szCs w:val="24"/>
        </w:rPr>
        <w:t>меньше</w:t>
      </w:r>
      <w:r w:rsidR="004915EB" w:rsidRPr="007C0A3B">
        <w:rPr>
          <w:sz w:val="24"/>
          <w:szCs w:val="24"/>
        </w:rPr>
        <w:t xml:space="preserve"> </w:t>
      </w:r>
      <w:r w:rsidR="007E1E32" w:rsidRPr="007C0A3B">
        <w:rPr>
          <w:sz w:val="24"/>
          <w:szCs w:val="24"/>
        </w:rPr>
        <w:t>чем в 20</w:t>
      </w:r>
      <w:r w:rsidR="004915EB" w:rsidRPr="007C0A3B">
        <w:rPr>
          <w:sz w:val="24"/>
          <w:szCs w:val="24"/>
        </w:rPr>
        <w:t>2</w:t>
      </w:r>
      <w:r w:rsidR="00826C94" w:rsidRPr="007C0A3B">
        <w:rPr>
          <w:sz w:val="24"/>
          <w:szCs w:val="24"/>
        </w:rPr>
        <w:t>1</w:t>
      </w:r>
      <w:r w:rsidR="007E1E32" w:rsidRPr="007C0A3B">
        <w:rPr>
          <w:sz w:val="24"/>
          <w:szCs w:val="24"/>
        </w:rPr>
        <w:t xml:space="preserve"> году.</w:t>
      </w:r>
    </w:p>
    <w:p w:rsidR="003711B3" w:rsidRPr="007C0A3B" w:rsidRDefault="003711B3" w:rsidP="007E32D3">
      <w:pPr>
        <w:pStyle w:val="a6"/>
        <w:numPr>
          <w:ilvl w:val="0"/>
          <w:numId w:val="7"/>
        </w:numPr>
        <w:spacing w:before="120" w:after="0" w:line="240" w:lineRule="auto"/>
        <w:ind w:left="426" w:hanging="357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отчета в части исполнения расходов бюджета города Сарапула по разделам и подр</w:t>
      </w:r>
      <w:r w:rsidR="00620965" w:rsidRPr="007C0A3B">
        <w:rPr>
          <w:rFonts w:ascii="Times New Roman" w:hAnsi="Times New Roman"/>
          <w:b/>
          <w:i/>
          <w:sz w:val="24"/>
          <w:szCs w:val="24"/>
        </w:rPr>
        <w:t>азделам бюджетной классификации</w:t>
      </w:r>
    </w:p>
    <w:p w:rsidR="004402CB" w:rsidRPr="007C0A3B" w:rsidRDefault="004402CB" w:rsidP="003262FC">
      <w:p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Проверка расходной части бюджета осуществлялась на основании сверки показателей </w:t>
      </w:r>
      <w:r w:rsidR="0044636E" w:rsidRPr="007C0A3B">
        <w:rPr>
          <w:sz w:val="24"/>
          <w:szCs w:val="24"/>
        </w:rPr>
        <w:t>г</w:t>
      </w:r>
      <w:r w:rsidRPr="007C0A3B">
        <w:rPr>
          <w:sz w:val="24"/>
          <w:szCs w:val="24"/>
        </w:rPr>
        <w:t xml:space="preserve">одового отчета ф. 0503317 с данными ф. 0503127 главных распорядителей бюджетных средств (ГРБС), а также данных </w:t>
      </w:r>
      <w:r w:rsidR="008650CA" w:rsidRPr="007C0A3B">
        <w:rPr>
          <w:sz w:val="24"/>
          <w:szCs w:val="24"/>
        </w:rPr>
        <w:t>с</w:t>
      </w:r>
      <w:r w:rsidRPr="007C0A3B">
        <w:rPr>
          <w:sz w:val="24"/>
          <w:szCs w:val="24"/>
        </w:rPr>
        <w:t>водной бюджетной росписи по бюджету г. Сарапула по состоянию на 31.12.20</w:t>
      </w:r>
      <w:r w:rsidR="006D1C52" w:rsidRPr="007C0A3B">
        <w:rPr>
          <w:sz w:val="24"/>
          <w:szCs w:val="24"/>
        </w:rPr>
        <w:t>2</w:t>
      </w:r>
      <w:r w:rsidR="003D4C02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. Расхождений данных отчетов ГРБС с данными Годового отчета об исполнении бюджета не установлено.</w:t>
      </w:r>
    </w:p>
    <w:p w:rsidR="00765613" w:rsidRPr="007C0A3B" w:rsidRDefault="003044C2" w:rsidP="003262FC">
      <w:pPr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Первоначально</w:t>
      </w:r>
      <w:r w:rsidR="00A0399A" w:rsidRPr="007C0A3B">
        <w:rPr>
          <w:sz w:val="24"/>
          <w:szCs w:val="24"/>
        </w:rPr>
        <w:t xml:space="preserve"> бюджет города Сарапула на 20</w:t>
      </w:r>
      <w:r w:rsidR="009B5DC0" w:rsidRPr="007C0A3B">
        <w:rPr>
          <w:sz w:val="24"/>
          <w:szCs w:val="24"/>
        </w:rPr>
        <w:t>2</w:t>
      </w:r>
      <w:r w:rsidR="00EE5932" w:rsidRPr="007C0A3B">
        <w:rPr>
          <w:sz w:val="24"/>
          <w:szCs w:val="24"/>
        </w:rPr>
        <w:t>2</w:t>
      </w:r>
      <w:r w:rsidR="00A0399A" w:rsidRPr="007C0A3B">
        <w:rPr>
          <w:sz w:val="24"/>
          <w:szCs w:val="24"/>
        </w:rPr>
        <w:t xml:space="preserve"> год по расходам утвержден Решением о бюджете на 20</w:t>
      </w:r>
      <w:r w:rsidR="009B5DC0" w:rsidRPr="007C0A3B">
        <w:rPr>
          <w:sz w:val="24"/>
          <w:szCs w:val="24"/>
        </w:rPr>
        <w:t>2</w:t>
      </w:r>
      <w:r w:rsidR="00EE5932" w:rsidRPr="007C0A3B">
        <w:rPr>
          <w:sz w:val="24"/>
          <w:szCs w:val="24"/>
        </w:rPr>
        <w:t>2</w:t>
      </w:r>
      <w:r w:rsidR="00A0399A" w:rsidRPr="007C0A3B">
        <w:rPr>
          <w:sz w:val="24"/>
          <w:szCs w:val="24"/>
        </w:rPr>
        <w:t xml:space="preserve"> год </w:t>
      </w:r>
      <w:r w:rsidR="002D7091" w:rsidRPr="007C0A3B">
        <w:rPr>
          <w:sz w:val="24"/>
          <w:szCs w:val="24"/>
        </w:rPr>
        <w:t xml:space="preserve">(№ </w:t>
      </w:r>
      <w:r w:rsidR="00EE5932" w:rsidRPr="007C0A3B">
        <w:rPr>
          <w:sz w:val="24"/>
          <w:szCs w:val="24"/>
        </w:rPr>
        <w:t>2-223</w:t>
      </w:r>
      <w:r w:rsidR="0044636E" w:rsidRPr="007C0A3B">
        <w:rPr>
          <w:sz w:val="24"/>
          <w:szCs w:val="24"/>
        </w:rPr>
        <w:t xml:space="preserve"> от 2</w:t>
      </w:r>
      <w:r w:rsidR="00EE5932" w:rsidRPr="007C0A3B">
        <w:rPr>
          <w:sz w:val="24"/>
          <w:szCs w:val="24"/>
        </w:rPr>
        <w:t>3</w:t>
      </w:r>
      <w:r w:rsidR="0044636E" w:rsidRPr="007C0A3B">
        <w:rPr>
          <w:sz w:val="24"/>
          <w:szCs w:val="24"/>
        </w:rPr>
        <w:t>.12.202</w:t>
      </w:r>
      <w:r w:rsidR="00EE5932" w:rsidRPr="007C0A3B">
        <w:rPr>
          <w:sz w:val="24"/>
          <w:szCs w:val="24"/>
        </w:rPr>
        <w:t>1</w:t>
      </w:r>
      <w:r w:rsidR="002D7091" w:rsidRPr="007C0A3B">
        <w:rPr>
          <w:sz w:val="24"/>
          <w:szCs w:val="24"/>
        </w:rPr>
        <w:t>)</w:t>
      </w:r>
      <w:r w:rsidR="008067D2" w:rsidRPr="007C0A3B">
        <w:rPr>
          <w:sz w:val="24"/>
          <w:szCs w:val="24"/>
        </w:rPr>
        <w:t xml:space="preserve"> </w:t>
      </w:r>
      <w:r w:rsidR="00A0399A" w:rsidRPr="007C0A3B">
        <w:rPr>
          <w:sz w:val="24"/>
          <w:szCs w:val="24"/>
        </w:rPr>
        <w:t xml:space="preserve">в сумме </w:t>
      </w:r>
      <w:r w:rsidR="00EE5932" w:rsidRPr="007C0A3B">
        <w:rPr>
          <w:sz w:val="24"/>
          <w:szCs w:val="24"/>
        </w:rPr>
        <w:t>2 536 990,2</w:t>
      </w:r>
      <w:r w:rsidR="00A0399A" w:rsidRPr="007C0A3B">
        <w:rPr>
          <w:sz w:val="24"/>
          <w:szCs w:val="24"/>
        </w:rPr>
        <w:t xml:space="preserve"> тыс. руб. </w:t>
      </w:r>
      <w:r w:rsidR="003E5459" w:rsidRPr="007C0A3B">
        <w:rPr>
          <w:sz w:val="24"/>
          <w:szCs w:val="24"/>
        </w:rPr>
        <w:t xml:space="preserve">В ходе исполнения бюджета изменения вносились </w:t>
      </w:r>
      <w:r w:rsidR="006C11CD" w:rsidRPr="007C0A3B">
        <w:rPr>
          <w:sz w:val="24"/>
          <w:szCs w:val="24"/>
        </w:rPr>
        <w:t xml:space="preserve">6 раз (решения СГД № № 4-266 от 28.04.2022, 4-282 от 26.05.2022, 4-290 от 30.06.2022, 3-305 от 29.09.2022, 4-337 от </w:t>
      </w:r>
      <w:r w:rsidR="006C11CD" w:rsidRPr="007C0A3B">
        <w:rPr>
          <w:sz w:val="24"/>
          <w:szCs w:val="24"/>
        </w:rPr>
        <w:lastRenderedPageBreak/>
        <w:t>24.11.2022, 2-351 от 22.12.2022)</w:t>
      </w:r>
      <w:r w:rsidR="003E5459" w:rsidRPr="007C0A3B">
        <w:rPr>
          <w:sz w:val="24"/>
          <w:szCs w:val="24"/>
        </w:rPr>
        <w:t>.</w:t>
      </w:r>
      <w:proofErr w:type="gramEnd"/>
      <w:r w:rsidR="003E5459" w:rsidRPr="007C0A3B">
        <w:rPr>
          <w:sz w:val="24"/>
          <w:szCs w:val="24"/>
        </w:rPr>
        <w:t xml:space="preserve"> </w:t>
      </w:r>
      <w:proofErr w:type="gramStart"/>
      <w:r w:rsidR="00A0399A" w:rsidRPr="007C0A3B">
        <w:rPr>
          <w:sz w:val="24"/>
          <w:szCs w:val="24"/>
        </w:rPr>
        <w:t>Решением о бюджете на 20</w:t>
      </w:r>
      <w:r w:rsidR="009B5DC0" w:rsidRPr="007C0A3B">
        <w:rPr>
          <w:sz w:val="24"/>
          <w:szCs w:val="24"/>
        </w:rPr>
        <w:t>2</w:t>
      </w:r>
      <w:r w:rsidR="00E36F40" w:rsidRPr="007C0A3B">
        <w:rPr>
          <w:sz w:val="24"/>
          <w:szCs w:val="24"/>
        </w:rPr>
        <w:t>2</w:t>
      </w:r>
      <w:r w:rsidR="00A0399A" w:rsidRPr="007C0A3B">
        <w:rPr>
          <w:sz w:val="24"/>
          <w:szCs w:val="24"/>
        </w:rPr>
        <w:t xml:space="preserve"> год </w:t>
      </w:r>
      <w:r w:rsidR="008067D2" w:rsidRPr="007C0A3B">
        <w:rPr>
          <w:sz w:val="24"/>
          <w:szCs w:val="24"/>
        </w:rPr>
        <w:t>в редакции</w:t>
      </w:r>
      <w:r w:rsidR="00A0399A" w:rsidRPr="007C0A3B">
        <w:rPr>
          <w:sz w:val="24"/>
          <w:szCs w:val="24"/>
        </w:rPr>
        <w:t xml:space="preserve"> от </w:t>
      </w:r>
      <w:r w:rsidR="009B5DC0" w:rsidRPr="007C0A3B">
        <w:rPr>
          <w:sz w:val="24"/>
          <w:szCs w:val="24"/>
        </w:rPr>
        <w:t>2</w:t>
      </w:r>
      <w:r w:rsidR="00E36F40" w:rsidRPr="007C0A3B">
        <w:rPr>
          <w:sz w:val="24"/>
          <w:szCs w:val="24"/>
        </w:rPr>
        <w:t>2</w:t>
      </w:r>
      <w:r w:rsidR="009B5DC0" w:rsidRPr="007C0A3B">
        <w:rPr>
          <w:sz w:val="24"/>
          <w:szCs w:val="24"/>
        </w:rPr>
        <w:t>.12.202</w:t>
      </w:r>
      <w:r w:rsidR="00E36F40" w:rsidRPr="007C0A3B">
        <w:rPr>
          <w:sz w:val="24"/>
          <w:szCs w:val="24"/>
        </w:rPr>
        <w:t>2</w:t>
      </w:r>
      <w:r w:rsidR="0044636E" w:rsidRPr="007C0A3B">
        <w:rPr>
          <w:sz w:val="24"/>
          <w:szCs w:val="24"/>
        </w:rPr>
        <w:t xml:space="preserve"> № </w:t>
      </w:r>
      <w:r w:rsidR="00E36F40" w:rsidRPr="007C0A3B">
        <w:rPr>
          <w:sz w:val="24"/>
          <w:szCs w:val="24"/>
        </w:rPr>
        <w:t>2</w:t>
      </w:r>
      <w:r w:rsidR="0044636E" w:rsidRPr="007C0A3B">
        <w:rPr>
          <w:sz w:val="24"/>
          <w:szCs w:val="24"/>
        </w:rPr>
        <w:t>-</w:t>
      </w:r>
      <w:r w:rsidR="00E36F40" w:rsidRPr="007C0A3B">
        <w:rPr>
          <w:sz w:val="24"/>
          <w:szCs w:val="24"/>
        </w:rPr>
        <w:t>351</w:t>
      </w:r>
      <w:r w:rsidR="00A0399A" w:rsidRPr="007C0A3B">
        <w:rPr>
          <w:sz w:val="24"/>
          <w:szCs w:val="24"/>
        </w:rPr>
        <w:t xml:space="preserve"> расходы местного бюджета утверждены в сумме </w:t>
      </w:r>
      <w:r w:rsidR="00E36F40" w:rsidRPr="007C0A3B">
        <w:rPr>
          <w:sz w:val="24"/>
          <w:szCs w:val="24"/>
        </w:rPr>
        <w:t>3 360 686,7</w:t>
      </w:r>
      <w:r w:rsidR="008067D2" w:rsidRPr="007C0A3B">
        <w:rPr>
          <w:sz w:val="24"/>
          <w:szCs w:val="24"/>
        </w:rPr>
        <w:t xml:space="preserve"> </w:t>
      </w:r>
      <w:r w:rsidR="00A0399A" w:rsidRPr="007C0A3B">
        <w:rPr>
          <w:sz w:val="24"/>
          <w:szCs w:val="24"/>
        </w:rPr>
        <w:t>тыс. руб.</w:t>
      </w:r>
      <w:r w:rsidR="002223DF" w:rsidRPr="007C0A3B">
        <w:rPr>
          <w:sz w:val="24"/>
          <w:szCs w:val="24"/>
        </w:rPr>
        <w:t xml:space="preserve"> В течение 2022</w:t>
      </w:r>
      <w:r w:rsidR="00C14029" w:rsidRPr="007C0A3B">
        <w:rPr>
          <w:sz w:val="24"/>
          <w:szCs w:val="24"/>
        </w:rPr>
        <w:t xml:space="preserve"> года, с учетом поправок в решение о бюджете на 20</w:t>
      </w:r>
      <w:r w:rsidR="009B5DC0" w:rsidRPr="007C0A3B">
        <w:rPr>
          <w:sz w:val="24"/>
          <w:szCs w:val="24"/>
        </w:rPr>
        <w:t>2</w:t>
      </w:r>
      <w:r w:rsidR="002223DF" w:rsidRPr="007C0A3B">
        <w:rPr>
          <w:sz w:val="24"/>
          <w:szCs w:val="24"/>
        </w:rPr>
        <w:t>2</w:t>
      </w:r>
      <w:r w:rsidR="00C14029" w:rsidRPr="007C0A3B">
        <w:rPr>
          <w:sz w:val="24"/>
          <w:szCs w:val="24"/>
        </w:rPr>
        <w:t xml:space="preserve"> год, объем утвержденных расходов бюджета на 20</w:t>
      </w:r>
      <w:r w:rsidR="009B5DC0" w:rsidRPr="007C0A3B">
        <w:rPr>
          <w:sz w:val="24"/>
          <w:szCs w:val="24"/>
        </w:rPr>
        <w:t>2</w:t>
      </w:r>
      <w:r w:rsidR="002223DF" w:rsidRPr="007C0A3B">
        <w:rPr>
          <w:sz w:val="24"/>
          <w:szCs w:val="24"/>
        </w:rPr>
        <w:t>2</w:t>
      </w:r>
      <w:r w:rsidR="00C14029" w:rsidRPr="007C0A3B">
        <w:rPr>
          <w:sz w:val="24"/>
          <w:szCs w:val="24"/>
        </w:rPr>
        <w:t xml:space="preserve"> год увеличился относительно первоначально утвержденных значений на </w:t>
      </w:r>
      <w:r w:rsidR="002223DF" w:rsidRPr="007C0A3B">
        <w:rPr>
          <w:sz w:val="24"/>
          <w:szCs w:val="24"/>
        </w:rPr>
        <w:t>823 696,5</w:t>
      </w:r>
      <w:r w:rsidR="00C14029" w:rsidRPr="007C0A3B">
        <w:rPr>
          <w:sz w:val="24"/>
          <w:szCs w:val="24"/>
        </w:rPr>
        <w:t xml:space="preserve"> тыс. руб.</w:t>
      </w:r>
      <w:proofErr w:type="gramEnd"/>
    </w:p>
    <w:p w:rsidR="00552B10" w:rsidRPr="007C0A3B" w:rsidRDefault="00552B10" w:rsidP="003262FC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В соответствии со ст. 215.1 БК РФ организация исполнения бюджета города Сарапула по расходам осуществлялась на основании сводной бюджетной роспис</w:t>
      </w:r>
      <w:r w:rsidR="008650CA" w:rsidRPr="007C0A3B">
        <w:rPr>
          <w:sz w:val="24"/>
          <w:szCs w:val="24"/>
        </w:rPr>
        <w:t>и и кассового плана. По данным с</w:t>
      </w:r>
      <w:r w:rsidRPr="007C0A3B">
        <w:rPr>
          <w:sz w:val="24"/>
          <w:szCs w:val="24"/>
        </w:rPr>
        <w:t xml:space="preserve">водной бюджетной росписи с учетом изменений и </w:t>
      </w:r>
      <w:r w:rsidR="008650CA" w:rsidRPr="007C0A3B">
        <w:rPr>
          <w:sz w:val="24"/>
          <w:szCs w:val="24"/>
        </w:rPr>
        <w:t>г</w:t>
      </w:r>
      <w:r w:rsidRPr="007C0A3B">
        <w:rPr>
          <w:sz w:val="24"/>
          <w:szCs w:val="24"/>
        </w:rPr>
        <w:t>одового отчета ф. 0503317, уточненный план на 31.12.</w:t>
      </w:r>
      <w:r w:rsidR="002B1B7B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0</w:t>
      </w:r>
      <w:r w:rsidR="009B5DC0" w:rsidRPr="007C0A3B">
        <w:rPr>
          <w:sz w:val="24"/>
          <w:szCs w:val="24"/>
        </w:rPr>
        <w:t>2</w:t>
      </w:r>
      <w:r w:rsidR="0064334B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составил </w:t>
      </w:r>
      <w:r w:rsidR="008650CA" w:rsidRPr="007C0A3B">
        <w:rPr>
          <w:sz w:val="24"/>
          <w:szCs w:val="24"/>
        </w:rPr>
        <w:t>3</w:t>
      </w:r>
      <w:r w:rsidR="00EC4779" w:rsidRPr="007C0A3B">
        <w:rPr>
          <w:sz w:val="24"/>
          <w:szCs w:val="24"/>
        </w:rPr>
        <w:t> 510 197,</w:t>
      </w:r>
      <w:r w:rsidR="004A507E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руб., что на </w:t>
      </w:r>
      <w:r w:rsidR="00910F7F" w:rsidRPr="007C0A3B">
        <w:rPr>
          <w:sz w:val="24"/>
          <w:szCs w:val="24"/>
        </w:rPr>
        <w:t>149 510,</w:t>
      </w:r>
      <w:r w:rsidR="004A507E">
        <w:rPr>
          <w:sz w:val="24"/>
          <w:szCs w:val="24"/>
        </w:rPr>
        <w:t>6</w:t>
      </w:r>
      <w:r w:rsidR="00D00512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тыс. руб. </w:t>
      </w:r>
      <w:r w:rsidR="008650CA" w:rsidRPr="007C0A3B">
        <w:rPr>
          <w:sz w:val="24"/>
          <w:szCs w:val="24"/>
        </w:rPr>
        <w:t>выше</w:t>
      </w:r>
      <w:r w:rsidRPr="007C0A3B">
        <w:rPr>
          <w:sz w:val="24"/>
          <w:szCs w:val="24"/>
        </w:rPr>
        <w:t xml:space="preserve"> утвержденны</w:t>
      </w:r>
      <w:r w:rsidR="009B5DC0" w:rsidRPr="007C0A3B">
        <w:rPr>
          <w:sz w:val="24"/>
          <w:szCs w:val="24"/>
        </w:rPr>
        <w:t>х</w:t>
      </w:r>
      <w:r w:rsidRPr="007C0A3B">
        <w:rPr>
          <w:sz w:val="24"/>
          <w:szCs w:val="24"/>
        </w:rPr>
        <w:t xml:space="preserve"> решением СГД № </w:t>
      </w:r>
      <w:r w:rsidR="00910F7F" w:rsidRPr="007C0A3B">
        <w:rPr>
          <w:sz w:val="24"/>
          <w:szCs w:val="24"/>
        </w:rPr>
        <w:t>2-351 от 22.12.2022</w:t>
      </w:r>
      <w:r w:rsidRPr="007C0A3B">
        <w:rPr>
          <w:sz w:val="24"/>
          <w:szCs w:val="24"/>
        </w:rPr>
        <w:t xml:space="preserve"> бюджетн</w:t>
      </w:r>
      <w:r w:rsidR="009B5DC0" w:rsidRPr="007C0A3B">
        <w:rPr>
          <w:sz w:val="24"/>
          <w:szCs w:val="24"/>
        </w:rPr>
        <w:t>ых ассигнований</w:t>
      </w:r>
      <w:r w:rsidRPr="007C0A3B">
        <w:rPr>
          <w:sz w:val="24"/>
          <w:szCs w:val="24"/>
        </w:rPr>
        <w:t xml:space="preserve"> (</w:t>
      </w:r>
      <w:r w:rsidR="00910F7F" w:rsidRPr="007C0A3B">
        <w:rPr>
          <w:sz w:val="24"/>
          <w:szCs w:val="24"/>
        </w:rPr>
        <w:t>3 360 686,7</w:t>
      </w:r>
      <w:r w:rsidR="00D00512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руб.).</w:t>
      </w:r>
    </w:p>
    <w:p w:rsidR="00880981" w:rsidRDefault="00552B10" w:rsidP="003262FC">
      <w:pPr>
        <w:spacing w:line="240" w:lineRule="auto"/>
        <w:rPr>
          <w:sz w:val="24"/>
          <w:szCs w:val="24"/>
        </w:rPr>
      </w:pPr>
      <w:r w:rsidRPr="00880981">
        <w:rPr>
          <w:sz w:val="24"/>
          <w:szCs w:val="24"/>
        </w:rPr>
        <w:t xml:space="preserve">Причина отклонений – </w:t>
      </w:r>
      <w:r w:rsidR="008650CA" w:rsidRPr="00880981">
        <w:rPr>
          <w:sz w:val="24"/>
          <w:szCs w:val="24"/>
        </w:rPr>
        <w:t>получение</w:t>
      </w:r>
      <w:r w:rsidRPr="00880981">
        <w:rPr>
          <w:sz w:val="24"/>
          <w:szCs w:val="24"/>
        </w:rPr>
        <w:t xml:space="preserve"> межбюджетных трансфертов из бюджета УР после даты утверждения решения о внесении изменений в бюджет на </w:t>
      </w:r>
      <w:r w:rsidR="00C627F0" w:rsidRPr="00880981">
        <w:rPr>
          <w:sz w:val="24"/>
          <w:szCs w:val="24"/>
        </w:rPr>
        <w:t xml:space="preserve">общую </w:t>
      </w:r>
      <w:r w:rsidRPr="00880981">
        <w:rPr>
          <w:sz w:val="24"/>
          <w:szCs w:val="24"/>
        </w:rPr>
        <w:t xml:space="preserve">сумму </w:t>
      </w:r>
      <w:r w:rsidR="005B354D" w:rsidRPr="00880981">
        <w:rPr>
          <w:sz w:val="24"/>
          <w:szCs w:val="24"/>
        </w:rPr>
        <w:t>149 470,</w:t>
      </w:r>
      <w:r w:rsidR="004A507E">
        <w:rPr>
          <w:sz w:val="24"/>
          <w:szCs w:val="24"/>
        </w:rPr>
        <w:t>6</w:t>
      </w:r>
      <w:r w:rsidRPr="00880981">
        <w:rPr>
          <w:sz w:val="24"/>
          <w:szCs w:val="24"/>
        </w:rPr>
        <w:t xml:space="preserve"> тыс. руб.</w:t>
      </w:r>
      <w:r w:rsidR="00880981" w:rsidRPr="00880981">
        <w:rPr>
          <w:sz w:val="24"/>
          <w:szCs w:val="24"/>
        </w:rPr>
        <w:t>, получение средств населения по программе «Формирование комфортной городской среды» в сумме 40,</w:t>
      </w:r>
      <w:r w:rsidR="004A507E">
        <w:rPr>
          <w:sz w:val="24"/>
          <w:szCs w:val="24"/>
        </w:rPr>
        <w:t>1</w:t>
      </w:r>
      <w:r w:rsidR="00880981" w:rsidRPr="00880981">
        <w:rPr>
          <w:sz w:val="24"/>
          <w:szCs w:val="24"/>
        </w:rPr>
        <w:t xml:space="preserve"> тыс. руб.</w:t>
      </w:r>
    </w:p>
    <w:p w:rsidR="00552B10" w:rsidRPr="007C0A3B" w:rsidRDefault="00552B10" w:rsidP="003262FC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Согласно отчету об исполнении бюджета (ф. 0503317), уточненные бюджетные назначения отражены в размере расходов, утвержденных сводной бюджетной росписью (</w:t>
      </w:r>
      <w:r w:rsidR="000E692A">
        <w:rPr>
          <w:sz w:val="24"/>
          <w:szCs w:val="24"/>
        </w:rPr>
        <w:t>3 510 197,3</w:t>
      </w:r>
      <w:r w:rsidRPr="007C0A3B">
        <w:rPr>
          <w:sz w:val="24"/>
          <w:szCs w:val="24"/>
        </w:rPr>
        <w:t xml:space="preserve"> тыс. руб.).</w:t>
      </w:r>
    </w:p>
    <w:p w:rsidR="00AE1143" w:rsidRPr="007C0A3B" w:rsidRDefault="007B3F36" w:rsidP="007B3F36">
      <w:pPr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По данным ф. 0503128 «Отчет о бюджетных обязательства</w:t>
      </w:r>
      <w:r w:rsidR="00B178B2" w:rsidRPr="007C0A3B">
        <w:rPr>
          <w:sz w:val="24"/>
          <w:szCs w:val="24"/>
        </w:rPr>
        <w:t>х</w:t>
      </w:r>
      <w:r w:rsidRPr="007C0A3B">
        <w:rPr>
          <w:sz w:val="24"/>
          <w:szCs w:val="24"/>
        </w:rPr>
        <w:t xml:space="preserve">» утверждено бюджетных ассигнований на сумму </w:t>
      </w:r>
      <w:r w:rsidR="0039530A" w:rsidRPr="007C0A3B">
        <w:rPr>
          <w:sz w:val="24"/>
          <w:szCs w:val="24"/>
        </w:rPr>
        <w:t>3 510 197,</w:t>
      </w:r>
      <w:r w:rsidR="004A507E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 Доведено лимитов бюджетных обязательств (ЛБО) на сумму </w:t>
      </w:r>
      <w:r w:rsidR="0039530A" w:rsidRPr="007C0A3B">
        <w:rPr>
          <w:sz w:val="24"/>
          <w:szCs w:val="24"/>
        </w:rPr>
        <w:t>3 509 875,</w:t>
      </w:r>
      <w:r w:rsidR="004A507E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 Принято бюджетных обязательств на сумму </w:t>
      </w:r>
      <w:r w:rsidR="0039530A" w:rsidRPr="007C0A3B">
        <w:rPr>
          <w:sz w:val="24"/>
          <w:szCs w:val="24"/>
        </w:rPr>
        <w:t>3 199 041,</w:t>
      </w:r>
      <w:r w:rsidR="004A507E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тыс. руб., из них с применением конкурентных процедур – </w:t>
      </w:r>
      <w:r w:rsidR="0039530A" w:rsidRPr="007C0A3B">
        <w:rPr>
          <w:sz w:val="24"/>
          <w:szCs w:val="24"/>
        </w:rPr>
        <w:t>422 737,6</w:t>
      </w:r>
      <w:r w:rsidRPr="007C0A3B">
        <w:rPr>
          <w:sz w:val="24"/>
          <w:szCs w:val="24"/>
        </w:rPr>
        <w:t xml:space="preserve"> тыс. руб. Принято денежных обязательств на сумму </w:t>
      </w:r>
      <w:r w:rsidR="0039530A" w:rsidRPr="007C0A3B">
        <w:rPr>
          <w:sz w:val="24"/>
          <w:szCs w:val="24"/>
        </w:rPr>
        <w:t>3 026 879,9</w:t>
      </w:r>
      <w:r w:rsidRPr="007C0A3B">
        <w:rPr>
          <w:sz w:val="24"/>
          <w:szCs w:val="24"/>
        </w:rPr>
        <w:t xml:space="preserve"> тыс. руб</w:t>
      </w:r>
      <w:proofErr w:type="gramEnd"/>
      <w:r w:rsidRPr="007C0A3B">
        <w:rPr>
          <w:sz w:val="24"/>
          <w:szCs w:val="24"/>
        </w:rPr>
        <w:t xml:space="preserve">., исполнено денежных обязательств на сумму  </w:t>
      </w:r>
      <w:r w:rsidR="004A507E">
        <w:rPr>
          <w:sz w:val="24"/>
          <w:szCs w:val="24"/>
        </w:rPr>
        <w:t>3 026 488,8</w:t>
      </w:r>
      <w:r w:rsidRPr="007C0A3B">
        <w:rPr>
          <w:sz w:val="24"/>
          <w:szCs w:val="24"/>
        </w:rPr>
        <w:t xml:space="preserve"> тыс. руб. или </w:t>
      </w:r>
      <w:r w:rsidR="00204780" w:rsidRPr="007C0A3B">
        <w:rPr>
          <w:sz w:val="24"/>
          <w:szCs w:val="24"/>
        </w:rPr>
        <w:t>99,9</w:t>
      </w:r>
      <w:r w:rsidRPr="007C0A3B">
        <w:rPr>
          <w:sz w:val="24"/>
          <w:szCs w:val="24"/>
        </w:rPr>
        <w:t>%.</w:t>
      </w:r>
    </w:p>
    <w:p w:rsidR="00AE1143" w:rsidRPr="007C0A3B" w:rsidRDefault="007B3F36" w:rsidP="007B3F36">
      <w:p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Не исполнено принятых </w:t>
      </w:r>
      <w:r w:rsidR="00816363" w:rsidRPr="007C0A3B">
        <w:rPr>
          <w:sz w:val="24"/>
          <w:szCs w:val="24"/>
        </w:rPr>
        <w:t xml:space="preserve">бюджетных </w:t>
      </w:r>
      <w:r w:rsidRPr="007C0A3B">
        <w:rPr>
          <w:sz w:val="24"/>
          <w:szCs w:val="24"/>
        </w:rPr>
        <w:t xml:space="preserve">обязательств </w:t>
      </w:r>
      <w:r w:rsidR="005E1B46" w:rsidRPr="007C0A3B">
        <w:rPr>
          <w:sz w:val="24"/>
          <w:szCs w:val="24"/>
        </w:rPr>
        <w:t xml:space="preserve">на </w:t>
      </w:r>
      <w:r w:rsidR="00872158" w:rsidRPr="007C0A3B">
        <w:rPr>
          <w:sz w:val="24"/>
          <w:szCs w:val="24"/>
        </w:rPr>
        <w:t>172 552,6</w:t>
      </w:r>
      <w:r w:rsidRPr="007C0A3B">
        <w:rPr>
          <w:sz w:val="24"/>
          <w:szCs w:val="24"/>
        </w:rPr>
        <w:t xml:space="preserve"> тыс. руб.</w:t>
      </w:r>
      <w:r w:rsidR="00C958A3" w:rsidRPr="007C0A3B">
        <w:rPr>
          <w:sz w:val="24"/>
          <w:szCs w:val="24"/>
        </w:rPr>
        <w:t xml:space="preserve">, в </w:t>
      </w:r>
      <w:r w:rsidR="005E1B46" w:rsidRPr="007C0A3B">
        <w:rPr>
          <w:sz w:val="24"/>
          <w:szCs w:val="24"/>
        </w:rPr>
        <w:t>том числе</w:t>
      </w:r>
      <w:r w:rsidR="00AE1143" w:rsidRPr="007C0A3B">
        <w:rPr>
          <w:sz w:val="24"/>
          <w:szCs w:val="24"/>
        </w:rPr>
        <w:t>:</w:t>
      </w:r>
    </w:p>
    <w:p w:rsidR="00AE1143" w:rsidRPr="007C0A3B" w:rsidRDefault="00872158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204,3</w:t>
      </w:r>
      <w:r w:rsidR="005E1B46" w:rsidRPr="007C0A3B">
        <w:rPr>
          <w:sz w:val="24"/>
          <w:szCs w:val="24"/>
        </w:rPr>
        <w:t xml:space="preserve"> тыс. руб. </w:t>
      </w:r>
      <w:r w:rsidR="00265A64" w:rsidRPr="007C0A3B">
        <w:rPr>
          <w:sz w:val="24"/>
          <w:szCs w:val="24"/>
        </w:rPr>
        <w:t xml:space="preserve">– </w:t>
      </w:r>
      <w:r w:rsidRPr="007C0A3B">
        <w:rPr>
          <w:sz w:val="24"/>
          <w:szCs w:val="24"/>
        </w:rPr>
        <w:t>организация деятельности комиссии по делам несовершеннолетних и защите их прав</w:t>
      </w:r>
      <w:r w:rsidR="005E1B46" w:rsidRPr="007C0A3B">
        <w:rPr>
          <w:sz w:val="24"/>
          <w:szCs w:val="24"/>
        </w:rPr>
        <w:t xml:space="preserve"> </w:t>
      </w:r>
      <w:r w:rsidR="00AE1143" w:rsidRPr="007C0A3B">
        <w:rPr>
          <w:sz w:val="24"/>
          <w:szCs w:val="24"/>
        </w:rPr>
        <w:t>(КБК 9180</w:t>
      </w:r>
      <w:r w:rsidRPr="007C0A3B">
        <w:rPr>
          <w:sz w:val="24"/>
          <w:szCs w:val="24"/>
        </w:rPr>
        <w:t>1</w:t>
      </w:r>
      <w:r w:rsidR="00AE1143" w:rsidRPr="007C0A3B">
        <w:rPr>
          <w:sz w:val="24"/>
          <w:szCs w:val="24"/>
        </w:rPr>
        <w:t>0</w:t>
      </w:r>
      <w:r w:rsidRPr="007C0A3B">
        <w:rPr>
          <w:sz w:val="24"/>
          <w:szCs w:val="24"/>
        </w:rPr>
        <w:t>40140304350</w:t>
      </w:r>
      <w:r w:rsidR="00AE1143" w:rsidRPr="007C0A3B">
        <w:rPr>
          <w:sz w:val="24"/>
          <w:szCs w:val="24"/>
        </w:rPr>
        <w:t>)</w:t>
      </w:r>
      <w:r w:rsidR="009C62DC" w:rsidRPr="007C0A3B">
        <w:rPr>
          <w:sz w:val="24"/>
          <w:szCs w:val="24"/>
        </w:rPr>
        <w:t>;</w:t>
      </w:r>
    </w:p>
    <w:p w:rsidR="00265A64" w:rsidRPr="007C0A3B" w:rsidRDefault="00265A64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387,9 тыс. руб. – организация выполнения переданных гос. полномочий по обеспечению сохранности закрепленных</w:t>
      </w:r>
      <w:r w:rsidR="00DD20D7" w:rsidRPr="007C0A3B">
        <w:rPr>
          <w:sz w:val="24"/>
          <w:szCs w:val="24"/>
        </w:rPr>
        <w:t xml:space="preserve"> жилых помещений</w:t>
      </w:r>
      <w:r w:rsidRPr="007C0A3B">
        <w:rPr>
          <w:sz w:val="24"/>
          <w:szCs w:val="24"/>
        </w:rPr>
        <w:t xml:space="preserve"> (КБК 91801040410807860);</w:t>
      </w:r>
    </w:p>
    <w:p w:rsidR="00265A64" w:rsidRPr="007C0A3B" w:rsidRDefault="002100DB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223,</w:t>
      </w:r>
      <w:r w:rsidR="004A507E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тыс. руб. – организация и осуществление отдельных гос. полномочий по гос. жилищному надзору (КБК 91801040730106200);</w:t>
      </w:r>
    </w:p>
    <w:p w:rsidR="002100DB" w:rsidRPr="007C0A3B" w:rsidRDefault="00D2674A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204,5 тыс. руб. – центральный аппарат, расходы на выплату персона</w:t>
      </w:r>
      <w:r w:rsidR="008568CC" w:rsidRPr="007C0A3B">
        <w:rPr>
          <w:sz w:val="24"/>
          <w:szCs w:val="24"/>
        </w:rPr>
        <w:t>лу (КБК 91801040960160030);</w:t>
      </w:r>
    </w:p>
    <w:p w:rsidR="00D2674A" w:rsidRPr="007C0A3B" w:rsidRDefault="00D2674A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661,</w:t>
      </w:r>
      <w:r w:rsidR="004A507E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тыс. руб. – осуществление </w:t>
      </w:r>
      <w:r w:rsidR="00A018DA" w:rsidRPr="007C0A3B">
        <w:rPr>
          <w:sz w:val="24"/>
          <w:szCs w:val="24"/>
        </w:rPr>
        <w:t xml:space="preserve">функций заказчика </w:t>
      </w:r>
      <w:proofErr w:type="spellStart"/>
      <w:r w:rsidR="00A018DA" w:rsidRPr="007C0A3B">
        <w:rPr>
          <w:sz w:val="24"/>
          <w:szCs w:val="24"/>
        </w:rPr>
        <w:t>СРиКР</w:t>
      </w:r>
      <w:proofErr w:type="spellEnd"/>
      <w:r w:rsidR="00A018DA" w:rsidRPr="007C0A3B">
        <w:rPr>
          <w:sz w:val="24"/>
          <w:szCs w:val="24"/>
        </w:rPr>
        <w:t xml:space="preserve"> (КБК 91801139900066020);</w:t>
      </w:r>
    </w:p>
    <w:p w:rsidR="00A018DA" w:rsidRPr="007C0A3B" w:rsidRDefault="008568CC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55 949,0 тыс. руб. – мероприятия по переселению граждан из аварийного жилищного фонда </w:t>
      </w:r>
      <w:r w:rsidR="00727D0D" w:rsidRPr="007C0A3B">
        <w:rPr>
          <w:sz w:val="24"/>
          <w:szCs w:val="24"/>
        </w:rPr>
        <w:t xml:space="preserve">за счет средств Фонда </w:t>
      </w:r>
      <w:r w:rsidRPr="007C0A3B">
        <w:rPr>
          <w:sz w:val="24"/>
          <w:szCs w:val="24"/>
        </w:rPr>
        <w:t>(КБК 9180501073</w:t>
      </w:r>
      <w:r w:rsidRPr="007C0A3B">
        <w:rPr>
          <w:sz w:val="24"/>
          <w:szCs w:val="24"/>
          <w:lang w:val="en-US"/>
        </w:rPr>
        <w:t>F</w:t>
      </w:r>
      <w:r w:rsidRPr="007C0A3B">
        <w:rPr>
          <w:sz w:val="24"/>
          <w:szCs w:val="24"/>
        </w:rPr>
        <w:t>367483);</w:t>
      </w:r>
    </w:p>
    <w:p w:rsidR="008568CC" w:rsidRPr="007C0A3B" w:rsidRDefault="00727D0D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1 848,</w:t>
      </w:r>
      <w:r w:rsidR="004A507E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 – расходы по переселению граждан из аварийного жилищного фонда за счет средств бюджета (КБК 9180501073</w:t>
      </w:r>
      <w:r w:rsidRPr="007C0A3B">
        <w:rPr>
          <w:sz w:val="24"/>
          <w:szCs w:val="24"/>
          <w:lang w:val="en-US"/>
        </w:rPr>
        <w:t>F</w:t>
      </w:r>
      <w:r w:rsidRPr="007C0A3B">
        <w:rPr>
          <w:sz w:val="24"/>
          <w:szCs w:val="24"/>
        </w:rPr>
        <w:t>367484);</w:t>
      </w:r>
    </w:p>
    <w:p w:rsidR="00727D0D" w:rsidRPr="007C0A3B" w:rsidRDefault="00287DD4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28 164,2 тыс. руб. – бюджетные инвестиции в объекты инфраструктуры в целях реализации новых </w:t>
      </w:r>
      <w:proofErr w:type="spellStart"/>
      <w:r w:rsidRPr="007C0A3B">
        <w:rPr>
          <w:sz w:val="24"/>
          <w:szCs w:val="24"/>
        </w:rPr>
        <w:t>инвест</w:t>
      </w:r>
      <w:proofErr w:type="spellEnd"/>
      <w:r w:rsidRPr="007C0A3B">
        <w:rPr>
          <w:sz w:val="24"/>
          <w:szCs w:val="24"/>
        </w:rPr>
        <w:t>. проектов (КБК 91805020720100750)</w:t>
      </w:r>
      <w:r w:rsidR="00D80963" w:rsidRPr="007C0A3B">
        <w:rPr>
          <w:sz w:val="24"/>
          <w:szCs w:val="24"/>
        </w:rPr>
        <w:t>;</w:t>
      </w:r>
    </w:p>
    <w:p w:rsidR="00D80963" w:rsidRPr="007C0A3B" w:rsidRDefault="00D80963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16 877,4 тыс. руб. – подготовка городского хозяйства к осенне-зимнему сезону (КБК 91805020720101440);</w:t>
      </w:r>
    </w:p>
    <w:p w:rsidR="00D80963" w:rsidRPr="007C0A3B" w:rsidRDefault="000B6047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14 998,5 тыс. руб. – строительство и реконструкция объектов муниципальной собственности (КБК 91807020121000820)</w:t>
      </w:r>
      <w:r w:rsidR="00DD20D7" w:rsidRPr="007C0A3B">
        <w:rPr>
          <w:sz w:val="24"/>
          <w:szCs w:val="24"/>
        </w:rPr>
        <w:t>;</w:t>
      </w:r>
    </w:p>
    <w:p w:rsidR="000B6047" w:rsidRPr="007C0A3B" w:rsidRDefault="00E2290C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19 194,3 тыс. руб. – капитальный ремонт объектов муниципальной собственности (КБК 91808010330100830);</w:t>
      </w:r>
    </w:p>
    <w:p w:rsidR="00E2290C" w:rsidRPr="007C0A3B" w:rsidRDefault="001E50A3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13 797,8 тыс. руб. – реализация прав на получение дошкольного образования (КБК 92307010110205470);</w:t>
      </w:r>
    </w:p>
    <w:p w:rsidR="001E50A3" w:rsidRPr="007C0A3B" w:rsidRDefault="00293793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12 056,4 тыс. руб. – реализация прав на получение школьного образования (КБК 92307020120104310);</w:t>
      </w:r>
    </w:p>
    <w:p w:rsidR="00293793" w:rsidRPr="007C0A3B" w:rsidRDefault="00293793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3 502,5 тыс. руб. – расходы на организацию горячего питания (КБК 92307020120623040);</w:t>
      </w:r>
    </w:p>
    <w:p w:rsidR="00293793" w:rsidRPr="007C0A3B" w:rsidRDefault="00293793" w:rsidP="007E32D3">
      <w:pPr>
        <w:numPr>
          <w:ilvl w:val="0"/>
          <w:numId w:val="24"/>
        </w:num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1 601,4 тыс. руб. – резервный фонд Правительства УР (КБК 92307090121</w:t>
      </w:r>
      <w:r w:rsidR="003C7A6D" w:rsidRPr="007C0A3B">
        <w:rPr>
          <w:sz w:val="24"/>
          <w:szCs w:val="24"/>
        </w:rPr>
        <w:t>000310) и пр.</w:t>
      </w:r>
    </w:p>
    <w:p w:rsidR="00293793" w:rsidRPr="007C0A3B" w:rsidRDefault="00FA7EBB" w:rsidP="00880981">
      <w:pPr>
        <w:shd w:val="clear" w:color="auto" w:fill="FFFFFF"/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Не исполнено принятых денежных обязательств на сумму </w:t>
      </w:r>
      <w:r w:rsidR="00880981">
        <w:rPr>
          <w:sz w:val="24"/>
          <w:szCs w:val="24"/>
        </w:rPr>
        <w:t>251 910,</w:t>
      </w:r>
      <w:r w:rsidR="004A507E">
        <w:rPr>
          <w:sz w:val="24"/>
          <w:szCs w:val="24"/>
        </w:rPr>
        <w:t>5 тыс. руб.</w:t>
      </w:r>
    </w:p>
    <w:p w:rsidR="008F4829" w:rsidRPr="007C0A3B" w:rsidRDefault="00C958A3" w:rsidP="009E6333">
      <w:p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По данным ф. 0503128-НП "От</w:t>
      </w:r>
      <w:r w:rsidR="00C93672" w:rsidRPr="007C0A3B">
        <w:rPr>
          <w:sz w:val="24"/>
          <w:szCs w:val="24"/>
        </w:rPr>
        <w:t>чет о бюджетных обязательствах"</w:t>
      </w:r>
      <w:r w:rsidRPr="007C0A3B">
        <w:rPr>
          <w:sz w:val="24"/>
          <w:szCs w:val="24"/>
        </w:rPr>
        <w:t xml:space="preserve"> по Национальным проектам утверждено (доведено) бюджетных ассигнований и лимитов бюджетных обязательств на текущий финансовый год на сумму </w:t>
      </w:r>
      <w:r w:rsidR="005D6B80" w:rsidRPr="007C0A3B">
        <w:rPr>
          <w:sz w:val="24"/>
          <w:szCs w:val="24"/>
        </w:rPr>
        <w:t>476 687,0</w:t>
      </w:r>
      <w:r w:rsidRPr="007C0A3B">
        <w:rPr>
          <w:sz w:val="24"/>
          <w:szCs w:val="24"/>
        </w:rPr>
        <w:t xml:space="preserve"> тыс. рублей. Принято бюджетных обязательств на сумму </w:t>
      </w:r>
      <w:r w:rsidR="005D6B80" w:rsidRPr="007C0A3B">
        <w:rPr>
          <w:sz w:val="24"/>
          <w:szCs w:val="24"/>
        </w:rPr>
        <w:t>414 036,2</w:t>
      </w:r>
      <w:r w:rsidRPr="007C0A3B">
        <w:rPr>
          <w:sz w:val="24"/>
          <w:szCs w:val="24"/>
        </w:rPr>
        <w:t xml:space="preserve"> тыс. рублей, в том числе с применением конкурентных способов </w:t>
      </w:r>
      <w:r w:rsidR="008F4829" w:rsidRPr="007C0A3B">
        <w:rPr>
          <w:sz w:val="24"/>
          <w:szCs w:val="24"/>
        </w:rPr>
        <w:t>–</w:t>
      </w:r>
      <w:r w:rsidRPr="007C0A3B">
        <w:rPr>
          <w:sz w:val="24"/>
          <w:szCs w:val="24"/>
        </w:rPr>
        <w:t xml:space="preserve"> </w:t>
      </w:r>
      <w:r w:rsidR="005D6B80" w:rsidRPr="007C0A3B">
        <w:rPr>
          <w:sz w:val="24"/>
          <w:szCs w:val="24"/>
        </w:rPr>
        <w:t>1 057,4</w:t>
      </w:r>
      <w:r w:rsidRPr="007C0A3B">
        <w:rPr>
          <w:sz w:val="24"/>
          <w:szCs w:val="24"/>
        </w:rPr>
        <w:t xml:space="preserve"> тыс. рублей. Принято денежных обязательств - на сумму </w:t>
      </w:r>
      <w:r w:rsidR="005D6B80" w:rsidRPr="007C0A3B">
        <w:rPr>
          <w:sz w:val="24"/>
          <w:szCs w:val="24"/>
        </w:rPr>
        <w:t>414 036,2</w:t>
      </w:r>
      <w:r w:rsidRPr="007C0A3B">
        <w:rPr>
          <w:sz w:val="24"/>
          <w:szCs w:val="24"/>
        </w:rPr>
        <w:t xml:space="preserve"> тыс. рублей. Денежные обязательства исполнены на </w:t>
      </w:r>
      <w:r w:rsidR="00223FFD" w:rsidRPr="007C0A3B">
        <w:rPr>
          <w:sz w:val="24"/>
          <w:szCs w:val="24"/>
        </w:rPr>
        <w:t>67</w:t>
      </w:r>
      <w:r w:rsidRPr="007C0A3B">
        <w:rPr>
          <w:sz w:val="24"/>
          <w:szCs w:val="24"/>
        </w:rPr>
        <w:t>%</w:t>
      </w:r>
      <w:r w:rsidR="00223FFD" w:rsidRPr="007C0A3B">
        <w:rPr>
          <w:sz w:val="24"/>
          <w:szCs w:val="24"/>
        </w:rPr>
        <w:t xml:space="preserve"> (278 240,1 тыс. руб.)</w:t>
      </w:r>
      <w:r w:rsidR="008F4829" w:rsidRPr="007C0A3B">
        <w:rPr>
          <w:sz w:val="24"/>
          <w:szCs w:val="24"/>
        </w:rPr>
        <w:t>.</w:t>
      </w:r>
      <w:r w:rsidRPr="007C0A3B">
        <w:rPr>
          <w:sz w:val="24"/>
          <w:szCs w:val="24"/>
        </w:rPr>
        <w:t xml:space="preserve"> </w:t>
      </w:r>
      <w:r w:rsidR="008F4829" w:rsidRPr="007C0A3B">
        <w:rPr>
          <w:sz w:val="24"/>
          <w:szCs w:val="24"/>
        </w:rPr>
        <w:t xml:space="preserve">Не исполнены </w:t>
      </w:r>
      <w:r w:rsidRPr="007C0A3B">
        <w:rPr>
          <w:sz w:val="24"/>
          <w:szCs w:val="24"/>
        </w:rPr>
        <w:t xml:space="preserve">лимиты </w:t>
      </w:r>
      <w:r w:rsidR="008F4829" w:rsidRPr="007C0A3B">
        <w:rPr>
          <w:sz w:val="24"/>
          <w:szCs w:val="24"/>
        </w:rPr>
        <w:t xml:space="preserve">принятых </w:t>
      </w:r>
      <w:r w:rsidRPr="007C0A3B">
        <w:rPr>
          <w:sz w:val="24"/>
          <w:szCs w:val="24"/>
        </w:rPr>
        <w:t xml:space="preserve">бюджетных обязательств </w:t>
      </w:r>
      <w:r w:rsidR="008F4829" w:rsidRPr="007C0A3B">
        <w:rPr>
          <w:sz w:val="24"/>
          <w:szCs w:val="24"/>
        </w:rPr>
        <w:t xml:space="preserve">на сумму </w:t>
      </w:r>
      <w:r w:rsidR="004A507E">
        <w:rPr>
          <w:sz w:val="24"/>
          <w:szCs w:val="24"/>
        </w:rPr>
        <w:t>135 796,1</w:t>
      </w:r>
      <w:r w:rsidR="008F4829" w:rsidRPr="007C0A3B">
        <w:rPr>
          <w:sz w:val="24"/>
          <w:szCs w:val="24"/>
        </w:rPr>
        <w:t xml:space="preserve"> тыс. руб., принятых денежных</w:t>
      </w:r>
      <w:r w:rsidRPr="007C0A3B">
        <w:rPr>
          <w:sz w:val="24"/>
          <w:szCs w:val="24"/>
        </w:rPr>
        <w:t xml:space="preserve"> </w:t>
      </w:r>
      <w:r w:rsidR="008F4829" w:rsidRPr="007C0A3B">
        <w:rPr>
          <w:sz w:val="24"/>
          <w:szCs w:val="24"/>
        </w:rPr>
        <w:t xml:space="preserve">обязательств на сумму </w:t>
      </w:r>
      <w:r w:rsidR="005D6B80" w:rsidRPr="007C0A3B">
        <w:rPr>
          <w:sz w:val="24"/>
          <w:szCs w:val="24"/>
        </w:rPr>
        <w:t>135 796,</w:t>
      </w:r>
      <w:r w:rsidR="004A507E">
        <w:rPr>
          <w:sz w:val="24"/>
          <w:szCs w:val="24"/>
        </w:rPr>
        <w:t>1</w:t>
      </w:r>
      <w:r w:rsidR="008F4829" w:rsidRPr="007C0A3B">
        <w:rPr>
          <w:sz w:val="24"/>
          <w:szCs w:val="24"/>
        </w:rPr>
        <w:t xml:space="preserve"> тыс. руб.</w:t>
      </w:r>
    </w:p>
    <w:p w:rsidR="00486ECF" w:rsidRPr="007C0A3B" w:rsidRDefault="00552B10" w:rsidP="009E6333">
      <w:pPr>
        <w:shd w:val="clear" w:color="auto" w:fill="FFFFFF"/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По данным ф. 0503317 Годового отчета расходы бюджета за 20</w:t>
      </w:r>
      <w:r w:rsidR="009B5DC0" w:rsidRPr="007C0A3B">
        <w:rPr>
          <w:sz w:val="24"/>
          <w:szCs w:val="24"/>
        </w:rPr>
        <w:t>2</w:t>
      </w:r>
      <w:r w:rsidR="002A3004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исполнены в сумме </w:t>
      </w:r>
      <w:r w:rsidR="008C4E54" w:rsidRPr="007C0A3B">
        <w:rPr>
          <w:sz w:val="24"/>
          <w:szCs w:val="24"/>
        </w:rPr>
        <w:t>3 026 488,</w:t>
      </w:r>
      <w:r w:rsidR="004A507E">
        <w:rPr>
          <w:sz w:val="24"/>
          <w:szCs w:val="24"/>
        </w:rPr>
        <w:t>8</w:t>
      </w:r>
      <w:r w:rsidRPr="007C0A3B">
        <w:rPr>
          <w:sz w:val="24"/>
          <w:szCs w:val="24"/>
        </w:rPr>
        <w:t xml:space="preserve"> тыс. руб.</w:t>
      </w:r>
      <w:r w:rsidR="0096507B" w:rsidRPr="007C0A3B">
        <w:rPr>
          <w:sz w:val="24"/>
          <w:szCs w:val="24"/>
        </w:rPr>
        <w:t xml:space="preserve">, что </w:t>
      </w:r>
      <w:r w:rsidR="00D00512" w:rsidRPr="007C0A3B">
        <w:rPr>
          <w:sz w:val="24"/>
          <w:szCs w:val="24"/>
        </w:rPr>
        <w:t xml:space="preserve">составляет </w:t>
      </w:r>
      <w:r w:rsidR="003047D8" w:rsidRPr="007C0A3B">
        <w:rPr>
          <w:sz w:val="24"/>
          <w:szCs w:val="24"/>
        </w:rPr>
        <w:t>119,3</w:t>
      </w:r>
      <w:r w:rsidR="001C0B5E" w:rsidRPr="007C0A3B">
        <w:rPr>
          <w:sz w:val="24"/>
          <w:szCs w:val="24"/>
        </w:rPr>
        <w:t>% от первоначального бюджета,</w:t>
      </w:r>
      <w:r w:rsidRPr="007C0A3B">
        <w:rPr>
          <w:sz w:val="24"/>
          <w:szCs w:val="24"/>
        </w:rPr>
        <w:t xml:space="preserve"> </w:t>
      </w:r>
      <w:r w:rsidR="003047D8" w:rsidRPr="007C0A3B">
        <w:rPr>
          <w:sz w:val="24"/>
          <w:szCs w:val="24"/>
        </w:rPr>
        <w:t>90,1</w:t>
      </w:r>
      <w:r w:rsidRPr="007C0A3B">
        <w:rPr>
          <w:sz w:val="24"/>
          <w:szCs w:val="24"/>
        </w:rPr>
        <w:t xml:space="preserve">% от утвержденных </w:t>
      </w:r>
      <w:r w:rsidR="00C87826" w:rsidRPr="007C0A3B">
        <w:rPr>
          <w:sz w:val="24"/>
          <w:szCs w:val="24"/>
        </w:rPr>
        <w:t xml:space="preserve">решением СГД № </w:t>
      </w:r>
      <w:r w:rsidR="003047D8" w:rsidRPr="007C0A3B">
        <w:rPr>
          <w:sz w:val="24"/>
          <w:szCs w:val="24"/>
        </w:rPr>
        <w:t>2</w:t>
      </w:r>
      <w:r w:rsidR="008F34CA" w:rsidRPr="007C0A3B">
        <w:rPr>
          <w:sz w:val="24"/>
          <w:szCs w:val="24"/>
        </w:rPr>
        <w:t>-</w:t>
      </w:r>
      <w:r w:rsidR="003047D8" w:rsidRPr="007C0A3B">
        <w:rPr>
          <w:sz w:val="24"/>
          <w:szCs w:val="24"/>
        </w:rPr>
        <w:t>351</w:t>
      </w:r>
      <w:r w:rsidR="008F34CA" w:rsidRPr="007C0A3B">
        <w:rPr>
          <w:sz w:val="24"/>
          <w:szCs w:val="24"/>
        </w:rPr>
        <w:t xml:space="preserve"> от </w:t>
      </w:r>
      <w:r w:rsidR="003047D8" w:rsidRPr="007C0A3B">
        <w:rPr>
          <w:sz w:val="24"/>
          <w:szCs w:val="24"/>
        </w:rPr>
        <w:t>22</w:t>
      </w:r>
      <w:r w:rsidR="008F34CA" w:rsidRPr="007C0A3B">
        <w:rPr>
          <w:sz w:val="24"/>
          <w:szCs w:val="24"/>
        </w:rPr>
        <w:t>.12.202</w:t>
      </w:r>
      <w:r w:rsidR="003047D8" w:rsidRPr="007C0A3B">
        <w:rPr>
          <w:sz w:val="24"/>
          <w:szCs w:val="24"/>
        </w:rPr>
        <w:t>2</w:t>
      </w:r>
      <w:r w:rsidR="00C87826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бюджетных ассигнований и </w:t>
      </w:r>
      <w:r w:rsidR="003047D8" w:rsidRPr="007C0A3B">
        <w:rPr>
          <w:sz w:val="24"/>
          <w:szCs w:val="24"/>
        </w:rPr>
        <w:t>86,2</w:t>
      </w:r>
      <w:r w:rsidRPr="007C0A3B">
        <w:rPr>
          <w:sz w:val="24"/>
          <w:szCs w:val="24"/>
        </w:rPr>
        <w:t xml:space="preserve">% от сводной бюджетной росписи (уточненный план). </w:t>
      </w:r>
      <w:r w:rsidR="003262FC" w:rsidRPr="007C0A3B">
        <w:rPr>
          <w:sz w:val="24"/>
          <w:szCs w:val="24"/>
        </w:rPr>
        <w:t>К уровню 20</w:t>
      </w:r>
      <w:r w:rsidR="006E75CB" w:rsidRPr="007C0A3B">
        <w:rPr>
          <w:sz w:val="24"/>
          <w:szCs w:val="24"/>
        </w:rPr>
        <w:t>21</w:t>
      </w:r>
      <w:r w:rsidR="003262FC" w:rsidRPr="007C0A3B">
        <w:rPr>
          <w:sz w:val="24"/>
          <w:szCs w:val="24"/>
        </w:rPr>
        <w:t xml:space="preserve"> года (</w:t>
      </w:r>
      <w:r w:rsidR="006E75CB" w:rsidRPr="007C0A3B">
        <w:rPr>
          <w:sz w:val="24"/>
          <w:szCs w:val="24"/>
        </w:rPr>
        <w:t>2 557 737,6</w:t>
      </w:r>
      <w:r w:rsidR="003262FC" w:rsidRPr="007C0A3B">
        <w:rPr>
          <w:sz w:val="24"/>
          <w:szCs w:val="24"/>
        </w:rPr>
        <w:t xml:space="preserve"> тыс. руб.) фактические расходы составили </w:t>
      </w:r>
      <w:r w:rsidR="006E75CB" w:rsidRPr="007C0A3B">
        <w:rPr>
          <w:sz w:val="24"/>
          <w:szCs w:val="24"/>
        </w:rPr>
        <w:t>118</w:t>
      </w:r>
      <w:r w:rsidR="003262FC" w:rsidRPr="007C0A3B">
        <w:rPr>
          <w:sz w:val="24"/>
          <w:szCs w:val="24"/>
        </w:rPr>
        <w:t>% (</w:t>
      </w:r>
      <w:r w:rsidR="006E75CB" w:rsidRPr="007C0A3B">
        <w:rPr>
          <w:sz w:val="24"/>
          <w:szCs w:val="24"/>
        </w:rPr>
        <w:t>увеличение</w:t>
      </w:r>
      <w:r w:rsidR="003262FC" w:rsidRPr="007C0A3B">
        <w:rPr>
          <w:sz w:val="24"/>
          <w:szCs w:val="24"/>
        </w:rPr>
        <w:t xml:space="preserve"> на </w:t>
      </w:r>
      <w:r w:rsidR="006E75CB" w:rsidRPr="007C0A3B">
        <w:rPr>
          <w:sz w:val="24"/>
          <w:szCs w:val="24"/>
        </w:rPr>
        <w:t>468 751,1</w:t>
      </w:r>
      <w:r w:rsidR="00F456BE" w:rsidRPr="007C0A3B">
        <w:rPr>
          <w:sz w:val="24"/>
          <w:szCs w:val="24"/>
        </w:rPr>
        <w:t xml:space="preserve"> тыс. руб.).</w:t>
      </w:r>
    </w:p>
    <w:p w:rsidR="00880981" w:rsidRPr="00880981" w:rsidRDefault="00486ECF" w:rsidP="00486ECF">
      <w:pPr>
        <w:shd w:val="clear" w:color="auto" w:fill="FFFFFF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Общий остаток неиспользованных лимитов бюджетных обязательств составил </w:t>
      </w:r>
      <w:r w:rsidR="00FA7EBB" w:rsidRPr="007C0A3B">
        <w:rPr>
          <w:sz w:val="24"/>
          <w:szCs w:val="24"/>
        </w:rPr>
        <w:t xml:space="preserve">172 552,6 </w:t>
      </w:r>
      <w:r w:rsidRPr="007C0A3B">
        <w:rPr>
          <w:sz w:val="24"/>
          <w:szCs w:val="24"/>
        </w:rPr>
        <w:t>тыс. руб. (20</w:t>
      </w:r>
      <w:r w:rsidR="00FA7EBB" w:rsidRPr="007C0A3B">
        <w:rPr>
          <w:sz w:val="24"/>
          <w:szCs w:val="24"/>
        </w:rPr>
        <w:t>21</w:t>
      </w:r>
      <w:r w:rsidRPr="007C0A3B">
        <w:rPr>
          <w:sz w:val="24"/>
          <w:szCs w:val="24"/>
        </w:rPr>
        <w:t xml:space="preserve"> год – </w:t>
      </w:r>
      <w:r w:rsidR="00FA7EBB" w:rsidRPr="007C0A3B">
        <w:rPr>
          <w:sz w:val="24"/>
          <w:szCs w:val="24"/>
        </w:rPr>
        <w:t xml:space="preserve">94 961,9, 2020 – </w:t>
      </w:r>
      <w:r w:rsidR="008F34CA" w:rsidRPr="007C0A3B">
        <w:rPr>
          <w:sz w:val="24"/>
          <w:szCs w:val="24"/>
        </w:rPr>
        <w:t>2 296,2</w:t>
      </w:r>
      <w:r w:rsidR="0076383A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</w:t>
      </w:r>
      <w:r w:rsidRPr="00880981">
        <w:rPr>
          <w:sz w:val="24"/>
          <w:szCs w:val="24"/>
        </w:rPr>
        <w:t>.)</w:t>
      </w:r>
      <w:r w:rsidR="008A0EDD" w:rsidRPr="00880981">
        <w:rPr>
          <w:sz w:val="24"/>
          <w:szCs w:val="24"/>
        </w:rPr>
        <w:t xml:space="preserve">, что обусловлено </w:t>
      </w:r>
      <w:r w:rsidR="00880981" w:rsidRPr="00880981">
        <w:rPr>
          <w:sz w:val="24"/>
          <w:szCs w:val="24"/>
        </w:rPr>
        <w:t>в основном недофинансированием</w:t>
      </w:r>
      <w:r w:rsidR="00AA6D18" w:rsidRPr="00880981">
        <w:rPr>
          <w:sz w:val="24"/>
          <w:szCs w:val="24"/>
        </w:rPr>
        <w:t xml:space="preserve"> из бюджета УР</w:t>
      </w:r>
      <w:r w:rsidR="00880981" w:rsidRPr="00880981">
        <w:rPr>
          <w:sz w:val="24"/>
          <w:szCs w:val="24"/>
        </w:rPr>
        <w:t>.</w:t>
      </w:r>
    </w:p>
    <w:p w:rsidR="00486ECF" w:rsidRDefault="00486ECF" w:rsidP="00486ECF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Остаток средств бюджета</w:t>
      </w:r>
      <w:r w:rsidR="00A90CD4" w:rsidRPr="007C0A3B">
        <w:rPr>
          <w:sz w:val="24"/>
          <w:szCs w:val="24"/>
        </w:rPr>
        <w:t xml:space="preserve"> во временном распоряжении </w:t>
      </w:r>
      <w:r w:rsidRPr="007C0A3B">
        <w:rPr>
          <w:sz w:val="24"/>
          <w:szCs w:val="24"/>
        </w:rPr>
        <w:t>на лицевы</w:t>
      </w:r>
      <w:r w:rsidR="00C87826" w:rsidRPr="007C0A3B">
        <w:rPr>
          <w:sz w:val="24"/>
          <w:szCs w:val="24"/>
        </w:rPr>
        <w:t>х счетах в органе казначейства по</w:t>
      </w:r>
      <w:r w:rsidRPr="007C0A3B">
        <w:rPr>
          <w:sz w:val="24"/>
          <w:szCs w:val="24"/>
        </w:rPr>
        <w:t xml:space="preserve"> состоянию на </w:t>
      </w:r>
      <w:r w:rsidR="0006745E" w:rsidRPr="007C0A3B">
        <w:rPr>
          <w:sz w:val="24"/>
          <w:szCs w:val="24"/>
        </w:rPr>
        <w:t>01.01.</w:t>
      </w:r>
      <w:r w:rsidRPr="007C0A3B">
        <w:rPr>
          <w:sz w:val="24"/>
          <w:szCs w:val="24"/>
        </w:rPr>
        <w:t>202</w:t>
      </w:r>
      <w:r w:rsidR="003E042E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</w:t>
      </w:r>
      <w:r w:rsidR="0006745E" w:rsidRPr="007C0A3B">
        <w:rPr>
          <w:sz w:val="24"/>
          <w:szCs w:val="24"/>
        </w:rPr>
        <w:t>сос</w:t>
      </w:r>
      <w:r w:rsidRPr="007C0A3B">
        <w:rPr>
          <w:sz w:val="24"/>
          <w:szCs w:val="24"/>
        </w:rPr>
        <w:t xml:space="preserve">тавил </w:t>
      </w:r>
      <w:r w:rsidR="003E042E" w:rsidRPr="007C0A3B">
        <w:rPr>
          <w:sz w:val="24"/>
          <w:szCs w:val="24"/>
        </w:rPr>
        <w:t xml:space="preserve">1 951,1 тыс. руб. </w:t>
      </w:r>
      <w:r w:rsidRPr="007C0A3B">
        <w:rPr>
          <w:sz w:val="24"/>
          <w:szCs w:val="24"/>
        </w:rPr>
        <w:t>(на 01.01.20</w:t>
      </w:r>
      <w:r w:rsidR="009767F1" w:rsidRPr="007C0A3B">
        <w:rPr>
          <w:sz w:val="24"/>
          <w:szCs w:val="24"/>
        </w:rPr>
        <w:t>2</w:t>
      </w:r>
      <w:r w:rsidR="003E042E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– </w:t>
      </w:r>
      <w:r w:rsidR="003E042E" w:rsidRPr="007C0A3B">
        <w:rPr>
          <w:sz w:val="24"/>
          <w:szCs w:val="24"/>
        </w:rPr>
        <w:t>2 037,</w:t>
      </w:r>
      <w:r w:rsidR="004A507E">
        <w:rPr>
          <w:sz w:val="24"/>
          <w:szCs w:val="24"/>
        </w:rPr>
        <w:t>5</w:t>
      </w:r>
      <w:r w:rsidR="003E042E" w:rsidRPr="007C0A3B">
        <w:rPr>
          <w:sz w:val="24"/>
          <w:szCs w:val="24"/>
        </w:rPr>
        <w:t xml:space="preserve"> тыс. руб.</w:t>
      </w:r>
      <w:r w:rsidRPr="007C0A3B">
        <w:rPr>
          <w:sz w:val="24"/>
          <w:szCs w:val="24"/>
        </w:rPr>
        <w:t>).</w:t>
      </w:r>
    </w:p>
    <w:p w:rsidR="00587407" w:rsidRPr="007C0A3B" w:rsidRDefault="00414B9F" w:rsidP="007E32D3">
      <w:pPr>
        <w:numPr>
          <w:ilvl w:val="1"/>
          <w:numId w:val="7"/>
        </w:num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Анализ</w:t>
      </w:r>
      <w:r w:rsidR="003262FC" w:rsidRPr="007C0A3B">
        <w:rPr>
          <w:sz w:val="24"/>
          <w:szCs w:val="24"/>
          <w:u w:val="single"/>
        </w:rPr>
        <w:t xml:space="preserve"> исполнения бюджета города Сарапула за 20</w:t>
      </w:r>
      <w:r w:rsidR="00C87826" w:rsidRPr="007C0A3B">
        <w:rPr>
          <w:sz w:val="24"/>
          <w:szCs w:val="24"/>
          <w:u w:val="single"/>
        </w:rPr>
        <w:t>2</w:t>
      </w:r>
      <w:r w:rsidR="008977BC" w:rsidRPr="007C0A3B">
        <w:rPr>
          <w:sz w:val="24"/>
          <w:szCs w:val="24"/>
          <w:u w:val="single"/>
        </w:rPr>
        <w:t>2</w:t>
      </w:r>
      <w:r w:rsidR="003262FC" w:rsidRPr="007C0A3B">
        <w:rPr>
          <w:sz w:val="24"/>
          <w:szCs w:val="24"/>
          <w:u w:val="single"/>
        </w:rPr>
        <w:t xml:space="preserve"> год по разделам и подразделам классификации расходов бюджета</w:t>
      </w:r>
    </w:p>
    <w:p w:rsidR="00587407" w:rsidRPr="007C0A3B" w:rsidRDefault="00587407" w:rsidP="00587407">
      <w:pPr>
        <w:pStyle w:val="a6"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Таблица 7. Структура расходов бюджета города Сарапула за 20</w:t>
      </w:r>
      <w:r w:rsidR="0075138C" w:rsidRPr="007C0A3B">
        <w:rPr>
          <w:rFonts w:ascii="Times New Roman" w:hAnsi="Times New Roman"/>
          <w:sz w:val="24"/>
          <w:szCs w:val="24"/>
        </w:rPr>
        <w:t>2</w:t>
      </w:r>
      <w:r w:rsidR="008977BC" w:rsidRPr="007C0A3B">
        <w:rPr>
          <w:rFonts w:ascii="Times New Roman" w:hAnsi="Times New Roman"/>
          <w:sz w:val="24"/>
          <w:szCs w:val="24"/>
        </w:rPr>
        <w:t>2</w:t>
      </w:r>
      <w:r w:rsidRPr="007C0A3B">
        <w:rPr>
          <w:rFonts w:ascii="Times New Roman" w:hAnsi="Times New Roman"/>
          <w:sz w:val="24"/>
          <w:szCs w:val="24"/>
        </w:rPr>
        <w:t xml:space="preserve"> год по разделам классификации расходов бюджета.</w:t>
      </w:r>
    </w:p>
    <w:tbl>
      <w:tblPr>
        <w:tblW w:w="9335" w:type="dxa"/>
        <w:tblInd w:w="93" w:type="dxa"/>
        <w:tblLook w:val="04A0" w:firstRow="1" w:lastRow="0" w:firstColumn="1" w:lastColumn="0" w:noHBand="0" w:noVBand="1"/>
      </w:tblPr>
      <w:tblGrid>
        <w:gridCol w:w="3276"/>
        <w:gridCol w:w="1380"/>
        <w:gridCol w:w="1321"/>
        <w:gridCol w:w="1432"/>
        <w:gridCol w:w="934"/>
        <w:gridCol w:w="992"/>
      </w:tblGrid>
      <w:tr w:rsidR="0075138C" w:rsidRPr="003204EA" w:rsidTr="003204EA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8C" w:rsidRPr="003204EA" w:rsidRDefault="0075138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8C" w:rsidRPr="003204EA" w:rsidRDefault="0075138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Уточненный план,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8C" w:rsidRPr="003204EA" w:rsidRDefault="0075138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Кассовое исполнение, тыс. руб.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8C" w:rsidRPr="003204EA" w:rsidRDefault="0075138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исполнение, %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8C" w:rsidRPr="003204EA" w:rsidRDefault="0075138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Доля,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8C" w:rsidRPr="003204EA" w:rsidRDefault="0075138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к 20</w:t>
            </w:r>
            <w:r w:rsidR="008977BC" w:rsidRPr="003204EA">
              <w:rPr>
                <w:b/>
                <w:bCs/>
                <w:color w:val="000000"/>
                <w:sz w:val="20"/>
              </w:rPr>
              <w:t>21</w:t>
            </w:r>
            <w:r w:rsidRPr="003204EA">
              <w:rPr>
                <w:b/>
                <w:bCs/>
                <w:color w:val="000000"/>
                <w:sz w:val="20"/>
              </w:rPr>
              <w:t xml:space="preserve"> году, 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185 530,5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B7C45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180 759,4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4B7C45" w:rsidP="003204EA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97,4</w:t>
            </w:r>
            <w:r w:rsidR="008977BC"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105%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12 155,5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B7C45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11 762,0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4B7C45" w:rsidP="003204EA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96,8</w:t>
            </w:r>
            <w:r w:rsidR="008977BC"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0</w:t>
            </w:r>
            <w:r w:rsidR="003914D3" w:rsidRPr="003204EA">
              <w:rPr>
                <w:rFonts w:eastAsia="Calibri"/>
                <w:sz w:val="20"/>
                <w:lang w:eastAsia="en-US"/>
              </w:rPr>
              <w:t>,4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90%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292 188,4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189 823,7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4B7C45" w:rsidP="003204EA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65,0</w:t>
            </w:r>
            <w:r w:rsidR="008977BC"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6</w:t>
            </w:r>
            <w:r w:rsidR="003914D3" w:rsidRPr="003204EA">
              <w:rPr>
                <w:rFonts w:eastAsia="Calibri"/>
                <w:sz w:val="20"/>
                <w:lang w:eastAsia="en-US"/>
              </w:rPr>
              <w:t>,3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70%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950 831,2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642 865,2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4B7C45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67,6%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21</w:t>
            </w:r>
            <w:r w:rsidR="003914D3" w:rsidRPr="003204EA">
              <w:rPr>
                <w:rFonts w:eastAsia="Calibri"/>
                <w:sz w:val="20"/>
                <w:lang w:eastAsia="en-US"/>
              </w:rPr>
              <w:t>,2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193%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1 536 712,2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1 490 069,</w:t>
            </w:r>
            <w:r w:rsidR="008977BC" w:rsidRPr="003204EA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4B7C45" w:rsidP="003204EA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97,0</w:t>
            </w:r>
            <w:r w:rsidR="008977BC"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49</w:t>
            </w:r>
            <w:r w:rsidR="003914D3" w:rsidRPr="003204EA">
              <w:rPr>
                <w:rFonts w:eastAsia="Calibri"/>
                <w:sz w:val="20"/>
                <w:lang w:eastAsia="en-US"/>
              </w:rPr>
              <w:t>,2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104%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326 035,1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306 777,4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4B7C45" w:rsidP="004B7C45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94,1</w:t>
            </w:r>
            <w:r w:rsidR="008977BC"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10</w:t>
            </w:r>
            <w:r w:rsidR="003914D3" w:rsidRPr="003204EA">
              <w:rPr>
                <w:rFonts w:eastAsia="Calibri"/>
                <w:sz w:val="20"/>
                <w:lang w:eastAsia="en-US"/>
              </w:rPr>
              <w:t>,1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146%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36 215,4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34 037,1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4B7C45" w:rsidP="003204EA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94,0</w:t>
            </w:r>
            <w:r w:rsidR="008977BC"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</w:t>
            </w:r>
            <w:r w:rsidR="003914D3" w:rsidRPr="003204EA">
              <w:rPr>
                <w:rFonts w:eastAsia="Calibri"/>
                <w:sz w:val="20"/>
                <w:lang w:eastAsia="en-US"/>
              </w:rPr>
              <w:t>,1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63%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165 879,7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165 804,9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4B7C45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99,9%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5</w:t>
            </w:r>
            <w:r w:rsidR="003914D3" w:rsidRPr="003204EA">
              <w:rPr>
                <w:rFonts w:eastAsia="Calibri"/>
                <w:sz w:val="20"/>
                <w:lang w:eastAsia="en-US"/>
              </w:rPr>
              <w:t>,5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251%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4 649,1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4 589,5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4B7C45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98,7%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0</w:t>
            </w:r>
            <w:r w:rsidR="003914D3" w:rsidRPr="003204EA">
              <w:rPr>
                <w:rFonts w:eastAsia="Calibri"/>
                <w:sz w:val="20"/>
                <w:lang w:eastAsia="en-US"/>
              </w:rPr>
              <w:t>,2</w:t>
            </w:r>
            <w:r w:rsidRPr="003204EA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70%</w:t>
            </w:r>
          </w:p>
        </w:tc>
      </w:tr>
      <w:tr w:rsidR="008977BC" w:rsidRPr="003204EA" w:rsidTr="003204E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3 510 197,3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BC" w:rsidRPr="003204EA" w:rsidRDefault="004A507E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3 026 488,8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4B7C45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86,2%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BC" w:rsidRPr="003204EA" w:rsidRDefault="008977BC" w:rsidP="003204EA">
            <w:pPr>
              <w:spacing w:line="240" w:lineRule="auto"/>
              <w:ind w:firstLine="120"/>
              <w:jc w:val="center"/>
              <w:rPr>
                <w:rFonts w:eastAsia="Calibri"/>
                <w:sz w:val="20"/>
                <w:lang w:eastAsia="en-US"/>
              </w:rPr>
            </w:pPr>
            <w:r w:rsidRPr="003204EA">
              <w:rPr>
                <w:rFonts w:eastAsia="Calibri"/>
                <w:sz w:val="20"/>
                <w:lang w:eastAsia="en-US"/>
              </w:rPr>
              <w:t>118%</w:t>
            </w:r>
          </w:p>
        </w:tc>
      </w:tr>
    </w:tbl>
    <w:p w:rsidR="00DE5004" w:rsidRPr="007C0A3B" w:rsidRDefault="00DE5004" w:rsidP="00DE5004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 xml:space="preserve">Исполнение бюджета в 2022 году по всем разделам классификации бюджета менее 100%, наименьший процент исполнения отмечен по разделу «жилищно-коммунальное хозяйство» – </w:t>
      </w:r>
      <w:r>
        <w:rPr>
          <w:sz w:val="24"/>
          <w:szCs w:val="24"/>
        </w:rPr>
        <w:t>68</w:t>
      </w:r>
      <w:r w:rsidRPr="007C0A3B">
        <w:rPr>
          <w:sz w:val="24"/>
          <w:szCs w:val="24"/>
        </w:rPr>
        <w:t xml:space="preserve">% и по разделу «национальная экономика» - </w:t>
      </w:r>
      <w:r>
        <w:rPr>
          <w:sz w:val="24"/>
          <w:szCs w:val="24"/>
        </w:rPr>
        <w:t>65</w:t>
      </w:r>
      <w:r w:rsidRPr="007C0A3B">
        <w:rPr>
          <w:sz w:val="24"/>
          <w:szCs w:val="24"/>
        </w:rPr>
        <w:t>%.</w:t>
      </w:r>
    </w:p>
    <w:p w:rsidR="00DE5004" w:rsidRPr="007C0A3B" w:rsidRDefault="00DE5004" w:rsidP="00DE5004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Наибольший удельный вес в структуре расходов традиционно занимают расходы на социальную сферу – 66% всех расходов бюджета в 2022 году. Из них доля расходов на образование составила 49,2%, доля расходов на культуру и кинематографию – 10,1%, на социальную политику – 1,1%, на физическую культуру и спорт – 5,5%. Следует отметить снижение доли расходов бюджета по статьям социальной направленности относительно 2021 года на 2,9пп.</w:t>
      </w:r>
    </w:p>
    <w:p w:rsidR="00DE5004" w:rsidRPr="007C0A3B" w:rsidRDefault="00DE5004" w:rsidP="00DE5004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Значительная доля приходится также на жилищно коммунальное хозяйство – 21,2%, относительно 2021 года данный показатель увеличился на 8,2пп. По разделу национальная экономика доля расходов относительно 2021 года снизилась на 4,3пп. и составила  6,3%.</w:t>
      </w:r>
    </w:p>
    <w:p w:rsidR="00587407" w:rsidRPr="007C0A3B" w:rsidRDefault="00CE4990" w:rsidP="00DE500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Р</w:t>
      </w:r>
      <w:r w:rsidR="00587407" w:rsidRPr="007C0A3B">
        <w:rPr>
          <w:sz w:val="24"/>
          <w:szCs w:val="24"/>
        </w:rPr>
        <w:t>ост расходов</w:t>
      </w:r>
      <w:r w:rsidR="009C788B" w:rsidRPr="007C0A3B">
        <w:rPr>
          <w:sz w:val="24"/>
          <w:szCs w:val="24"/>
        </w:rPr>
        <w:t xml:space="preserve"> в 202</w:t>
      </w:r>
      <w:r w:rsidR="00A42FB9" w:rsidRPr="007C0A3B">
        <w:rPr>
          <w:sz w:val="24"/>
          <w:szCs w:val="24"/>
        </w:rPr>
        <w:t>2 году</w:t>
      </w:r>
      <w:r w:rsidR="00587407" w:rsidRPr="007C0A3B">
        <w:rPr>
          <w:sz w:val="24"/>
          <w:szCs w:val="24"/>
        </w:rPr>
        <w:t xml:space="preserve"> относительно 20</w:t>
      </w:r>
      <w:r w:rsidR="006C490E" w:rsidRPr="007C0A3B">
        <w:rPr>
          <w:sz w:val="24"/>
          <w:szCs w:val="24"/>
        </w:rPr>
        <w:t>2</w:t>
      </w:r>
      <w:r w:rsidR="00A42FB9" w:rsidRPr="007C0A3B">
        <w:rPr>
          <w:sz w:val="24"/>
          <w:szCs w:val="24"/>
        </w:rPr>
        <w:t>1</w:t>
      </w:r>
      <w:r w:rsidR="00587407" w:rsidRPr="007C0A3B">
        <w:rPr>
          <w:sz w:val="24"/>
          <w:szCs w:val="24"/>
        </w:rPr>
        <w:t xml:space="preserve"> года </w:t>
      </w:r>
      <w:r w:rsidR="009C788B" w:rsidRPr="007C0A3B">
        <w:rPr>
          <w:sz w:val="24"/>
          <w:szCs w:val="24"/>
        </w:rPr>
        <w:t xml:space="preserve">отмечен </w:t>
      </w:r>
      <w:r w:rsidR="00587407" w:rsidRPr="007C0A3B">
        <w:rPr>
          <w:sz w:val="24"/>
          <w:szCs w:val="24"/>
        </w:rPr>
        <w:t>по разделам</w:t>
      </w:r>
      <w:r w:rsidR="006C490E" w:rsidRPr="007C0A3B">
        <w:rPr>
          <w:sz w:val="24"/>
          <w:szCs w:val="24"/>
        </w:rPr>
        <w:t xml:space="preserve"> </w:t>
      </w:r>
      <w:r w:rsidR="00BA1005" w:rsidRPr="007C0A3B">
        <w:rPr>
          <w:sz w:val="24"/>
          <w:szCs w:val="24"/>
        </w:rPr>
        <w:t xml:space="preserve">«общегосударственные вопросы», </w:t>
      </w:r>
      <w:r w:rsidR="00A42FB9" w:rsidRPr="007C0A3B">
        <w:rPr>
          <w:sz w:val="24"/>
          <w:szCs w:val="24"/>
        </w:rPr>
        <w:t>«ж</w:t>
      </w:r>
      <w:r w:rsidR="00BA1005" w:rsidRPr="007C0A3B">
        <w:rPr>
          <w:sz w:val="24"/>
          <w:szCs w:val="24"/>
        </w:rPr>
        <w:t>илищно коммунальное хозяйство»,</w:t>
      </w:r>
      <w:r w:rsidR="00A42FB9" w:rsidRPr="007C0A3B">
        <w:rPr>
          <w:sz w:val="24"/>
          <w:szCs w:val="24"/>
        </w:rPr>
        <w:t xml:space="preserve"> </w:t>
      </w:r>
      <w:r w:rsidR="00BA1005" w:rsidRPr="007C0A3B">
        <w:rPr>
          <w:sz w:val="24"/>
          <w:szCs w:val="24"/>
        </w:rPr>
        <w:t xml:space="preserve">«образование», </w:t>
      </w:r>
      <w:r w:rsidR="00A42FB9" w:rsidRPr="007C0A3B">
        <w:rPr>
          <w:sz w:val="24"/>
          <w:szCs w:val="24"/>
        </w:rPr>
        <w:t xml:space="preserve">«культура и кинематография», </w:t>
      </w:r>
      <w:r w:rsidR="00BA1005" w:rsidRPr="007C0A3B">
        <w:rPr>
          <w:sz w:val="24"/>
          <w:szCs w:val="24"/>
        </w:rPr>
        <w:t>«физическая культура и спорт»</w:t>
      </w:r>
      <w:r w:rsidR="006C490E" w:rsidRPr="007C0A3B">
        <w:rPr>
          <w:sz w:val="24"/>
          <w:szCs w:val="24"/>
        </w:rPr>
        <w:t>.</w:t>
      </w:r>
    </w:p>
    <w:p w:rsidR="00671778" w:rsidRPr="007C0A3B" w:rsidRDefault="00414B9F" w:rsidP="007E32D3">
      <w:pPr>
        <w:numPr>
          <w:ilvl w:val="1"/>
          <w:numId w:val="7"/>
        </w:numPr>
        <w:spacing w:before="120" w:line="240" w:lineRule="auto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>Анализ исполнения</w:t>
      </w:r>
      <w:r w:rsidR="00671778" w:rsidRPr="007C0A3B">
        <w:rPr>
          <w:sz w:val="24"/>
          <w:szCs w:val="24"/>
          <w:u w:val="single"/>
        </w:rPr>
        <w:t xml:space="preserve"> бюджета города Сарапула по расходам согласно ведомственной структуре бюджета</w:t>
      </w:r>
    </w:p>
    <w:p w:rsidR="00A0399A" w:rsidRDefault="00A0399A" w:rsidP="003262FC">
      <w:p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В </w:t>
      </w:r>
      <w:r w:rsidR="00DB5931" w:rsidRPr="007C0A3B">
        <w:rPr>
          <w:sz w:val="24"/>
          <w:szCs w:val="24"/>
        </w:rPr>
        <w:t>соответствии</w:t>
      </w:r>
      <w:r w:rsidRPr="007C0A3B">
        <w:rPr>
          <w:sz w:val="24"/>
          <w:szCs w:val="24"/>
        </w:rPr>
        <w:t xml:space="preserve"> с ведомственной </w:t>
      </w:r>
      <w:r w:rsidR="00DB5931" w:rsidRPr="007C0A3B">
        <w:rPr>
          <w:sz w:val="24"/>
          <w:szCs w:val="24"/>
        </w:rPr>
        <w:t>структурой</w:t>
      </w:r>
      <w:r w:rsidRPr="007C0A3B">
        <w:rPr>
          <w:sz w:val="24"/>
          <w:szCs w:val="24"/>
        </w:rPr>
        <w:t xml:space="preserve">  расходов бюджета (</w:t>
      </w:r>
      <w:r w:rsidR="00DB5931" w:rsidRPr="007C0A3B">
        <w:rPr>
          <w:sz w:val="24"/>
          <w:szCs w:val="24"/>
        </w:rPr>
        <w:t>приложение</w:t>
      </w:r>
      <w:r w:rsidRPr="007C0A3B">
        <w:rPr>
          <w:sz w:val="24"/>
          <w:szCs w:val="24"/>
        </w:rPr>
        <w:t xml:space="preserve"> № </w:t>
      </w:r>
      <w:r w:rsidR="00724E9C" w:rsidRPr="007C0A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к Решению о бюджете)</w:t>
      </w:r>
      <w:r w:rsidR="00DB5931" w:rsidRPr="007C0A3B">
        <w:rPr>
          <w:sz w:val="24"/>
          <w:szCs w:val="24"/>
        </w:rPr>
        <w:t xml:space="preserve"> </w:t>
      </w:r>
      <w:r w:rsidR="00A57428" w:rsidRPr="007C0A3B">
        <w:rPr>
          <w:sz w:val="24"/>
          <w:szCs w:val="24"/>
        </w:rPr>
        <w:t xml:space="preserve">было </w:t>
      </w:r>
      <w:r w:rsidR="00DB5931" w:rsidRPr="007C0A3B">
        <w:rPr>
          <w:sz w:val="24"/>
          <w:szCs w:val="24"/>
        </w:rPr>
        <w:t>предусмотрено исполнение расходов в 20</w:t>
      </w:r>
      <w:r w:rsidR="00AF22F1" w:rsidRPr="007C0A3B">
        <w:rPr>
          <w:sz w:val="24"/>
          <w:szCs w:val="24"/>
        </w:rPr>
        <w:t>2</w:t>
      </w:r>
      <w:r w:rsidR="00724E9C" w:rsidRPr="007C0A3B">
        <w:rPr>
          <w:sz w:val="24"/>
          <w:szCs w:val="24"/>
        </w:rPr>
        <w:t>2</w:t>
      </w:r>
      <w:r w:rsidR="00DB5931" w:rsidRPr="007C0A3B">
        <w:rPr>
          <w:sz w:val="24"/>
          <w:szCs w:val="24"/>
        </w:rPr>
        <w:t xml:space="preserve"> году по </w:t>
      </w:r>
      <w:r w:rsidR="00C53157" w:rsidRPr="007C0A3B">
        <w:rPr>
          <w:sz w:val="24"/>
          <w:szCs w:val="24"/>
        </w:rPr>
        <w:t>семи</w:t>
      </w:r>
      <w:r w:rsidR="00DB5931" w:rsidRPr="007C0A3B">
        <w:rPr>
          <w:sz w:val="24"/>
          <w:szCs w:val="24"/>
        </w:rPr>
        <w:t xml:space="preserve"> главным распорядителям средств бюджета</w:t>
      </w:r>
      <w:r w:rsidR="00880981">
        <w:rPr>
          <w:sz w:val="24"/>
          <w:szCs w:val="24"/>
        </w:rPr>
        <w:t xml:space="preserve"> (в том числе ТИК).</w:t>
      </w:r>
    </w:p>
    <w:p w:rsidR="006F68A6" w:rsidRPr="007C0A3B" w:rsidRDefault="006F68A6" w:rsidP="00D74EEE">
      <w:pPr>
        <w:spacing w:before="120" w:line="240" w:lineRule="auto"/>
        <w:ind w:left="68" w:firstLine="0"/>
        <w:rPr>
          <w:sz w:val="24"/>
          <w:szCs w:val="24"/>
        </w:rPr>
      </w:pPr>
      <w:r w:rsidRPr="007C0A3B">
        <w:rPr>
          <w:sz w:val="24"/>
          <w:szCs w:val="24"/>
        </w:rPr>
        <w:t xml:space="preserve">Таблица </w:t>
      </w:r>
      <w:r w:rsidR="00486ECF" w:rsidRPr="007C0A3B">
        <w:rPr>
          <w:sz w:val="24"/>
          <w:szCs w:val="24"/>
        </w:rPr>
        <w:t>8</w:t>
      </w:r>
      <w:r w:rsidRPr="007C0A3B">
        <w:rPr>
          <w:sz w:val="24"/>
          <w:szCs w:val="24"/>
        </w:rPr>
        <w:t>.</w:t>
      </w:r>
      <w:r w:rsidR="00486ECF" w:rsidRPr="007C0A3B">
        <w:rPr>
          <w:sz w:val="24"/>
          <w:szCs w:val="24"/>
        </w:rPr>
        <w:t xml:space="preserve"> Исполнение бюджета за 20</w:t>
      </w:r>
      <w:r w:rsidR="00724E9C" w:rsidRPr="007C0A3B">
        <w:rPr>
          <w:sz w:val="24"/>
          <w:szCs w:val="24"/>
        </w:rPr>
        <w:t>22</w:t>
      </w:r>
      <w:r w:rsidR="00486ECF" w:rsidRPr="007C0A3B">
        <w:rPr>
          <w:sz w:val="24"/>
          <w:szCs w:val="24"/>
        </w:rPr>
        <w:t xml:space="preserve"> год в ведомственной структуре</w:t>
      </w:r>
    </w:p>
    <w:tbl>
      <w:tblPr>
        <w:tblW w:w="9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67"/>
        <w:gridCol w:w="1418"/>
        <w:gridCol w:w="1312"/>
        <w:gridCol w:w="1321"/>
        <w:gridCol w:w="1052"/>
      </w:tblGrid>
      <w:tr w:rsidR="003204EA" w:rsidRPr="003204EA" w:rsidTr="003204EA">
        <w:trPr>
          <w:trHeight w:val="2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ведомство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 год, тыс. руб.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исполнение, %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к 2021 году, %</w:t>
            </w:r>
          </w:p>
        </w:tc>
      </w:tr>
      <w:tr w:rsidR="003204EA" w:rsidRPr="003204EA" w:rsidTr="003204EA">
        <w:trPr>
          <w:trHeight w:val="2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Уточненный план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Исполнение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A" w:rsidRPr="003204EA" w:rsidRDefault="003204EA" w:rsidP="003204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Администрация города Сарапула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1 503 297,3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1 052 429,5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70,0%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143%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КСО МО "Город Сарапул"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95,9%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100%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Управление культуры, спорта  и молодежной политики г. Сарапула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466 006,8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465 787,5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99,95%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131%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Управление образования г. Сарапула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1 464 502,0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1 432 221,8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97,8%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103%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Территориальная избирательная комиссия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100,0%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213%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Управление финансов г. Сарапула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66 748,2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66 470,8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99,6</w:t>
            </w:r>
            <w:r w:rsidR="00170EA3" w:rsidRPr="003204EA">
              <w:rPr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105%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Сарапульская городская Дума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8 093,8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8 066,1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99,</w:t>
            </w:r>
            <w:r w:rsidR="003204EA">
              <w:rPr>
                <w:color w:val="000000"/>
                <w:sz w:val="20"/>
              </w:rPr>
              <w:t>7</w:t>
            </w:r>
            <w:r w:rsidRPr="003204EA">
              <w:rPr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color w:val="000000"/>
                <w:sz w:val="20"/>
              </w:rPr>
            </w:pPr>
            <w:r w:rsidRPr="003204EA">
              <w:rPr>
                <w:color w:val="000000"/>
                <w:sz w:val="20"/>
              </w:rPr>
              <w:t>97%</w:t>
            </w:r>
          </w:p>
        </w:tc>
      </w:tr>
      <w:tr w:rsidR="00170EA3" w:rsidRPr="003204EA" w:rsidTr="003204EA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204EA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A3" w:rsidRPr="003204EA" w:rsidRDefault="00170EA3" w:rsidP="003204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hanging="2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3 510 197,3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3204EA" w:rsidP="003204EA">
            <w:pPr>
              <w:spacing w:line="240" w:lineRule="auto"/>
              <w:ind w:firstLine="4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3 026 488,8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37"/>
              <w:jc w:val="center"/>
              <w:rPr>
                <w:b/>
                <w:color w:val="000000"/>
                <w:sz w:val="20"/>
              </w:rPr>
            </w:pPr>
            <w:r w:rsidRPr="003204EA">
              <w:rPr>
                <w:b/>
                <w:color w:val="000000"/>
                <w:sz w:val="20"/>
              </w:rPr>
              <w:t>86,2%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A3" w:rsidRPr="003204EA" w:rsidRDefault="00170EA3" w:rsidP="003204EA">
            <w:pPr>
              <w:spacing w:line="240" w:lineRule="auto"/>
              <w:ind w:firstLine="23"/>
              <w:jc w:val="center"/>
              <w:rPr>
                <w:b/>
                <w:color w:val="000000"/>
                <w:sz w:val="20"/>
              </w:rPr>
            </w:pPr>
            <w:r w:rsidRPr="003204EA">
              <w:rPr>
                <w:b/>
                <w:color w:val="000000"/>
                <w:sz w:val="20"/>
              </w:rPr>
              <w:t>118%</w:t>
            </w:r>
          </w:p>
        </w:tc>
      </w:tr>
    </w:tbl>
    <w:p w:rsidR="00480278" w:rsidRPr="007C0A3B" w:rsidRDefault="00480278" w:rsidP="00DE5004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Исполнение бюджета по расходам в размере 100% отмечено по ГРБС Территориальной избирательной комиссии. </w:t>
      </w:r>
    </w:p>
    <w:p w:rsidR="00480278" w:rsidRPr="007C0A3B" w:rsidRDefault="00480278" w:rsidP="00480278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Наименьшее исполнение бюджета отмечено по Администрации г. Сарапула – 70,0%. По остальным ГРБС исполнение бюджета на уровне 95-99%. Общая сумма отклонения от уточненного плана по всем</w:t>
      </w:r>
      <w:r w:rsidR="002C0A65">
        <w:rPr>
          <w:sz w:val="24"/>
          <w:szCs w:val="24"/>
        </w:rPr>
        <w:t xml:space="preserve"> ведомствам составила 483 708,5</w:t>
      </w:r>
      <w:r w:rsidRPr="007C0A3B">
        <w:rPr>
          <w:sz w:val="24"/>
          <w:szCs w:val="24"/>
        </w:rPr>
        <w:t xml:space="preserve"> тыс. руб.</w:t>
      </w:r>
    </w:p>
    <w:p w:rsidR="009767F1" w:rsidRPr="007C0A3B" w:rsidRDefault="009767F1" w:rsidP="00DE5004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Ниже приведена выборочная информация по исполнению бюджета по ведомству 918, 923, т.к. по данным ведомствам отмечены наибольшие показатели отклонения от уточненног</w:t>
      </w:r>
      <w:r w:rsidR="0065262F" w:rsidRPr="007C0A3B">
        <w:rPr>
          <w:sz w:val="24"/>
          <w:szCs w:val="24"/>
        </w:rPr>
        <w:t>о плана в абсолютном выражении.</w:t>
      </w:r>
    </w:p>
    <w:p w:rsidR="000A1B38" w:rsidRPr="007C0A3B" w:rsidRDefault="00965E1B" w:rsidP="00965E1B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Исполнение бюджета</w:t>
      </w:r>
      <w:r w:rsidR="000A1B38" w:rsidRPr="007C0A3B">
        <w:rPr>
          <w:sz w:val="24"/>
          <w:szCs w:val="24"/>
          <w:u w:val="single"/>
        </w:rPr>
        <w:t xml:space="preserve"> по </w:t>
      </w:r>
      <w:r w:rsidR="002F6440" w:rsidRPr="007C0A3B">
        <w:rPr>
          <w:sz w:val="24"/>
          <w:szCs w:val="24"/>
          <w:u w:val="single"/>
        </w:rPr>
        <w:t>ведомству 918 (</w:t>
      </w:r>
      <w:r w:rsidR="000A1B38" w:rsidRPr="007C0A3B">
        <w:rPr>
          <w:sz w:val="24"/>
          <w:szCs w:val="24"/>
          <w:u w:val="single"/>
        </w:rPr>
        <w:t>Администрации г. Сарапула</w:t>
      </w:r>
      <w:r w:rsidR="002F6440" w:rsidRPr="007C0A3B">
        <w:rPr>
          <w:sz w:val="24"/>
          <w:szCs w:val="24"/>
          <w:u w:val="single"/>
        </w:rPr>
        <w:t>)</w:t>
      </w:r>
      <w:r w:rsidR="000A1B3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составило</w:t>
      </w:r>
      <w:r w:rsidR="000A1B38" w:rsidRPr="007C0A3B">
        <w:rPr>
          <w:sz w:val="24"/>
          <w:szCs w:val="24"/>
        </w:rPr>
        <w:t xml:space="preserve"> </w:t>
      </w:r>
      <w:r w:rsidR="005A3A66" w:rsidRPr="007C0A3B">
        <w:rPr>
          <w:sz w:val="24"/>
          <w:szCs w:val="24"/>
        </w:rPr>
        <w:t>70,0</w:t>
      </w:r>
      <w:r w:rsidR="000A1B38" w:rsidRPr="007C0A3B">
        <w:rPr>
          <w:sz w:val="24"/>
          <w:szCs w:val="24"/>
        </w:rPr>
        <w:t xml:space="preserve">%. Общее </w:t>
      </w:r>
      <w:r w:rsidR="00816DA0" w:rsidRPr="007C0A3B">
        <w:rPr>
          <w:sz w:val="24"/>
          <w:szCs w:val="24"/>
        </w:rPr>
        <w:t xml:space="preserve">отклонение от уточненного плана </w:t>
      </w:r>
      <w:r w:rsidR="000A1B38" w:rsidRPr="007C0A3B">
        <w:rPr>
          <w:sz w:val="24"/>
          <w:szCs w:val="24"/>
        </w:rPr>
        <w:t xml:space="preserve">по ведомству 918  </w:t>
      </w:r>
      <w:r w:rsidR="00816DA0" w:rsidRPr="007C0A3B">
        <w:rPr>
          <w:sz w:val="24"/>
          <w:szCs w:val="24"/>
        </w:rPr>
        <w:t>с</w:t>
      </w:r>
      <w:r w:rsidR="000A1B38" w:rsidRPr="007C0A3B">
        <w:rPr>
          <w:sz w:val="24"/>
          <w:szCs w:val="24"/>
        </w:rPr>
        <w:t xml:space="preserve">оставило </w:t>
      </w:r>
      <w:r w:rsidR="005A3A66" w:rsidRPr="007C0A3B">
        <w:rPr>
          <w:sz w:val="24"/>
          <w:szCs w:val="24"/>
        </w:rPr>
        <w:t>450 867,8</w:t>
      </w:r>
      <w:r w:rsidR="000A1B38" w:rsidRPr="007C0A3B">
        <w:rPr>
          <w:sz w:val="24"/>
          <w:szCs w:val="24"/>
        </w:rPr>
        <w:t xml:space="preserve"> тыс. руб. Наибольшие суммы </w:t>
      </w:r>
      <w:r w:rsidR="002F6440" w:rsidRPr="007C0A3B">
        <w:rPr>
          <w:sz w:val="24"/>
          <w:szCs w:val="24"/>
        </w:rPr>
        <w:t>отклонений</w:t>
      </w:r>
      <w:r w:rsidR="000A1B38" w:rsidRPr="007C0A3B">
        <w:rPr>
          <w:sz w:val="24"/>
          <w:szCs w:val="24"/>
        </w:rPr>
        <w:t xml:space="preserve"> по ведомству 918 (Администрация г. Сарапула) отмечены по следующим направлениям (разделам, целевым статьям):</w:t>
      </w:r>
    </w:p>
    <w:p w:rsidR="00E84B28" w:rsidRPr="007C0A3B" w:rsidRDefault="00E84B28" w:rsidP="005D3967">
      <w:pPr>
        <w:spacing w:before="120" w:line="240" w:lineRule="auto"/>
        <w:rPr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>По разделу 0</w:t>
      </w:r>
      <w:r w:rsidR="0047317C" w:rsidRPr="007C0A3B">
        <w:rPr>
          <w:i/>
          <w:sz w:val="24"/>
          <w:szCs w:val="24"/>
          <w:u w:val="single"/>
        </w:rPr>
        <w:t>4</w:t>
      </w:r>
      <w:r w:rsidRPr="007C0A3B">
        <w:rPr>
          <w:i/>
          <w:sz w:val="24"/>
          <w:szCs w:val="24"/>
          <w:u w:val="single"/>
        </w:rPr>
        <w:t>00 (</w:t>
      </w:r>
      <w:r w:rsidR="0047317C" w:rsidRPr="007C0A3B">
        <w:rPr>
          <w:i/>
          <w:sz w:val="24"/>
          <w:szCs w:val="24"/>
          <w:u w:val="single"/>
        </w:rPr>
        <w:t>национальная экономика</w:t>
      </w:r>
      <w:r w:rsidRPr="007C0A3B">
        <w:rPr>
          <w:i/>
          <w:sz w:val="24"/>
          <w:szCs w:val="24"/>
          <w:u w:val="single"/>
        </w:rPr>
        <w:t>)</w:t>
      </w:r>
      <w:r w:rsidRPr="007C0A3B">
        <w:rPr>
          <w:sz w:val="24"/>
          <w:szCs w:val="24"/>
        </w:rPr>
        <w:t xml:space="preserve"> отмечено </w:t>
      </w:r>
      <w:r w:rsidR="00816DA0" w:rsidRPr="007C0A3B">
        <w:rPr>
          <w:sz w:val="24"/>
          <w:szCs w:val="24"/>
        </w:rPr>
        <w:t>отклонение от уточненного плана</w:t>
      </w:r>
      <w:r w:rsidRPr="007C0A3B">
        <w:rPr>
          <w:sz w:val="24"/>
          <w:szCs w:val="24"/>
        </w:rPr>
        <w:t xml:space="preserve"> на сумму </w:t>
      </w:r>
      <w:r w:rsidR="005A3A66" w:rsidRPr="007C0A3B">
        <w:rPr>
          <w:sz w:val="24"/>
          <w:szCs w:val="24"/>
        </w:rPr>
        <w:t>102 364,8</w:t>
      </w:r>
      <w:r w:rsidRPr="007C0A3B">
        <w:rPr>
          <w:sz w:val="24"/>
          <w:szCs w:val="24"/>
        </w:rPr>
        <w:t xml:space="preserve"> тыс. руб. в том числе:</w:t>
      </w:r>
    </w:p>
    <w:p w:rsidR="005D3967" w:rsidRPr="007C0A3B" w:rsidRDefault="000A1B38" w:rsidP="007E32D3">
      <w:pPr>
        <w:numPr>
          <w:ilvl w:val="0"/>
          <w:numId w:val="20"/>
        </w:numPr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lastRenderedPageBreak/>
        <w:t xml:space="preserve">по </w:t>
      </w:r>
      <w:r w:rsidR="00E84B28" w:rsidRPr="007C0A3B">
        <w:rPr>
          <w:sz w:val="24"/>
          <w:szCs w:val="24"/>
        </w:rPr>
        <w:t>под</w:t>
      </w:r>
      <w:r w:rsidRPr="007C0A3B">
        <w:rPr>
          <w:sz w:val="24"/>
          <w:szCs w:val="24"/>
        </w:rPr>
        <w:t xml:space="preserve">разделу </w:t>
      </w:r>
      <w:r w:rsidR="0047317C" w:rsidRPr="007C0A3B">
        <w:rPr>
          <w:sz w:val="24"/>
          <w:szCs w:val="24"/>
        </w:rPr>
        <w:t>0409</w:t>
      </w:r>
      <w:r w:rsidRPr="007C0A3B">
        <w:rPr>
          <w:sz w:val="24"/>
          <w:szCs w:val="24"/>
        </w:rPr>
        <w:t xml:space="preserve"> (</w:t>
      </w:r>
      <w:r w:rsidR="0047317C" w:rsidRPr="007C0A3B">
        <w:rPr>
          <w:sz w:val="24"/>
          <w:szCs w:val="24"/>
        </w:rPr>
        <w:t>дорожное хозяйство (дорожные фонды</w:t>
      </w:r>
      <w:r w:rsidRPr="007C0A3B">
        <w:rPr>
          <w:sz w:val="24"/>
          <w:szCs w:val="24"/>
        </w:rPr>
        <w:t xml:space="preserve">) на сумму </w:t>
      </w:r>
      <w:r w:rsidR="002F4323" w:rsidRPr="007C0A3B">
        <w:rPr>
          <w:sz w:val="24"/>
          <w:szCs w:val="24"/>
        </w:rPr>
        <w:t>102</w:t>
      </w:r>
      <w:r w:rsidR="004B7C45">
        <w:rPr>
          <w:sz w:val="24"/>
          <w:szCs w:val="24"/>
        </w:rPr>
        <w:t> </w:t>
      </w:r>
      <w:r w:rsidR="002F4323" w:rsidRPr="007C0A3B">
        <w:rPr>
          <w:sz w:val="24"/>
          <w:szCs w:val="24"/>
        </w:rPr>
        <w:t>27</w:t>
      </w:r>
      <w:r w:rsidR="004B7C45">
        <w:rPr>
          <w:sz w:val="24"/>
          <w:szCs w:val="24"/>
        </w:rPr>
        <w:t>3,0</w:t>
      </w:r>
      <w:r w:rsidRPr="007C0A3B">
        <w:rPr>
          <w:sz w:val="24"/>
          <w:szCs w:val="24"/>
        </w:rPr>
        <w:t xml:space="preserve"> тыс. руб. (исполнение на </w:t>
      </w:r>
      <w:r w:rsidR="002F4323" w:rsidRPr="007C0A3B">
        <w:rPr>
          <w:sz w:val="24"/>
          <w:szCs w:val="24"/>
        </w:rPr>
        <w:t>64,8</w:t>
      </w:r>
      <w:r w:rsidRPr="007C0A3B">
        <w:rPr>
          <w:sz w:val="24"/>
          <w:szCs w:val="24"/>
        </w:rPr>
        <w:t>%), из них по МП «</w:t>
      </w:r>
      <w:r w:rsidR="0047317C" w:rsidRPr="007C0A3B">
        <w:rPr>
          <w:sz w:val="24"/>
          <w:szCs w:val="24"/>
        </w:rPr>
        <w:t>Городское хозяйство</w:t>
      </w:r>
      <w:r w:rsidRPr="007C0A3B">
        <w:rPr>
          <w:sz w:val="24"/>
          <w:szCs w:val="24"/>
        </w:rPr>
        <w:t>» на 2015-2024 годы (целевая статья 0</w:t>
      </w:r>
      <w:r w:rsidR="0047317C" w:rsidRPr="007C0A3B">
        <w:rPr>
          <w:sz w:val="24"/>
          <w:szCs w:val="24"/>
        </w:rPr>
        <w:t>7</w:t>
      </w:r>
      <w:r w:rsidRPr="007C0A3B">
        <w:rPr>
          <w:sz w:val="24"/>
          <w:szCs w:val="24"/>
        </w:rPr>
        <w:t xml:space="preserve">00000000) на сумму </w:t>
      </w:r>
      <w:r w:rsidR="008B64F8" w:rsidRPr="007C0A3B">
        <w:rPr>
          <w:sz w:val="24"/>
          <w:szCs w:val="24"/>
        </w:rPr>
        <w:t>102 191,6</w:t>
      </w:r>
      <w:r w:rsidRPr="007C0A3B">
        <w:rPr>
          <w:sz w:val="24"/>
          <w:szCs w:val="24"/>
        </w:rPr>
        <w:t xml:space="preserve"> тыс. руб. </w:t>
      </w:r>
      <w:r w:rsidR="00D70B50" w:rsidRPr="007C0A3B">
        <w:rPr>
          <w:sz w:val="24"/>
          <w:szCs w:val="24"/>
        </w:rPr>
        <w:t>Из них</w:t>
      </w:r>
      <w:r w:rsidR="002163E5" w:rsidRPr="007C0A3B">
        <w:rPr>
          <w:sz w:val="24"/>
          <w:szCs w:val="24"/>
        </w:rPr>
        <w:t>:</w:t>
      </w:r>
      <w:proofErr w:type="gramEnd"/>
    </w:p>
    <w:p w:rsidR="00D70B50" w:rsidRPr="007C0A3B" w:rsidRDefault="00D70B50" w:rsidP="007E32D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исполнение по целевой статье 0750200000 (развитие транспортной инфраструктуры – предоставление субсидий бюджетным автономным учреждениям и иным некоммерческим организациям) </w:t>
      </w:r>
      <w:r w:rsidR="00A86BB0" w:rsidRPr="007C0A3B">
        <w:rPr>
          <w:sz w:val="24"/>
          <w:szCs w:val="24"/>
        </w:rPr>
        <w:t>1,9</w:t>
      </w:r>
      <w:r w:rsidR="00E559A1" w:rsidRPr="007C0A3B">
        <w:rPr>
          <w:sz w:val="24"/>
          <w:szCs w:val="24"/>
        </w:rPr>
        <w:t xml:space="preserve">% от уточненного плана или </w:t>
      </w:r>
      <w:r w:rsidRPr="007C0A3B">
        <w:rPr>
          <w:sz w:val="24"/>
          <w:szCs w:val="24"/>
        </w:rPr>
        <w:t xml:space="preserve">на </w:t>
      </w:r>
      <w:r w:rsidR="0091113F" w:rsidRPr="007C0A3B">
        <w:rPr>
          <w:sz w:val="24"/>
          <w:szCs w:val="24"/>
        </w:rPr>
        <w:t>23 784,4</w:t>
      </w:r>
      <w:r w:rsidRPr="007C0A3B">
        <w:rPr>
          <w:sz w:val="24"/>
          <w:szCs w:val="24"/>
        </w:rPr>
        <w:t xml:space="preserve"> тыс. руб</w:t>
      </w:r>
      <w:r w:rsidR="00E559A1" w:rsidRPr="007C0A3B">
        <w:rPr>
          <w:sz w:val="24"/>
          <w:szCs w:val="24"/>
        </w:rPr>
        <w:t>. ниже уточненного плана</w:t>
      </w:r>
      <w:r w:rsidR="00721F0E" w:rsidRPr="007C0A3B">
        <w:rPr>
          <w:sz w:val="24"/>
          <w:szCs w:val="24"/>
        </w:rPr>
        <w:t>. По данным пояснительной записки это связано с отсутствием финансирования из бюджета УР работ по строительству и реконструкции автомобильных дорог местного значения и искусственных сооружений на них.</w:t>
      </w:r>
    </w:p>
    <w:p w:rsidR="00C72388" w:rsidRPr="007C0A3B" w:rsidRDefault="00C72388" w:rsidP="007E32D3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и</w:t>
      </w:r>
      <w:r w:rsidR="00662E2F" w:rsidRPr="007C0A3B">
        <w:rPr>
          <w:sz w:val="24"/>
          <w:szCs w:val="24"/>
        </w:rPr>
        <w:t>сполнение по целевой статье 075</w:t>
      </w:r>
      <w:r w:rsidR="00662E2F" w:rsidRPr="007C0A3B">
        <w:rPr>
          <w:sz w:val="24"/>
          <w:szCs w:val="24"/>
          <w:lang w:val="en-US"/>
        </w:rPr>
        <w:t>R</w:t>
      </w:r>
      <w:r w:rsidR="00662E2F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>00000</w:t>
      </w:r>
      <w:r w:rsidR="00662E2F" w:rsidRPr="007C0A3B">
        <w:rPr>
          <w:sz w:val="24"/>
          <w:szCs w:val="24"/>
        </w:rPr>
        <w:t xml:space="preserve"> (Финансовое обеспечение дорожной деятельности в рамках реализации национального проекта "Безопасные и качественные дороги" - предоставление субсидий бюджетным автономным учреждениям и иным некоммерческим организациям) 25,5% от уточненного плана или на 78 378,5 тыс. руб. ниже уточненного плана</w:t>
      </w:r>
      <w:r w:rsidR="00F93A6C" w:rsidRPr="007C0A3B">
        <w:rPr>
          <w:sz w:val="24"/>
          <w:szCs w:val="24"/>
        </w:rPr>
        <w:t>.</w:t>
      </w:r>
      <w:r w:rsidR="00721F0E" w:rsidRPr="007C0A3B">
        <w:rPr>
          <w:sz w:val="24"/>
          <w:szCs w:val="24"/>
        </w:rPr>
        <w:t xml:space="preserve"> </w:t>
      </w:r>
      <w:r w:rsidR="0071395A" w:rsidRPr="007C0A3B">
        <w:rPr>
          <w:sz w:val="24"/>
          <w:szCs w:val="24"/>
        </w:rPr>
        <w:t>По данным пояснительной записки это связано с</w:t>
      </w:r>
      <w:r w:rsidR="0071395A" w:rsidRPr="007C0A3B">
        <w:rPr>
          <w:color w:val="000000"/>
          <w:sz w:val="24"/>
          <w:szCs w:val="24"/>
          <w:highlight w:val="yellow"/>
        </w:rPr>
        <w:t xml:space="preserve"> </w:t>
      </w:r>
      <w:r w:rsidR="0071395A" w:rsidRPr="007C0A3B">
        <w:rPr>
          <w:color w:val="000000"/>
          <w:sz w:val="24"/>
          <w:szCs w:val="24"/>
        </w:rPr>
        <w:t>отсутствием финансирования из бюджета УР работ в рамках реализации национального проекта "Безопасные и качественные автомобильные дороги".</w:t>
      </w:r>
    </w:p>
    <w:p w:rsidR="00A123C6" w:rsidRPr="007C0A3B" w:rsidRDefault="00341E80" w:rsidP="00D70B50">
      <w:pPr>
        <w:spacing w:before="120" w:line="240" w:lineRule="auto"/>
        <w:rPr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 xml:space="preserve">По разделу 0500 </w:t>
      </w:r>
      <w:r w:rsidR="007B47FA" w:rsidRPr="007C0A3B">
        <w:rPr>
          <w:i/>
          <w:sz w:val="24"/>
          <w:szCs w:val="24"/>
          <w:u w:val="single"/>
        </w:rPr>
        <w:t>(ж</w:t>
      </w:r>
      <w:r w:rsidRPr="007C0A3B">
        <w:rPr>
          <w:i/>
          <w:sz w:val="24"/>
          <w:szCs w:val="24"/>
          <w:u w:val="single"/>
        </w:rPr>
        <w:t>илищно-коммунальное хозяйство</w:t>
      </w:r>
      <w:r w:rsidR="007B47FA" w:rsidRPr="007C0A3B">
        <w:rPr>
          <w:i/>
          <w:sz w:val="24"/>
          <w:szCs w:val="24"/>
          <w:u w:val="single"/>
        </w:rPr>
        <w:t>)</w:t>
      </w:r>
      <w:r w:rsidRPr="007C0A3B">
        <w:rPr>
          <w:sz w:val="24"/>
          <w:szCs w:val="24"/>
        </w:rPr>
        <w:t xml:space="preserve"> </w:t>
      </w:r>
      <w:r w:rsidR="00A123C6" w:rsidRPr="007C0A3B">
        <w:rPr>
          <w:sz w:val="24"/>
          <w:szCs w:val="24"/>
        </w:rPr>
        <w:t xml:space="preserve">отмечено </w:t>
      </w:r>
      <w:r w:rsidR="00816DA0" w:rsidRPr="007C0A3B">
        <w:rPr>
          <w:sz w:val="24"/>
          <w:szCs w:val="24"/>
        </w:rPr>
        <w:t>отклонение от уточненного плана</w:t>
      </w:r>
      <w:r w:rsidR="00A123C6" w:rsidRPr="007C0A3B">
        <w:rPr>
          <w:sz w:val="24"/>
          <w:szCs w:val="24"/>
        </w:rPr>
        <w:t xml:space="preserve"> на сумму</w:t>
      </w:r>
      <w:r w:rsidRPr="007C0A3B">
        <w:rPr>
          <w:sz w:val="24"/>
          <w:szCs w:val="24"/>
        </w:rPr>
        <w:t xml:space="preserve"> </w:t>
      </w:r>
      <w:r w:rsidR="004057C2" w:rsidRPr="007C0A3B">
        <w:rPr>
          <w:sz w:val="24"/>
          <w:szCs w:val="24"/>
        </w:rPr>
        <w:t>307 966,</w:t>
      </w:r>
      <w:r w:rsidR="004B7C45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 тыс. руб. (исполнение на </w:t>
      </w:r>
      <w:r w:rsidR="004057C2" w:rsidRPr="007C0A3B">
        <w:rPr>
          <w:sz w:val="24"/>
          <w:szCs w:val="24"/>
        </w:rPr>
        <w:t>67,6</w:t>
      </w:r>
      <w:r w:rsidRPr="007C0A3B">
        <w:rPr>
          <w:sz w:val="24"/>
          <w:szCs w:val="24"/>
        </w:rPr>
        <w:t xml:space="preserve">%), </w:t>
      </w:r>
      <w:r w:rsidR="00D70B50" w:rsidRPr="007C0A3B">
        <w:rPr>
          <w:sz w:val="24"/>
          <w:szCs w:val="24"/>
        </w:rPr>
        <w:t>в том числе</w:t>
      </w:r>
      <w:r w:rsidR="00A123C6" w:rsidRPr="007C0A3B">
        <w:rPr>
          <w:sz w:val="24"/>
          <w:szCs w:val="24"/>
        </w:rPr>
        <w:t>:</w:t>
      </w:r>
    </w:p>
    <w:p w:rsidR="005D3967" w:rsidRPr="007C0A3B" w:rsidRDefault="00A123C6" w:rsidP="007E32D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по подразделу 0501 (жилищное хозяйство) отмечено </w:t>
      </w:r>
      <w:r w:rsidR="00816DA0" w:rsidRPr="007C0A3B">
        <w:rPr>
          <w:sz w:val="24"/>
          <w:szCs w:val="24"/>
        </w:rPr>
        <w:t>отклонение от уточненного плана</w:t>
      </w:r>
      <w:r w:rsidRPr="007C0A3B">
        <w:rPr>
          <w:sz w:val="24"/>
          <w:szCs w:val="24"/>
        </w:rPr>
        <w:t xml:space="preserve"> на сумму </w:t>
      </w:r>
      <w:r w:rsidR="004B7C45">
        <w:rPr>
          <w:sz w:val="24"/>
          <w:szCs w:val="24"/>
        </w:rPr>
        <w:t>119 925,</w:t>
      </w:r>
      <w:r w:rsidR="00F76B56" w:rsidRPr="007C0A3B">
        <w:rPr>
          <w:sz w:val="24"/>
          <w:szCs w:val="24"/>
        </w:rPr>
        <w:t>9</w:t>
      </w:r>
      <w:r w:rsidRPr="007C0A3B">
        <w:rPr>
          <w:sz w:val="24"/>
          <w:szCs w:val="24"/>
        </w:rPr>
        <w:t xml:space="preserve"> тыс. руб. (исполнение на </w:t>
      </w:r>
      <w:r w:rsidR="00F76B56" w:rsidRPr="007C0A3B">
        <w:rPr>
          <w:sz w:val="24"/>
          <w:szCs w:val="24"/>
        </w:rPr>
        <w:t>61</w:t>
      </w:r>
      <w:r w:rsidR="00D70B50" w:rsidRPr="007C0A3B">
        <w:rPr>
          <w:sz w:val="24"/>
          <w:szCs w:val="24"/>
        </w:rPr>
        <w:t>%),</w:t>
      </w:r>
      <w:r w:rsidRPr="007C0A3B">
        <w:rPr>
          <w:sz w:val="24"/>
          <w:szCs w:val="24"/>
        </w:rPr>
        <w:t xml:space="preserve"> </w:t>
      </w:r>
      <w:r w:rsidR="00D70B50" w:rsidRPr="007C0A3B">
        <w:rPr>
          <w:sz w:val="24"/>
          <w:szCs w:val="24"/>
        </w:rPr>
        <w:t xml:space="preserve">из них по МП «Городское хозяйство» на 2015-2024 годы (целевая статья 0700000000) на сумму </w:t>
      </w:r>
      <w:r w:rsidR="004B7C45">
        <w:rPr>
          <w:sz w:val="24"/>
          <w:szCs w:val="24"/>
        </w:rPr>
        <w:t>119 925,</w:t>
      </w:r>
      <w:r w:rsidR="00DD4C98" w:rsidRPr="007C0A3B">
        <w:rPr>
          <w:sz w:val="24"/>
          <w:szCs w:val="24"/>
        </w:rPr>
        <w:t>9</w:t>
      </w:r>
      <w:r w:rsidR="00D70B50" w:rsidRPr="007C0A3B">
        <w:rPr>
          <w:sz w:val="24"/>
          <w:szCs w:val="24"/>
        </w:rPr>
        <w:t xml:space="preserve"> тыс. руб. </w:t>
      </w:r>
      <w:r w:rsidRPr="007C0A3B">
        <w:rPr>
          <w:sz w:val="24"/>
          <w:szCs w:val="24"/>
        </w:rPr>
        <w:t>В том числе</w:t>
      </w:r>
      <w:r w:rsidR="005D3967" w:rsidRPr="007C0A3B">
        <w:rPr>
          <w:sz w:val="24"/>
          <w:szCs w:val="24"/>
        </w:rPr>
        <w:t>:</w:t>
      </w:r>
    </w:p>
    <w:p w:rsidR="00A123C6" w:rsidRPr="007C0A3B" w:rsidRDefault="00A123C6" w:rsidP="007E32D3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исполнение по целевой статье 073</w:t>
      </w:r>
      <w:r w:rsidRPr="007C0A3B">
        <w:rPr>
          <w:sz w:val="24"/>
          <w:szCs w:val="24"/>
          <w:lang w:val="en-US"/>
        </w:rPr>
        <w:t>F</w:t>
      </w:r>
      <w:r w:rsidRPr="007C0A3B">
        <w:rPr>
          <w:sz w:val="24"/>
          <w:szCs w:val="24"/>
        </w:rPr>
        <w:t xml:space="preserve">300000 (федеральный проект «Обеспечение устойчивого сокращения непригодного для проживания жилого фонда») составило </w:t>
      </w:r>
      <w:r w:rsidR="00DD4C98" w:rsidRPr="007C0A3B">
        <w:rPr>
          <w:sz w:val="24"/>
          <w:szCs w:val="24"/>
        </w:rPr>
        <w:t>55,8</w:t>
      </w:r>
      <w:r w:rsidRPr="007C0A3B">
        <w:rPr>
          <w:sz w:val="24"/>
          <w:szCs w:val="24"/>
        </w:rPr>
        <w:t xml:space="preserve">% (неисполненная сумма </w:t>
      </w:r>
      <w:r w:rsidR="00DD4C98" w:rsidRPr="007C0A3B">
        <w:rPr>
          <w:sz w:val="24"/>
          <w:szCs w:val="24"/>
        </w:rPr>
        <w:t>119 812,</w:t>
      </w:r>
      <w:r w:rsidR="004B7C45">
        <w:rPr>
          <w:sz w:val="24"/>
          <w:szCs w:val="24"/>
        </w:rPr>
        <w:t>6</w:t>
      </w:r>
      <w:r w:rsidRPr="007C0A3B">
        <w:rPr>
          <w:sz w:val="24"/>
          <w:szCs w:val="24"/>
        </w:rPr>
        <w:t xml:space="preserve"> тыс. руб.). </w:t>
      </w:r>
      <w:proofErr w:type="gramStart"/>
      <w:r w:rsidR="00F11E37" w:rsidRPr="007C0A3B">
        <w:rPr>
          <w:sz w:val="24"/>
          <w:szCs w:val="24"/>
        </w:rPr>
        <w:t xml:space="preserve">По данным пояснительной записки это связано с </w:t>
      </w:r>
      <w:r w:rsidR="00CE3373" w:rsidRPr="007C0A3B">
        <w:rPr>
          <w:sz w:val="24"/>
          <w:szCs w:val="24"/>
        </w:rPr>
        <w:t>отсутствием финансирования из бюджета УР расходов на переселение граждан из аварийного жилищного фонда</w:t>
      </w:r>
      <w:proofErr w:type="gramEnd"/>
      <w:r w:rsidR="00CE3373" w:rsidRPr="007C0A3B">
        <w:rPr>
          <w:sz w:val="24"/>
          <w:szCs w:val="24"/>
        </w:rPr>
        <w:t> (строительство жилого дома ул. Гончарова,48д., выкуп жилья)</w:t>
      </w:r>
      <w:r w:rsidR="00F11E37" w:rsidRPr="007C0A3B">
        <w:rPr>
          <w:sz w:val="24"/>
          <w:szCs w:val="24"/>
        </w:rPr>
        <w:t>.</w:t>
      </w:r>
    </w:p>
    <w:p w:rsidR="005D3967" w:rsidRPr="007C0A3B" w:rsidRDefault="00A123C6" w:rsidP="007E32D3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по подразделу 0502 (коммунальное хозяйство) отмечено </w:t>
      </w:r>
      <w:r w:rsidR="00816DA0" w:rsidRPr="007C0A3B">
        <w:rPr>
          <w:sz w:val="24"/>
          <w:szCs w:val="24"/>
        </w:rPr>
        <w:t xml:space="preserve">отклонение от уточненного плана </w:t>
      </w:r>
      <w:r w:rsidRPr="007C0A3B">
        <w:rPr>
          <w:sz w:val="24"/>
          <w:szCs w:val="24"/>
        </w:rPr>
        <w:t xml:space="preserve">на сумму </w:t>
      </w:r>
      <w:r w:rsidR="003A3477" w:rsidRPr="007C0A3B">
        <w:rPr>
          <w:sz w:val="24"/>
          <w:szCs w:val="24"/>
        </w:rPr>
        <w:t>184 373,</w:t>
      </w:r>
      <w:r w:rsidR="004B7C45">
        <w:rPr>
          <w:sz w:val="24"/>
          <w:szCs w:val="24"/>
        </w:rPr>
        <w:t>9</w:t>
      </w:r>
      <w:r w:rsidRPr="007C0A3B">
        <w:rPr>
          <w:sz w:val="24"/>
          <w:szCs w:val="24"/>
        </w:rPr>
        <w:t xml:space="preserve"> тыс. руб. (исполнение на </w:t>
      </w:r>
      <w:r w:rsidR="003A3477" w:rsidRPr="007C0A3B">
        <w:rPr>
          <w:sz w:val="24"/>
          <w:szCs w:val="24"/>
        </w:rPr>
        <w:t>59,8</w:t>
      </w:r>
      <w:r w:rsidRPr="007C0A3B">
        <w:rPr>
          <w:sz w:val="24"/>
          <w:szCs w:val="24"/>
        </w:rPr>
        <w:t>%). В том числе</w:t>
      </w:r>
      <w:r w:rsidR="00585B0F" w:rsidRPr="007C0A3B">
        <w:rPr>
          <w:sz w:val="24"/>
          <w:szCs w:val="24"/>
        </w:rPr>
        <w:t>:</w:t>
      </w:r>
      <w:r w:rsidR="005D3967" w:rsidRPr="007C0A3B">
        <w:rPr>
          <w:sz w:val="24"/>
          <w:szCs w:val="24"/>
        </w:rPr>
        <w:t xml:space="preserve"> по </w:t>
      </w:r>
      <w:r w:rsidRPr="007C0A3B">
        <w:rPr>
          <w:sz w:val="24"/>
          <w:szCs w:val="24"/>
        </w:rPr>
        <w:t xml:space="preserve"> </w:t>
      </w:r>
      <w:r w:rsidR="005D3967" w:rsidRPr="007C0A3B">
        <w:rPr>
          <w:sz w:val="24"/>
          <w:szCs w:val="24"/>
        </w:rPr>
        <w:t xml:space="preserve">МП «Городское хозяйство» на 2015-2024 годы (целевая статья 0700000000) на сумму </w:t>
      </w:r>
      <w:r w:rsidR="003A3477" w:rsidRPr="007C0A3B">
        <w:rPr>
          <w:sz w:val="24"/>
          <w:szCs w:val="24"/>
        </w:rPr>
        <w:t>183 722,4</w:t>
      </w:r>
      <w:r w:rsidR="005D3967" w:rsidRPr="007C0A3B">
        <w:rPr>
          <w:sz w:val="24"/>
          <w:szCs w:val="24"/>
        </w:rPr>
        <w:t xml:space="preserve"> тыс. руб. Из них:</w:t>
      </w:r>
    </w:p>
    <w:p w:rsidR="00D70B50" w:rsidRPr="007C0A3B" w:rsidRDefault="00A123C6" w:rsidP="007E32D3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неисполнение по целевой статье 0720</w:t>
      </w:r>
      <w:r w:rsidR="00AD7CF7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>00000 (</w:t>
      </w:r>
      <w:r w:rsidR="00AD7CF7" w:rsidRPr="007C0A3B">
        <w:rPr>
          <w:sz w:val="24"/>
          <w:szCs w:val="24"/>
        </w:rPr>
        <w:t>поддержка и развитие инфраструктуры)</w:t>
      </w:r>
      <w:r w:rsidRPr="007C0A3B">
        <w:rPr>
          <w:sz w:val="24"/>
          <w:szCs w:val="24"/>
        </w:rPr>
        <w:t xml:space="preserve"> на сумму </w:t>
      </w:r>
      <w:r w:rsidR="009F6305" w:rsidRPr="007C0A3B">
        <w:rPr>
          <w:sz w:val="24"/>
          <w:szCs w:val="24"/>
        </w:rPr>
        <w:t>178 771,0</w:t>
      </w:r>
      <w:r w:rsidRPr="007C0A3B">
        <w:rPr>
          <w:sz w:val="24"/>
          <w:szCs w:val="24"/>
        </w:rPr>
        <w:t xml:space="preserve"> тыс. руб. (исполнение </w:t>
      </w:r>
      <w:r w:rsidR="009F6305" w:rsidRPr="007C0A3B">
        <w:rPr>
          <w:sz w:val="24"/>
          <w:szCs w:val="24"/>
        </w:rPr>
        <w:t>53,9</w:t>
      </w:r>
      <w:r w:rsidR="00D445EC" w:rsidRPr="007C0A3B">
        <w:rPr>
          <w:sz w:val="24"/>
          <w:szCs w:val="24"/>
        </w:rPr>
        <w:t>%).</w:t>
      </w:r>
    </w:p>
    <w:p w:rsidR="005D3967" w:rsidRPr="007C0A3B" w:rsidRDefault="009F6305" w:rsidP="007E32D3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н</w:t>
      </w:r>
      <w:r w:rsidR="005D3967" w:rsidRPr="007C0A3B">
        <w:rPr>
          <w:sz w:val="24"/>
          <w:szCs w:val="24"/>
        </w:rPr>
        <w:t xml:space="preserve">еисполнение по целевой статье 0720200000 (газификация города Сарапула) на сумму </w:t>
      </w:r>
      <w:r w:rsidR="00106223" w:rsidRPr="007C0A3B">
        <w:rPr>
          <w:sz w:val="24"/>
          <w:szCs w:val="24"/>
        </w:rPr>
        <w:t>4 951,4</w:t>
      </w:r>
      <w:r w:rsidR="005D3967" w:rsidRPr="007C0A3B">
        <w:rPr>
          <w:sz w:val="24"/>
          <w:szCs w:val="24"/>
        </w:rPr>
        <w:t xml:space="preserve"> тыс. руб. (исполнение </w:t>
      </w:r>
      <w:r w:rsidR="00106223" w:rsidRPr="007C0A3B">
        <w:rPr>
          <w:sz w:val="24"/>
          <w:szCs w:val="24"/>
        </w:rPr>
        <w:t>92,6</w:t>
      </w:r>
      <w:r w:rsidR="00D445EC" w:rsidRPr="007C0A3B">
        <w:rPr>
          <w:sz w:val="24"/>
          <w:szCs w:val="24"/>
        </w:rPr>
        <w:t>%).</w:t>
      </w:r>
    </w:p>
    <w:p w:rsidR="002C498A" w:rsidRDefault="00F11E37" w:rsidP="00F11E37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В пояснительной записке в качестве причин указано</w:t>
      </w:r>
      <w:r w:rsidR="002C498A" w:rsidRPr="007C0A3B">
        <w:rPr>
          <w:sz w:val="24"/>
          <w:szCs w:val="24"/>
        </w:rPr>
        <w:t>:</w:t>
      </w:r>
    </w:p>
    <w:p w:rsidR="00EA2967" w:rsidRPr="00EA2967" w:rsidRDefault="00EA2967" w:rsidP="00EA2967">
      <w:pPr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в полном объеме поступили средства из бюджета Удмуртской Республики </w:t>
      </w:r>
      <w:r w:rsidRPr="007C0A3B">
        <w:rPr>
          <w:color w:val="000000"/>
          <w:sz w:val="24"/>
          <w:szCs w:val="24"/>
        </w:rPr>
        <w:t xml:space="preserve">на подготовку городского хозяйства к осенне-зимнему периоду (капремонт водопровода по ул. </w:t>
      </w:r>
      <w:proofErr w:type="gramStart"/>
      <w:r w:rsidRPr="007C0A3B">
        <w:rPr>
          <w:color w:val="000000"/>
          <w:sz w:val="24"/>
          <w:szCs w:val="24"/>
        </w:rPr>
        <w:t>Красноармейская</w:t>
      </w:r>
      <w:proofErr w:type="gramEnd"/>
      <w:r w:rsidRPr="007C0A3B">
        <w:rPr>
          <w:color w:val="000000"/>
          <w:sz w:val="24"/>
          <w:szCs w:val="24"/>
        </w:rPr>
        <w:t>; приобретение запорной арматуры, пожарных гидрантов и материалов для капитального ремонта участков сетей, объектов и сооружений водоснабжения и канализации в г. Сарапуле; капитальный ремонт изоляции трубопроводов тепловых сетей);</w:t>
      </w:r>
    </w:p>
    <w:p w:rsidR="00EA2967" w:rsidRPr="00EA2967" w:rsidRDefault="00EA2967" w:rsidP="00EA2967">
      <w:pPr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7C0A3B">
        <w:rPr>
          <w:color w:val="000000"/>
          <w:sz w:val="24"/>
          <w:szCs w:val="24"/>
        </w:rPr>
        <w:t>отсутствие финансирования из бюджета УР расходов на реконструкцию воздуходувной станции и системы аэрации на очистных сооружениях кан</w:t>
      </w:r>
      <w:r>
        <w:rPr>
          <w:color w:val="000000"/>
          <w:sz w:val="24"/>
          <w:szCs w:val="24"/>
        </w:rPr>
        <w:t>ализации г. Сарапул Удмуртской Р</w:t>
      </w:r>
      <w:r w:rsidRPr="007C0A3B">
        <w:rPr>
          <w:color w:val="000000"/>
          <w:sz w:val="24"/>
          <w:szCs w:val="24"/>
        </w:rPr>
        <w:t>еспублики</w:t>
      </w:r>
      <w:r>
        <w:rPr>
          <w:color w:val="000000"/>
          <w:sz w:val="24"/>
          <w:szCs w:val="24"/>
        </w:rPr>
        <w:t xml:space="preserve"> (ПИР)</w:t>
      </w:r>
      <w:r w:rsidRPr="007C0A3B">
        <w:rPr>
          <w:color w:val="000000"/>
          <w:sz w:val="24"/>
          <w:szCs w:val="24"/>
        </w:rPr>
        <w:t>;</w:t>
      </w:r>
      <w:r w:rsidRPr="00EA2967">
        <w:rPr>
          <w:bCs/>
          <w:color w:val="000000"/>
        </w:rPr>
        <w:t xml:space="preserve"> </w:t>
      </w:r>
    </w:p>
    <w:p w:rsidR="00EA2967" w:rsidRDefault="00EA2967" w:rsidP="00EA2967">
      <w:pPr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A2967">
        <w:rPr>
          <w:bCs/>
          <w:color w:val="000000"/>
          <w:sz w:val="24"/>
          <w:szCs w:val="24"/>
        </w:rPr>
        <w:lastRenderedPageBreak/>
        <w:t xml:space="preserve">Экономия в результате проведения государственной экспертизы проектной документации на объекты инфраструктуры к логистическому центру </w:t>
      </w:r>
      <w:proofErr w:type="spellStart"/>
      <w:r w:rsidRPr="00EA2967">
        <w:rPr>
          <w:bCs/>
          <w:color w:val="000000"/>
          <w:sz w:val="24"/>
          <w:szCs w:val="24"/>
        </w:rPr>
        <w:t>Wildberries</w:t>
      </w:r>
      <w:proofErr w:type="spellEnd"/>
      <w:r w:rsidRPr="00EA2967">
        <w:rPr>
          <w:bCs/>
          <w:color w:val="000000"/>
          <w:sz w:val="24"/>
          <w:szCs w:val="24"/>
        </w:rPr>
        <w:t>".Проектная документация по объектам инфраструктуры к "</w:t>
      </w:r>
      <w:proofErr w:type="spellStart"/>
      <w:r w:rsidRPr="00EA2967">
        <w:rPr>
          <w:bCs/>
          <w:color w:val="000000"/>
          <w:sz w:val="24"/>
          <w:szCs w:val="24"/>
        </w:rPr>
        <w:t>АйПиДжи</w:t>
      </w:r>
      <w:proofErr w:type="spellEnd"/>
      <w:r w:rsidRPr="00EA2967">
        <w:rPr>
          <w:bCs/>
          <w:color w:val="000000"/>
          <w:sz w:val="24"/>
          <w:szCs w:val="24"/>
        </w:rPr>
        <w:t>" находилась на государственной экспертизе</w:t>
      </w:r>
      <w:r>
        <w:rPr>
          <w:bCs/>
          <w:color w:val="000000"/>
          <w:sz w:val="24"/>
          <w:szCs w:val="24"/>
        </w:rPr>
        <w:t xml:space="preserve"> (соглашение подписано в декабре 2022 года);</w:t>
      </w:r>
    </w:p>
    <w:p w:rsidR="00EA2967" w:rsidRDefault="002C498A" w:rsidP="00EA2967">
      <w:pPr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A2967">
        <w:rPr>
          <w:sz w:val="24"/>
          <w:szCs w:val="24"/>
        </w:rPr>
        <w:t xml:space="preserve">оплата по реализации </w:t>
      </w:r>
      <w:proofErr w:type="spellStart"/>
      <w:r w:rsidRPr="00EA2967">
        <w:rPr>
          <w:sz w:val="24"/>
          <w:szCs w:val="24"/>
        </w:rPr>
        <w:t>инвестпроектов</w:t>
      </w:r>
      <w:proofErr w:type="spellEnd"/>
      <w:r w:rsidRPr="00EA2967">
        <w:rPr>
          <w:sz w:val="24"/>
          <w:szCs w:val="24"/>
        </w:rPr>
        <w:t xml:space="preserve"> по строительству сетей канализации WB </w:t>
      </w:r>
      <w:r w:rsidR="00880981">
        <w:rPr>
          <w:sz w:val="24"/>
          <w:szCs w:val="24"/>
        </w:rPr>
        <w:t>была</w:t>
      </w:r>
      <w:r w:rsidRPr="00EA2967">
        <w:rPr>
          <w:sz w:val="24"/>
          <w:szCs w:val="24"/>
        </w:rPr>
        <w:t xml:space="preserve"> произведен</w:t>
      </w:r>
      <w:r w:rsidR="00880981">
        <w:rPr>
          <w:sz w:val="24"/>
          <w:szCs w:val="24"/>
        </w:rPr>
        <w:t>а</w:t>
      </w:r>
      <w:r w:rsidRPr="00EA2967">
        <w:rPr>
          <w:sz w:val="24"/>
          <w:szCs w:val="24"/>
        </w:rPr>
        <w:t xml:space="preserve"> «по факту» на основании актов выполненных работ;</w:t>
      </w:r>
    </w:p>
    <w:p w:rsidR="009C5F48" w:rsidRPr="00EA2967" w:rsidRDefault="009C5F48" w:rsidP="00EA2967">
      <w:pPr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A2967">
        <w:rPr>
          <w:color w:val="000000"/>
          <w:sz w:val="24"/>
          <w:szCs w:val="24"/>
        </w:rPr>
        <w:t>экономия, сложившаяся по проведенным конкурсным процедурам</w:t>
      </w:r>
      <w:r w:rsidR="00E60285" w:rsidRPr="00EA2967">
        <w:rPr>
          <w:color w:val="000000"/>
          <w:sz w:val="24"/>
          <w:szCs w:val="24"/>
        </w:rPr>
        <w:t>;</w:t>
      </w:r>
    </w:p>
    <w:p w:rsidR="001208F2" w:rsidRPr="007C0A3B" w:rsidRDefault="001208F2" w:rsidP="00B36878">
      <w:pPr>
        <w:spacing w:before="120" w:line="240" w:lineRule="auto"/>
        <w:rPr>
          <w:sz w:val="24"/>
          <w:szCs w:val="24"/>
        </w:rPr>
      </w:pPr>
      <w:proofErr w:type="gramStart"/>
      <w:r w:rsidRPr="007C0A3B">
        <w:rPr>
          <w:i/>
          <w:sz w:val="24"/>
          <w:szCs w:val="24"/>
          <w:u w:val="single"/>
        </w:rPr>
        <w:t>По разделу 0700 (образование)</w:t>
      </w:r>
      <w:r w:rsidRPr="007C0A3B">
        <w:rPr>
          <w:sz w:val="24"/>
          <w:szCs w:val="24"/>
        </w:rPr>
        <w:t xml:space="preserve"> отмечено отклонение от уточнённого плана на сумму </w:t>
      </w:r>
      <w:r w:rsidR="00C36C46" w:rsidRPr="007C0A3B">
        <w:rPr>
          <w:sz w:val="24"/>
          <w:szCs w:val="24"/>
        </w:rPr>
        <w:t>15 047,6</w:t>
      </w:r>
      <w:r w:rsidRPr="007C0A3B">
        <w:rPr>
          <w:sz w:val="24"/>
          <w:szCs w:val="24"/>
        </w:rPr>
        <w:t xml:space="preserve"> тыс. руб. (исполнение </w:t>
      </w:r>
      <w:r w:rsidR="00C36C46" w:rsidRPr="007C0A3B">
        <w:rPr>
          <w:sz w:val="24"/>
          <w:szCs w:val="24"/>
        </w:rPr>
        <w:t>21</w:t>
      </w:r>
      <w:r w:rsidRPr="007C0A3B">
        <w:rPr>
          <w:sz w:val="24"/>
          <w:szCs w:val="24"/>
        </w:rPr>
        <w:t xml:space="preserve">%), в том числе: по подразделу 0702 (общее образование) отмечено отклонение на </w:t>
      </w:r>
      <w:r w:rsidR="00C36C46" w:rsidRPr="007C0A3B">
        <w:rPr>
          <w:sz w:val="24"/>
          <w:szCs w:val="24"/>
        </w:rPr>
        <w:t>15 013,2</w:t>
      </w:r>
      <w:r w:rsidRPr="007C0A3B">
        <w:rPr>
          <w:sz w:val="24"/>
          <w:szCs w:val="24"/>
        </w:rPr>
        <w:t xml:space="preserve"> тыс. руб. Из них</w:t>
      </w:r>
      <w:r w:rsidR="00FD44CC" w:rsidRPr="007C0A3B">
        <w:rPr>
          <w:sz w:val="24"/>
          <w:szCs w:val="24"/>
        </w:rPr>
        <w:t xml:space="preserve">: </w:t>
      </w:r>
      <w:r w:rsidRPr="007C0A3B">
        <w:rPr>
          <w:sz w:val="24"/>
          <w:szCs w:val="24"/>
        </w:rPr>
        <w:t>неиспользование по целевой статье 0121000000 (Строительство, реконструкция и капитальный ремонт общеобразовательных учрежде</w:t>
      </w:r>
      <w:r w:rsidR="00C41D50" w:rsidRPr="007C0A3B">
        <w:rPr>
          <w:sz w:val="24"/>
          <w:szCs w:val="24"/>
        </w:rPr>
        <w:t xml:space="preserve">ний) на сумму </w:t>
      </w:r>
      <w:r w:rsidR="00C36C46" w:rsidRPr="007C0A3B">
        <w:rPr>
          <w:sz w:val="24"/>
          <w:szCs w:val="24"/>
        </w:rPr>
        <w:t>15 013,2</w:t>
      </w:r>
      <w:r w:rsidR="00C41D50" w:rsidRPr="007C0A3B">
        <w:rPr>
          <w:sz w:val="24"/>
          <w:szCs w:val="24"/>
        </w:rPr>
        <w:t xml:space="preserve"> тыс. руб. (исполнение</w:t>
      </w:r>
      <w:r w:rsidRPr="007C0A3B">
        <w:rPr>
          <w:sz w:val="24"/>
          <w:szCs w:val="24"/>
        </w:rPr>
        <w:t xml:space="preserve"> </w:t>
      </w:r>
      <w:r w:rsidR="00C36C46" w:rsidRPr="007C0A3B">
        <w:rPr>
          <w:sz w:val="24"/>
          <w:szCs w:val="24"/>
        </w:rPr>
        <w:t>13,3</w:t>
      </w:r>
      <w:r w:rsidR="00FD44CC" w:rsidRPr="007C0A3B">
        <w:rPr>
          <w:sz w:val="24"/>
          <w:szCs w:val="24"/>
        </w:rPr>
        <w:t>%</w:t>
      </w:r>
      <w:r w:rsidR="00C41D50" w:rsidRPr="007C0A3B">
        <w:rPr>
          <w:sz w:val="24"/>
          <w:szCs w:val="24"/>
        </w:rPr>
        <w:t>)</w:t>
      </w:r>
      <w:r w:rsidR="00FD44CC" w:rsidRPr="007C0A3B">
        <w:rPr>
          <w:sz w:val="24"/>
          <w:szCs w:val="24"/>
        </w:rPr>
        <w:t>.</w:t>
      </w:r>
      <w:proofErr w:type="gramEnd"/>
      <w:r w:rsidR="003D54C3" w:rsidRPr="007C0A3B">
        <w:rPr>
          <w:sz w:val="24"/>
          <w:szCs w:val="24"/>
        </w:rPr>
        <w:t xml:space="preserve"> </w:t>
      </w:r>
      <w:r w:rsidR="007973B4" w:rsidRPr="007C0A3B">
        <w:rPr>
          <w:sz w:val="24"/>
          <w:szCs w:val="24"/>
        </w:rPr>
        <w:t>В качестве причин в пояснительной записке указано нарушение подрядными организациями сроков исполнения контрактов (проектные работы по строительству СОШ ул. Ленина,76 не завершены своевременно, прое</w:t>
      </w:r>
      <w:proofErr w:type="gramStart"/>
      <w:r w:rsidR="007973B4" w:rsidRPr="007C0A3B">
        <w:rPr>
          <w:sz w:val="24"/>
          <w:szCs w:val="24"/>
        </w:rPr>
        <w:t>кт в ст</w:t>
      </w:r>
      <w:proofErr w:type="gramEnd"/>
      <w:r w:rsidR="007973B4" w:rsidRPr="007C0A3B">
        <w:rPr>
          <w:sz w:val="24"/>
          <w:szCs w:val="24"/>
        </w:rPr>
        <w:t>адии прохождения  гос</w:t>
      </w:r>
      <w:r w:rsidR="00DE5004">
        <w:rPr>
          <w:sz w:val="24"/>
          <w:szCs w:val="24"/>
        </w:rPr>
        <w:t xml:space="preserve">ударственной </w:t>
      </w:r>
      <w:r w:rsidR="007973B4" w:rsidRPr="007C0A3B">
        <w:rPr>
          <w:sz w:val="24"/>
          <w:szCs w:val="24"/>
        </w:rPr>
        <w:t>экспертизы), отсутствие финансирования из бюджета УР по актам выполненных работ.</w:t>
      </w:r>
    </w:p>
    <w:p w:rsidR="00FF5349" w:rsidRPr="007C0A3B" w:rsidRDefault="00FF5349" w:rsidP="00386182">
      <w:pPr>
        <w:spacing w:before="120" w:line="240" w:lineRule="auto"/>
        <w:ind w:left="68" w:firstLine="641"/>
        <w:rPr>
          <w:color w:val="000000"/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 xml:space="preserve">По разделу 0800 (культура, кинематография) </w:t>
      </w:r>
      <w:r w:rsidRPr="007C0A3B">
        <w:rPr>
          <w:sz w:val="24"/>
          <w:szCs w:val="24"/>
        </w:rPr>
        <w:t xml:space="preserve">отмечено отклонение от уточнённого плана на сумму 19 202,0 тыс. руб. (исполнение 80,4%), в том числе: по подразделу «осуществление музейной деятельности» на сумму 19 202,0 тыс. руб. </w:t>
      </w:r>
      <w:r w:rsidRPr="007C0A3B">
        <w:rPr>
          <w:color w:val="000000"/>
          <w:sz w:val="24"/>
          <w:szCs w:val="24"/>
        </w:rPr>
        <w:t xml:space="preserve">В пояснительной записке в качестве причин указано </w:t>
      </w:r>
      <w:r w:rsidR="006B65C7" w:rsidRPr="007C0A3B">
        <w:rPr>
          <w:color w:val="000000"/>
          <w:sz w:val="24"/>
          <w:szCs w:val="24"/>
        </w:rPr>
        <w:t xml:space="preserve">отсутствие финансирования из бюджета УР расходов на капитальный ремонт «Дачи </w:t>
      </w:r>
      <w:proofErr w:type="spellStart"/>
      <w:r w:rsidR="006B65C7" w:rsidRPr="007C0A3B">
        <w:rPr>
          <w:color w:val="000000"/>
          <w:sz w:val="24"/>
          <w:szCs w:val="24"/>
        </w:rPr>
        <w:t>Башенина</w:t>
      </w:r>
      <w:proofErr w:type="spellEnd"/>
      <w:r w:rsidR="006B65C7" w:rsidRPr="007C0A3B">
        <w:rPr>
          <w:color w:val="000000"/>
          <w:sz w:val="24"/>
          <w:szCs w:val="24"/>
        </w:rPr>
        <w:t>».</w:t>
      </w:r>
    </w:p>
    <w:p w:rsidR="000044DF" w:rsidRPr="007C0A3B" w:rsidRDefault="00386182" w:rsidP="0038618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i/>
          <w:sz w:val="24"/>
          <w:szCs w:val="24"/>
          <w:u w:val="single"/>
        </w:rPr>
        <w:t>По разделу 1000 (социальная политика)</w:t>
      </w:r>
      <w:r w:rsidRPr="007C0A3B">
        <w:rPr>
          <w:sz w:val="24"/>
          <w:szCs w:val="24"/>
        </w:rPr>
        <w:t xml:space="preserve"> отмечено отклонение от уточнённого плана на сумму </w:t>
      </w:r>
      <w:r w:rsidR="00731DBB" w:rsidRPr="007C0A3B">
        <w:rPr>
          <w:sz w:val="24"/>
          <w:szCs w:val="24"/>
        </w:rPr>
        <w:t>1 407,2</w:t>
      </w:r>
      <w:r w:rsidRPr="007C0A3B">
        <w:rPr>
          <w:sz w:val="24"/>
          <w:szCs w:val="24"/>
        </w:rPr>
        <w:t xml:space="preserve"> тыс. руб. (исполнение </w:t>
      </w:r>
      <w:r w:rsidR="00731DBB" w:rsidRPr="007C0A3B">
        <w:rPr>
          <w:sz w:val="24"/>
          <w:szCs w:val="24"/>
        </w:rPr>
        <w:t>93,4</w:t>
      </w:r>
      <w:r w:rsidR="00EA2C66" w:rsidRPr="007C0A3B">
        <w:rPr>
          <w:sz w:val="24"/>
          <w:szCs w:val="24"/>
        </w:rPr>
        <w:t>%), в том числе:</w:t>
      </w:r>
    </w:p>
    <w:p w:rsidR="007E32D3" w:rsidRPr="007C0A3B" w:rsidRDefault="000044DF" w:rsidP="0028453C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- по подразделу 1003 (социальное обеспечение населения) отмечено отклонение на 1 157,9 тыс. руб., исполнение 93,</w:t>
      </w:r>
      <w:r w:rsidR="004B7C45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%. </w:t>
      </w:r>
    </w:p>
    <w:p w:rsidR="007E32D3" w:rsidRPr="007C0A3B" w:rsidRDefault="007E32D3" w:rsidP="007E32D3">
      <w:pPr>
        <w:pStyle w:val="a6"/>
        <w:numPr>
          <w:ilvl w:val="0"/>
          <w:numId w:val="25"/>
        </w:numPr>
        <w:spacing w:before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по целевой статье 0420200000 (социальное обеспечение и иные выплаты населению) составило 97,7% (неисполненная сумма 27,7 тыс. руб.). </w:t>
      </w:r>
    </w:p>
    <w:p w:rsidR="007E32D3" w:rsidRPr="007C0A3B" w:rsidRDefault="007E32D3" w:rsidP="0023325E">
      <w:pPr>
        <w:pStyle w:val="a6"/>
        <w:numPr>
          <w:ilvl w:val="0"/>
          <w:numId w:val="25"/>
        </w:numPr>
        <w:spacing w:before="240" w:after="120" w:line="240" w:lineRule="auto"/>
        <w:ind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по целевой статье 0440100000 (обеспечение доступности для населения стоимости жилищно – коммунальных услуг – иные бюджетные ассигнования) составило 89% (неисполненная сумма 1 130,2 тыс. руб.). </w:t>
      </w:r>
      <w:proofErr w:type="gramStart"/>
      <w:r w:rsidRPr="007C0A3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пояснительной записки это связано </w:t>
      </w:r>
      <w:r w:rsidRPr="007C0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тем, что субсидия на возмещение управляющим организациям недополученных доходов в связи с предоставлением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связи с ограничением роста платы граждан за коммунальные услуги по г. Сарапулу, осуществляется по мере выполненных работ;</w:t>
      </w:r>
      <w:proofErr w:type="gramEnd"/>
    </w:p>
    <w:p w:rsidR="00386182" w:rsidRPr="007C0A3B" w:rsidRDefault="000044DF" w:rsidP="0023325E">
      <w:pPr>
        <w:spacing w:line="240" w:lineRule="auto"/>
        <w:ind w:left="68" w:firstLine="641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 xml:space="preserve">- </w:t>
      </w:r>
      <w:r w:rsidR="00386182" w:rsidRPr="007C0A3B">
        <w:rPr>
          <w:sz w:val="24"/>
          <w:szCs w:val="24"/>
        </w:rPr>
        <w:t xml:space="preserve">по подразделу 1004 (охрана семьи и детства) отмечено отклонение на </w:t>
      </w:r>
      <w:r w:rsidR="0015322D" w:rsidRPr="007C0A3B">
        <w:rPr>
          <w:sz w:val="24"/>
          <w:szCs w:val="24"/>
        </w:rPr>
        <w:t>177</w:t>
      </w:r>
      <w:r w:rsidR="00386182" w:rsidRPr="007C0A3B">
        <w:rPr>
          <w:sz w:val="24"/>
          <w:szCs w:val="24"/>
        </w:rPr>
        <w:t xml:space="preserve"> тыс. руб., исполнение </w:t>
      </w:r>
      <w:r w:rsidR="0015322D" w:rsidRPr="007C0A3B">
        <w:rPr>
          <w:sz w:val="24"/>
          <w:szCs w:val="24"/>
        </w:rPr>
        <w:t>83,7%.</w:t>
      </w:r>
      <w:r w:rsidR="00D87D3E" w:rsidRPr="007C0A3B">
        <w:rPr>
          <w:sz w:val="24"/>
          <w:szCs w:val="24"/>
        </w:rPr>
        <w:t xml:space="preserve"> Низкий показатель исполнения связан с </w:t>
      </w:r>
      <w:r w:rsidR="00FA7784" w:rsidRPr="007C0A3B">
        <w:rPr>
          <w:sz w:val="24"/>
          <w:szCs w:val="24"/>
        </w:rPr>
        <w:t xml:space="preserve">тем, что </w:t>
      </w:r>
      <w:r w:rsidR="00FA7784" w:rsidRPr="007C0A3B">
        <w:rPr>
          <w:color w:val="000000"/>
          <w:sz w:val="24"/>
          <w:szCs w:val="24"/>
        </w:rPr>
        <w:t>оплата переданных государственных полномочий по обеспечению сохранности закрепленных жилых помещений (оплата коммунальных услуг, содержание общедомового имущества по специализированному жилому фонду,  обеспечение сохранности закрепленных жилых помещений для детей-сирот) осуществляется по мере поступления счетов на оплату.</w:t>
      </w:r>
      <w:proofErr w:type="gramEnd"/>
    </w:p>
    <w:p w:rsidR="00F40621" w:rsidRPr="007C0A3B" w:rsidRDefault="002F6440" w:rsidP="00F40621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И</w:t>
      </w:r>
      <w:r w:rsidR="0088043A" w:rsidRPr="007C0A3B">
        <w:rPr>
          <w:sz w:val="24"/>
          <w:szCs w:val="24"/>
          <w:u w:val="single"/>
        </w:rPr>
        <w:t>сполнени</w:t>
      </w:r>
      <w:r w:rsidRPr="007C0A3B">
        <w:rPr>
          <w:sz w:val="24"/>
          <w:szCs w:val="24"/>
          <w:u w:val="single"/>
        </w:rPr>
        <w:t>е</w:t>
      </w:r>
      <w:r w:rsidR="0088043A" w:rsidRPr="007C0A3B">
        <w:rPr>
          <w:sz w:val="24"/>
          <w:szCs w:val="24"/>
          <w:u w:val="single"/>
        </w:rPr>
        <w:t xml:space="preserve"> бюджета по ведомству 92</w:t>
      </w:r>
      <w:r w:rsidR="00E96326" w:rsidRPr="007C0A3B">
        <w:rPr>
          <w:sz w:val="24"/>
          <w:szCs w:val="24"/>
          <w:u w:val="single"/>
        </w:rPr>
        <w:t>3</w:t>
      </w:r>
      <w:r w:rsidR="0088043A" w:rsidRPr="007C0A3B">
        <w:rPr>
          <w:sz w:val="24"/>
          <w:szCs w:val="24"/>
          <w:u w:val="single"/>
        </w:rPr>
        <w:t xml:space="preserve"> (Управление </w:t>
      </w:r>
      <w:r w:rsidR="00E96326" w:rsidRPr="007C0A3B">
        <w:rPr>
          <w:sz w:val="24"/>
          <w:szCs w:val="24"/>
          <w:u w:val="single"/>
        </w:rPr>
        <w:t>образования</w:t>
      </w:r>
      <w:r w:rsidR="0088043A" w:rsidRPr="007C0A3B">
        <w:rPr>
          <w:sz w:val="24"/>
          <w:szCs w:val="24"/>
          <w:u w:val="single"/>
        </w:rPr>
        <w:t xml:space="preserve"> г. Сарапула)</w:t>
      </w:r>
      <w:r w:rsidR="0088043A" w:rsidRPr="007C0A3B">
        <w:rPr>
          <w:sz w:val="24"/>
          <w:szCs w:val="24"/>
        </w:rPr>
        <w:t xml:space="preserve">  </w:t>
      </w:r>
      <w:r w:rsidR="00E96326" w:rsidRPr="007C0A3B">
        <w:rPr>
          <w:sz w:val="24"/>
          <w:szCs w:val="24"/>
        </w:rPr>
        <w:t>составило 9</w:t>
      </w:r>
      <w:r w:rsidR="004752B1" w:rsidRPr="007C0A3B">
        <w:rPr>
          <w:sz w:val="24"/>
          <w:szCs w:val="24"/>
        </w:rPr>
        <w:t>7,</w:t>
      </w:r>
      <w:r w:rsidR="00E96326" w:rsidRPr="007C0A3B">
        <w:rPr>
          <w:sz w:val="24"/>
          <w:szCs w:val="24"/>
        </w:rPr>
        <w:t>8</w:t>
      </w:r>
      <w:r w:rsidR="0088043A" w:rsidRPr="007C0A3B">
        <w:rPr>
          <w:sz w:val="24"/>
          <w:szCs w:val="24"/>
        </w:rPr>
        <w:t>%. Общее отклонение от уточненного плана по ведомству 92</w:t>
      </w:r>
      <w:r w:rsidR="00E96326" w:rsidRPr="007C0A3B">
        <w:rPr>
          <w:sz w:val="24"/>
          <w:szCs w:val="24"/>
        </w:rPr>
        <w:t>3</w:t>
      </w:r>
      <w:r w:rsidR="0088043A" w:rsidRPr="007C0A3B">
        <w:rPr>
          <w:sz w:val="24"/>
          <w:szCs w:val="24"/>
        </w:rPr>
        <w:t xml:space="preserve"> составило </w:t>
      </w:r>
      <w:r w:rsidR="00727170" w:rsidRPr="007C0A3B">
        <w:rPr>
          <w:sz w:val="24"/>
          <w:szCs w:val="24"/>
        </w:rPr>
        <w:t>32 280,2</w:t>
      </w:r>
      <w:r w:rsidR="0088043A" w:rsidRPr="007C0A3B">
        <w:rPr>
          <w:sz w:val="24"/>
          <w:szCs w:val="24"/>
        </w:rPr>
        <w:t xml:space="preserve"> тыс. руб. </w:t>
      </w:r>
    </w:p>
    <w:p w:rsidR="00E96326" w:rsidRPr="007C0A3B" w:rsidRDefault="0088043A" w:rsidP="00F40621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Наибольшие суммы </w:t>
      </w:r>
      <w:r w:rsidR="00E96326" w:rsidRPr="007C0A3B">
        <w:rPr>
          <w:sz w:val="24"/>
          <w:szCs w:val="24"/>
        </w:rPr>
        <w:t>отклонений</w:t>
      </w:r>
      <w:r w:rsidRPr="007C0A3B">
        <w:rPr>
          <w:sz w:val="24"/>
          <w:szCs w:val="24"/>
        </w:rPr>
        <w:t xml:space="preserve"> по ведомству 9</w:t>
      </w:r>
      <w:r w:rsidR="00097735" w:rsidRPr="007C0A3B">
        <w:rPr>
          <w:sz w:val="24"/>
          <w:szCs w:val="24"/>
        </w:rPr>
        <w:t>2</w:t>
      </w:r>
      <w:r w:rsidR="00E96326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отмечены по</w:t>
      </w:r>
      <w:r w:rsidR="00E96326" w:rsidRPr="007C0A3B">
        <w:rPr>
          <w:sz w:val="24"/>
          <w:szCs w:val="24"/>
        </w:rPr>
        <w:t xml:space="preserve"> разделу 0700 (образование) на сумму </w:t>
      </w:r>
      <w:r w:rsidR="00097735" w:rsidRPr="007C0A3B">
        <w:rPr>
          <w:sz w:val="24"/>
          <w:szCs w:val="24"/>
        </w:rPr>
        <w:t>31 509,</w:t>
      </w:r>
      <w:r w:rsidR="004B7C45">
        <w:rPr>
          <w:sz w:val="24"/>
          <w:szCs w:val="24"/>
        </w:rPr>
        <w:t>2</w:t>
      </w:r>
      <w:r w:rsidR="00E96326" w:rsidRPr="007C0A3B">
        <w:rPr>
          <w:sz w:val="24"/>
          <w:szCs w:val="24"/>
        </w:rPr>
        <w:t xml:space="preserve"> тыс. руб. в том числе:</w:t>
      </w:r>
    </w:p>
    <w:p w:rsidR="007C5F74" w:rsidRPr="007C0A3B" w:rsidRDefault="00E96326" w:rsidP="00F40621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 xml:space="preserve">по подразделу 0701 (дошкольное образование) отмечено отклонение на сумму </w:t>
      </w:r>
      <w:r w:rsidR="00E54DB0" w:rsidRPr="007C0A3B">
        <w:rPr>
          <w:sz w:val="24"/>
          <w:szCs w:val="24"/>
        </w:rPr>
        <w:t>13 797,8</w:t>
      </w:r>
      <w:r w:rsidRPr="007C0A3B">
        <w:rPr>
          <w:sz w:val="24"/>
          <w:szCs w:val="24"/>
        </w:rPr>
        <w:t xml:space="preserve"> тыс. руб. (исполнение на </w:t>
      </w:r>
      <w:r w:rsidR="00E54DB0" w:rsidRPr="007C0A3B">
        <w:rPr>
          <w:sz w:val="24"/>
          <w:szCs w:val="24"/>
        </w:rPr>
        <w:t>97,9</w:t>
      </w:r>
      <w:r w:rsidRPr="007C0A3B">
        <w:rPr>
          <w:sz w:val="24"/>
          <w:szCs w:val="24"/>
        </w:rPr>
        <w:t xml:space="preserve">%). Из них </w:t>
      </w:r>
      <w:r w:rsidR="00200C00" w:rsidRPr="007C0A3B">
        <w:rPr>
          <w:sz w:val="24"/>
          <w:szCs w:val="24"/>
        </w:rPr>
        <w:t xml:space="preserve">по </w:t>
      </w:r>
      <w:r w:rsidRPr="007C0A3B">
        <w:rPr>
          <w:sz w:val="24"/>
          <w:szCs w:val="24"/>
        </w:rPr>
        <w:t xml:space="preserve">целевой статье 0110200000 (предоставление субсидий бюджетным, автономным и иным некоммерческим учреждениям) на сумму </w:t>
      </w:r>
      <w:r w:rsidR="00A139F2" w:rsidRPr="007C0A3B">
        <w:rPr>
          <w:sz w:val="24"/>
          <w:szCs w:val="24"/>
        </w:rPr>
        <w:t>13 797,8</w:t>
      </w:r>
      <w:r w:rsidRPr="007C0A3B">
        <w:rPr>
          <w:sz w:val="24"/>
          <w:szCs w:val="24"/>
        </w:rPr>
        <w:t xml:space="preserve"> тыс. руб. (исполнение </w:t>
      </w:r>
      <w:r w:rsidR="007C5F74" w:rsidRPr="007C0A3B">
        <w:rPr>
          <w:sz w:val="24"/>
          <w:szCs w:val="24"/>
        </w:rPr>
        <w:t>9</w:t>
      </w:r>
      <w:r w:rsidR="00A139F2" w:rsidRPr="007C0A3B">
        <w:rPr>
          <w:sz w:val="24"/>
          <w:szCs w:val="24"/>
        </w:rPr>
        <w:t>7,6</w:t>
      </w:r>
      <w:r w:rsidRPr="007C0A3B">
        <w:rPr>
          <w:sz w:val="24"/>
          <w:szCs w:val="24"/>
        </w:rPr>
        <w:t>%).</w:t>
      </w:r>
    </w:p>
    <w:p w:rsidR="00E96326" w:rsidRPr="007C0A3B" w:rsidRDefault="00E96326" w:rsidP="00F40621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по подразделу 0702 (общее образование) отмечено отклонение на сумму </w:t>
      </w:r>
      <w:r w:rsidR="00176EDC" w:rsidRPr="007C0A3B">
        <w:rPr>
          <w:sz w:val="24"/>
          <w:szCs w:val="24"/>
        </w:rPr>
        <w:t>15 885,</w:t>
      </w:r>
      <w:r w:rsidR="004B7C45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тыс. руб. (исполнение на </w:t>
      </w:r>
      <w:r w:rsidR="00176EDC" w:rsidRPr="007C0A3B">
        <w:rPr>
          <w:sz w:val="24"/>
          <w:szCs w:val="24"/>
        </w:rPr>
        <w:t>97,7</w:t>
      </w:r>
      <w:r w:rsidRPr="007C0A3B">
        <w:rPr>
          <w:sz w:val="24"/>
          <w:szCs w:val="24"/>
        </w:rPr>
        <w:t>%). Из них</w:t>
      </w:r>
      <w:r w:rsidR="00C439F5" w:rsidRPr="007C0A3B">
        <w:rPr>
          <w:sz w:val="24"/>
          <w:szCs w:val="24"/>
        </w:rPr>
        <w:t>:</w:t>
      </w:r>
      <w:r w:rsidR="00A7152D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по целевой статье 0120100000 </w:t>
      </w:r>
      <w:r w:rsidR="00216223" w:rsidRPr="007C0A3B">
        <w:rPr>
          <w:sz w:val="24"/>
          <w:szCs w:val="24"/>
        </w:rPr>
        <w:t xml:space="preserve">– реализация основных программ </w:t>
      </w:r>
      <w:r w:rsidRPr="007C0A3B">
        <w:rPr>
          <w:sz w:val="24"/>
          <w:szCs w:val="24"/>
        </w:rPr>
        <w:t xml:space="preserve">(предоставление субсидий бюджетным, автономным и иным некоммерческим учреждениям) на сумму </w:t>
      </w:r>
      <w:r w:rsidR="0033581E" w:rsidRPr="007C0A3B">
        <w:rPr>
          <w:sz w:val="24"/>
          <w:szCs w:val="24"/>
        </w:rPr>
        <w:t>12 056,4</w:t>
      </w:r>
      <w:r w:rsidRPr="007C0A3B">
        <w:rPr>
          <w:sz w:val="24"/>
          <w:szCs w:val="24"/>
        </w:rPr>
        <w:t xml:space="preserve"> тыс. руб. (исполнение </w:t>
      </w:r>
      <w:r w:rsidR="0033581E" w:rsidRPr="007C0A3B">
        <w:rPr>
          <w:sz w:val="24"/>
          <w:szCs w:val="24"/>
        </w:rPr>
        <w:t>98</w:t>
      </w:r>
      <w:r w:rsidRPr="007C0A3B">
        <w:rPr>
          <w:sz w:val="24"/>
          <w:szCs w:val="24"/>
        </w:rPr>
        <w:t xml:space="preserve">%); </w:t>
      </w:r>
      <w:r w:rsidR="0033581E" w:rsidRPr="007C0A3B">
        <w:rPr>
          <w:sz w:val="24"/>
          <w:szCs w:val="24"/>
        </w:rPr>
        <w:t>по целевой статье 0120600000</w:t>
      </w:r>
      <w:r w:rsidR="00216223" w:rsidRPr="007C0A3B">
        <w:rPr>
          <w:sz w:val="24"/>
          <w:szCs w:val="24"/>
        </w:rPr>
        <w:t xml:space="preserve"> – питание обучающихся</w:t>
      </w:r>
      <w:r w:rsidR="0033581E" w:rsidRPr="007C0A3B">
        <w:rPr>
          <w:sz w:val="24"/>
          <w:szCs w:val="24"/>
        </w:rPr>
        <w:t xml:space="preserve"> (предоставление субсидий бюджетным, автономным и иным некоммерческим учреждениям)</w:t>
      </w:r>
      <w:r w:rsidR="00216223" w:rsidRPr="007C0A3B">
        <w:rPr>
          <w:sz w:val="24"/>
          <w:szCs w:val="24"/>
        </w:rPr>
        <w:t xml:space="preserve"> на сумму 3 560,0 тыс. руб. (исполнение 94,3%);</w:t>
      </w:r>
    </w:p>
    <w:p w:rsidR="00200C00" w:rsidRDefault="00200C00" w:rsidP="00F40621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по подразделу 0709 (другие вопросы в области образования) отмечено отклонение на </w:t>
      </w:r>
      <w:r w:rsidR="00284224" w:rsidRPr="007C0A3B">
        <w:rPr>
          <w:sz w:val="24"/>
          <w:szCs w:val="24"/>
        </w:rPr>
        <w:t>1 672,6</w:t>
      </w:r>
      <w:r w:rsidRPr="007C0A3B">
        <w:rPr>
          <w:sz w:val="24"/>
          <w:szCs w:val="24"/>
        </w:rPr>
        <w:t xml:space="preserve"> тыс. руб. (исполнение на 9</w:t>
      </w:r>
      <w:r w:rsidR="00284224" w:rsidRPr="007C0A3B">
        <w:rPr>
          <w:sz w:val="24"/>
          <w:szCs w:val="24"/>
        </w:rPr>
        <w:t>4,1</w:t>
      </w:r>
      <w:r w:rsidRPr="007C0A3B">
        <w:rPr>
          <w:sz w:val="24"/>
          <w:szCs w:val="24"/>
        </w:rPr>
        <w:t xml:space="preserve">%). Из них по целевой статье </w:t>
      </w:r>
      <w:r w:rsidR="00284224" w:rsidRPr="007C0A3B">
        <w:rPr>
          <w:sz w:val="24"/>
          <w:szCs w:val="24"/>
        </w:rPr>
        <w:t>0121000000 (строительство, реконструкция и капитальный ремонт общеобразовательных учреждений; предоставление субсидий) отклонение на сумму 1 601,4 тыс. руб. (исполнение на 82,7%)</w:t>
      </w:r>
      <w:r w:rsidRPr="007C0A3B">
        <w:rPr>
          <w:sz w:val="24"/>
          <w:szCs w:val="24"/>
        </w:rPr>
        <w:t>.</w:t>
      </w:r>
    </w:p>
    <w:p w:rsidR="00414B9F" w:rsidRPr="007C0A3B" w:rsidRDefault="00F0528C" w:rsidP="007E32D3">
      <w:pPr>
        <w:numPr>
          <w:ilvl w:val="1"/>
          <w:numId w:val="7"/>
        </w:numPr>
        <w:spacing w:before="120" w:line="240" w:lineRule="auto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 xml:space="preserve"> </w:t>
      </w:r>
      <w:r w:rsidR="00414B9F" w:rsidRPr="007C0A3B">
        <w:rPr>
          <w:sz w:val="24"/>
          <w:szCs w:val="24"/>
          <w:u w:val="single"/>
        </w:rPr>
        <w:t>Анализ исполнения бюджета города Сарапула по муниципальным программам</w:t>
      </w:r>
    </w:p>
    <w:p w:rsidR="00822C6E" w:rsidRPr="007C0A3B" w:rsidRDefault="00A73603" w:rsidP="0087074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Первоначально Решением о бюджете на 20</w:t>
      </w:r>
      <w:r w:rsidR="00266DE3" w:rsidRPr="007C0A3B">
        <w:rPr>
          <w:sz w:val="24"/>
          <w:szCs w:val="24"/>
        </w:rPr>
        <w:t>2</w:t>
      </w:r>
      <w:r w:rsidR="00F0528C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</w:t>
      </w:r>
      <w:r w:rsidR="006A3A99" w:rsidRPr="007C0A3B">
        <w:rPr>
          <w:sz w:val="24"/>
          <w:szCs w:val="24"/>
        </w:rPr>
        <w:t>(приложени</w:t>
      </w:r>
      <w:r w:rsidR="00266DE3" w:rsidRPr="007C0A3B">
        <w:rPr>
          <w:sz w:val="24"/>
          <w:szCs w:val="24"/>
        </w:rPr>
        <w:t>е № 6 к решению о бюджете на 202</w:t>
      </w:r>
      <w:r w:rsidR="0060471D" w:rsidRPr="007C0A3B">
        <w:rPr>
          <w:sz w:val="24"/>
          <w:szCs w:val="24"/>
        </w:rPr>
        <w:t>2</w:t>
      </w:r>
      <w:r w:rsidR="006A3A99" w:rsidRPr="007C0A3B">
        <w:rPr>
          <w:sz w:val="24"/>
          <w:szCs w:val="24"/>
        </w:rPr>
        <w:t xml:space="preserve"> год) </w:t>
      </w:r>
      <w:r w:rsidRPr="007C0A3B">
        <w:rPr>
          <w:sz w:val="24"/>
          <w:szCs w:val="24"/>
        </w:rPr>
        <w:t>предусмотрены к финансированию 1</w:t>
      </w:r>
      <w:r w:rsidR="00E86F42" w:rsidRPr="007C0A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муниципальных программ </w:t>
      </w:r>
      <w:r w:rsidR="00272AE2" w:rsidRPr="007C0A3B">
        <w:rPr>
          <w:sz w:val="24"/>
          <w:szCs w:val="24"/>
        </w:rPr>
        <w:t xml:space="preserve">(далее – МП) </w:t>
      </w:r>
      <w:r w:rsidRPr="007C0A3B">
        <w:rPr>
          <w:sz w:val="24"/>
          <w:szCs w:val="24"/>
        </w:rPr>
        <w:t xml:space="preserve">на сумму </w:t>
      </w:r>
      <w:r w:rsidR="0060471D" w:rsidRPr="007C0A3B">
        <w:rPr>
          <w:sz w:val="24"/>
          <w:szCs w:val="24"/>
        </w:rPr>
        <w:t>2 440 748,6</w:t>
      </w:r>
      <w:r w:rsidRPr="007C0A3B">
        <w:rPr>
          <w:sz w:val="24"/>
          <w:szCs w:val="24"/>
        </w:rPr>
        <w:t xml:space="preserve"> тыс. руб.</w:t>
      </w:r>
      <w:r w:rsidR="00822C6E" w:rsidRPr="007C0A3B">
        <w:rPr>
          <w:sz w:val="24"/>
          <w:szCs w:val="24"/>
        </w:rPr>
        <w:t xml:space="preserve">, а также финансирование непрограммных направлений деятельности на сумму </w:t>
      </w:r>
      <w:r w:rsidR="0060471D" w:rsidRPr="007C0A3B">
        <w:rPr>
          <w:sz w:val="24"/>
          <w:szCs w:val="24"/>
        </w:rPr>
        <w:t>96 241,6</w:t>
      </w:r>
      <w:r w:rsidR="00822C6E" w:rsidRPr="007C0A3B">
        <w:rPr>
          <w:sz w:val="24"/>
          <w:szCs w:val="24"/>
        </w:rPr>
        <w:t xml:space="preserve"> тыс. руб.</w:t>
      </w:r>
    </w:p>
    <w:p w:rsidR="00E86F42" w:rsidRPr="007C0A3B" w:rsidRDefault="00A73603" w:rsidP="00E86F42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В течение года в план финансирования </w:t>
      </w:r>
      <w:r w:rsidR="00346F86" w:rsidRPr="007C0A3B">
        <w:rPr>
          <w:sz w:val="24"/>
          <w:szCs w:val="24"/>
        </w:rPr>
        <w:t>М</w:t>
      </w:r>
      <w:r w:rsidRPr="007C0A3B">
        <w:rPr>
          <w:sz w:val="24"/>
          <w:szCs w:val="24"/>
        </w:rPr>
        <w:t xml:space="preserve">П </w:t>
      </w:r>
      <w:r w:rsidR="0060471D" w:rsidRPr="007C0A3B">
        <w:rPr>
          <w:sz w:val="24"/>
          <w:szCs w:val="24"/>
        </w:rPr>
        <w:t xml:space="preserve">шесть </w:t>
      </w:r>
      <w:r w:rsidR="00272AE2" w:rsidRPr="007C0A3B">
        <w:rPr>
          <w:sz w:val="24"/>
          <w:szCs w:val="24"/>
        </w:rPr>
        <w:t xml:space="preserve">раз были внесены изменения </w:t>
      </w:r>
      <w:r w:rsidRPr="007C0A3B">
        <w:rPr>
          <w:sz w:val="24"/>
          <w:szCs w:val="24"/>
        </w:rPr>
        <w:t>решениями Сарапульской городской Дум</w:t>
      </w:r>
      <w:r w:rsidR="00346F86" w:rsidRPr="007C0A3B">
        <w:rPr>
          <w:sz w:val="24"/>
          <w:szCs w:val="24"/>
        </w:rPr>
        <w:t>ы</w:t>
      </w:r>
      <w:r w:rsidR="00272AE2" w:rsidRPr="007C0A3B">
        <w:rPr>
          <w:sz w:val="24"/>
          <w:szCs w:val="24"/>
        </w:rPr>
        <w:t xml:space="preserve"> </w:t>
      </w:r>
      <w:r w:rsidR="00E86F42" w:rsidRPr="007C0A3B">
        <w:rPr>
          <w:sz w:val="24"/>
          <w:szCs w:val="24"/>
        </w:rPr>
        <w:t>(</w:t>
      </w:r>
      <w:r w:rsidR="0060471D" w:rsidRPr="007C0A3B">
        <w:rPr>
          <w:sz w:val="24"/>
          <w:szCs w:val="24"/>
        </w:rPr>
        <w:t xml:space="preserve">решения СГД № № 4-266 от 28.04.2022, 4-282 от 26.05.2022, 4-290 от 30.06.2022, 3-305 от 29.09.2022, 4-337 от 24.11.2022, 2-351 </w:t>
      </w:r>
      <w:proofErr w:type="gramStart"/>
      <w:r w:rsidR="0060471D" w:rsidRPr="007C0A3B">
        <w:rPr>
          <w:sz w:val="24"/>
          <w:szCs w:val="24"/>
        </w:rPr>
        <w:t>от</w:t>
      </w:r>
      <w:proofErr w:type="gramEnd"/>
      <w:r w:rsidR="0060471D" w:rsidRPr="007C0A3B">
        <w:rPr>
          <w:sz w:val="24"/>
          <w:szCs w:val="24"/>
        </w:rPr>
        <w:t xml:space="preserve"> 22.12.2022</w:t>
      </w:r>
      <w:r w:rsidR="00E86F42" w:rsidRPr="007C0A3B">
        <w:rPr>
          <w:sz w:val="24"/>
          <w:szCs w:val="24"/>
        </w:rPr>
        <w:t>).</w:t>
      </w:r>
    </w:p>
    <w:p w:rsidR="00B70769" w:rsidRPr="007C0A3B" w:rsidRDefault="00B70769" w:rsidP="00C83183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Первоначально утвержденные бюджетные ассигнования на финанс</w:t>
      </w:r>
      <w:r w:rsidR="00EC298D" w:rsidRPr="007C0A3B">
        <w:rPr>
          <w:sz w:val="24"/>
          <w:szCs w:val="24"/>
        </w:rPr>
        <w:t xml:space="preserve">ирование муниципальных программ </w:t>
      </w:r>
      <w:r w:rsidRPr="007C0A3B">
        <w:rPr>
          <w:sz w:val="24"/>
          <w:szCs w:val="24"/>
        </w:rPr>
        <w:t xml:space="preserve">в целом по всем МП </w:t>
      </w:r>
      <w:r w:rsidR="00EC298D" w:rsidRPr="007C0A3B">
        <w:rPr>
          <w:sz w:val="24"/>
          <w:szCs w:val="24"/>
        </w:rPr>
        <w:t xml:space="preserve">(2 440 748,6 тыс. руб.) </w:t>
      </w:r>
      <w:r w:rsidRPr="007C0A3B">
        <w:rPr>
          <w:sz w:val="24"/>
          <w:szCs w:val="24"/>
        </w:rPr>
        <w:t xml:space="preserve">были ниже предусмотренного паспортами МП ресурсного обеспечения </w:t>
      </w:r>
      <w:r w:rsidR="00A66717" w:rsidRPr="007C0A3B">
        <w:rPr>
          <w:sz w:val="24"/>
          <w:szCs w:val="24"/>
        </w:rPr>
        <w:t>(</w:t>
      </w:r>
      <w:r w:rsidR="002C0A65">
        <w:rPr>
          <w:sz w:val="24"/>
          <w:szCs w:val="24"/>
        </w:rPr>
        <w:t>2 820 453,3</w:t>
      </w:r>
      <w:r w:rsidR="00A66717" w:rsidRPr="007C0A3B">
        <w:rPr>
          <w:sz w:val="24"/>
          <w:szCs w:val="24"/>
        </w:rPr>
        <w:t xml:space="preserve"> тыс. руб.) </w:t>
      </w:r>
      <w:r w:rsidRPr="007C0A3B">
        <w:rPr>
          <w:sz w:val="24"/>
          <w:szCs w:val="24"/>
        </w:rPr>
        <w:t xml:space="preserve">на </w:t>
      </w:r>
      <w:r w:rsidR="002C0A65">
        <w:rPr>
          <w:bCs/>
          <w:color w:val="000000"/>
          <w:sz w:val="24"/>
          <w:szCs w:val="24"/>
        </w:rPr>
        <w:t>379 704,7</w:t>
      </w:r>
      <w:r w:rsidR="008F576B" w:rsidRPr="007C0A3B">
        <w:rPr>
          <w:bCs/>
          <w:color w:val="000000"/>
          <w:sz w:val="24"/>
          <w:szCs w:val="24"/>
        </w:rPr>
        <w:t xml:space="preserve"> </w:t>
      </w:r>
      <w:r w:rsidRPr="007C0A3B">
        <w:rPr>
          <w:sz w:val="24"/>
          <w:szCs w:val="24"/>
        </w:rPr>
        <w:t>тыс. руб.</w:t>
      </w:r>
    </w:p>
    <w:p w:rsidR="002959D1" w:rsidRPr="007C0A3B" w:rsidRDefault="002959D1" w:rsidP="00C83183">
      <w:pPr>
        <w:autoSpaceDE w:val="0"/>
        <w:autoSpaceDN w:val="0"/>
        <w:adjustRightInd w:val="0"/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Решение Сарапульской городской Думы № </w:t>
      </w:r>
      <w:r w:rsidR="00D12C65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-</w:t>
      </w:r>
      <w:r w:rsidR="00D12C65" w:rsidRPr="007C0A3B">
        <w:rPr>
          <w:sz w:val="24"/>
          <w:szCs w:val="24"/>
        </w:rPr>
        <w:t>351</w:t>
      </w:r>
      <w:r w:rsidRPr="007C0A3B">
        <w:rPr>
          <w:sz w:val="24"/>
          <w:szCs w:val="24"/>
        </w:rPr>
        <w:t xml:space="preserve"> от 2</w:t>
      </w:r>
      <w:r w:rsidR="00D12C65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.12.</w:t>
      </w:r>
      <w:r w:rsidR="00796DF0" w:rsidRPr="007C0A3B">
        <w:rPr>
          <w:sz w:val="24"/>
          <w:szCs w:val="24"/>
        </w:rPr>
        <w:t>202</w:t>
      </w:r>
      <w:r w:rsidR="00D12C65" w:rsidRPr="007C0A3B">
        <w:rPr>
          <w:sz w:val="24"/>
          <w:szCs w:val="24"/>
        </w:rPr>
        <w:t>2</w:t>
      </w:r>
      <w:r w:rsidR="00796DF0" w:rsidRPr="007C0A3B">
        <w:rPr>
          <w:sz w:val="24"/>
          <w:szCs w:val="24"/>
        </w:rPr>
        <w:t xml:space="preserve"> «</w:t>
      </w:r>
      <w:r w:rsidRPr="007C0A3B">
        <w:rPr>
          <w:sz w:val="24"/>
          <w:szCs w:val="24"/>
        </w:rPr>
        <w:t xml:space="preserve">О внесении изменений в решение Сарапульской городской Думы № </w:t>
      </w:r>
      <w:r w:rsidR="00D12C65" w:rsidRPr="007C0A3B">
        <w:rPr>
          <w:sz w:val="24"/>
          <w:szCs w:val="24"/>
        </w:rPr>
        <w:t>2-223</w:t>
      </w:r>
      <w:r w:rsidRPr="007C0A3B">
        <w:rPr>
          <w:sz w:val="24"/>
          <w:szCs w:val="24"/>
        </w:rPr>
        <w:t xml:space="preserve"> от </w:t>
      </w:r>
      <w:r w:rsidR="00D12C65" w:rsidRPr="007C0A3B">
        <w:rPr>
          <w:sz w:val="24"/>
          <w:szCs w:val="24"/>
        </w:rPr>
        <w:t>23</w:t>
      </w:r>
      <w:r w:rsidRPr="007C0A3B">
        <w:rPr>
          <w:sz w:val="24"/>
          <w:szCs w:val="24"/>
        </w:rPr>
        <w:t>.12.202</w:t>
      </w:r>
      <w:r w:rsidR="00D12C65" w:rsidRPr="007C0A3B">
        <w:rPr>
          <w:sz w:val="24"/>
          <w:szCs w:val="24"/>
        </w:rPr>
        <w:t>1</w:t>
      </w:r>
      <w:r w:rsidRPr="007C0A3B">
        <w:rPr>
          <w:sz w:val="24"/>
          <w:szCs w:val="24"/>
        </w:rPr>
        <w:t xml:space="preserve"> «О бюджете города Сарапула на 202</w:t>
      </w:r>
      <w:r w:rsidR="00D12C65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 и плановый период 202</w:t>
      </w:r>
      <w:r w:rsidR="00D12C65" w:rsidRPr="007C0A3B">
        <w:rPr>
          <w:sz w:val="24"/>
          <w:szCs w:val="24"/>
        </w:rPr>
        <w:t>3</w:t>
      </w:r>
      <w:r w:rsidRPr="007C0A3B">
        <w:rPr>
          <w:sz w:val="24"/>
          <w:szCs w:val="24"/>
        </w:rPr>
        <w:t xml:space="preserve"> и 202</w:t>
      </w:r>
      <w:r w:rsidR="00D12C65" w:rsidRPr="007C0A3B">
        <w:rPr>
          <w:sz w:val="24"/>
          <w:szCs w:val="24"/>
        </w:rPr>
        <w:t>4</w:t>
      </w:r>
      <w:r w:rsidRPr="007C0A3B">
        <w:rPr>
          <w:sz w:val="24"/>
          <w:szCs w:val="24"/>
        </w:rPr>
        <w:t xml:space="preserve"> годов» вступило в силу в момент его опубликования.</w:t>
      </w:r>
    </w:p>
    <w:p w:rsidR="002959D1" w:rsidRPr="007C0A3B" w:rsidRDefault="002959D1" w:rsidP="00C83183">
      <w:pPr>
        <w:autoSpaceDE w:val="0"/>
        <w:autoSpaceDN w:val="0"/>
        <w:adjustRightInd w:val="0"/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Исходя из требований ст. 179 БК РФ муниципальные программы должны быть приведены в соответствие с решением о бюджете </w:t>
      </w:r>
      <w:r w:rsidR="00796DF0" w:rsidRPr="007C0A3B">
        <w:rPr>
          <w:sz w:val="24"/>
          <w:szCs w:val="24"/>
        </w:rPr>
        <w:t>с учетом принятых изменений в трехмесячный срок</w:t>
      </w:r>
      <w:r w:rsidRPr="007C0A3B">
        <w:rPr>
          <w:sz w:val="24"/>
          <w:szCs w:val="24"/>
        </w:rPr>
        <w:t>.</w:t>
      </w:r>
    </w:p>
    <w:p w:rsidR="00796DF0" w:rsidRPr="007C0A3B" w:rsidRDefault="00796DF0" w:rsidP="00C83183">
      <w:pPr>
        <w:autoSpaceDE w:val="0"/>
        <w:autoSpaceDN w:val="0"/>
        <w:adjustRightInd w:val="0"/>
        <w:spacing w:line="240" w:lineRule="auto"/>
        <w:ind w:firstLine="641"/>
        <w:rPr>
          <w:sz w:val="24"/>
          <w:szCs w:val="24"/>
        </w:rPr>
      </w:pPr>
      <w:proofErr w:type="gramStart"/>
      <w:r w:rsidRPr="00880981">
        <w:rPr>
          <w:sz w:val="24"/>
          <w:szCs w:val="24"/>
        </w:rPr>
        <w:t xml:space="preserve">По состоянию на </w:t>
      </w:r>
      <w:r w:rsidR="00880981" w:rsidRPr="00880981">
        <w:rPr>
          <w:sz w:val="24"/>
          <w:szCs w:val="24"/>
        </w:rPr>
        <w:t>31</w:t>
      </w:r>
      <w:r w:rsidRPr="00880981">
        <w:rPr>
          <w:sz w:val="24"/>
          <w:szCs w:val="24"/>
        </w:rPr>
        <w:t>.03.202</w:t>
      </w:r>
      <w:r w:rsidR="00BE06A7" w:rsidRPr="00880981">
        <w:rPr>
          <w:sz w:val="24"/>
          <w:szCs w:val="24"/>
        </w:rPr>
        <w:t>3</w:t>
      </w:r>
      <w:r w:rsidRPr="00880981">
        <w:rPr>
          <w:sz w:val="24"/>
          <w:szCs w:val="24"/>
        </w:rPr>
        <w:t xml:space="preserve"> на официальном сайте Администрации города</w:t>
      </w:r>
      <w:r w:rsidRPr="007C0A3B">
        <w:rPr>
          <w:sz w:val="24"/>
          <w:szCs w:val="24"/>
        </w:rPr>
        <w:t xml:space="preserve"> Сарапула размещена информация о прив</w:t>
      </w:r>
      <w:r w:rsidR="004B574F" w:rsidRPr="007C0A3B">
        <w:rPr>
          <w:sz w:val="24"/>
          <w:szCs w:val="24"/>
        </w:rPr>
        <w:t>едении в соответствие с решениями</w:t>
      </w:r>
      <w:r w:rsidRPr="007C0A3B">
        <w:rPr>
          <w:sz w:val="24"/>
          <w:szCs w:val="24"/>
        </w:rPr>
        <w:t xml:space="preserve"> СГД № </w:t>
      </w:r>
      <w:r w:rsidR="00BE06A7" w:rsidRPr="007C0A3B">
        <w:rPr>
          <w:sz w:val="24"/>
          <w:szCs w:val="24"/>
        </w:rPr>
        <w:t>2-351 от 22.12.2022</w:t>
      </w:r>
      <w:r w:rsidRPr="007C0A3B">
        <w:rPr>
          <w:sz w:val="24"/>
          <w:szCs w:val="24"/>
        </w:rPr>
        <w:t xml:space="preserve"> </w:t>
      </w:r>
      <w:r w:rsidR="004B574F" w:rsidRPr="007C0A3B">
        <w:rPr>
          <w:sz w:val="24"/>
          <w:szCs w:val="24"/>
        </w:rPr>
        <w:t xml:space="preserve">и №1-350 от 22.12.2022 «О бюджете города Сарапула на 2023 год и на </w:t>
      </w:r>
      <w:r w:rsidR="004B574F" w:rsidRPr="00880981">
        <w:rPr>
          <w:sz w:val="24"/>
          <w:szCs w:val="24"/>
        </w:rPr>
        <w:t xml:space="preserve">плановый период 2024 и 2025 годов» </w:t>
      </w:r>
      <w:r w:rsidRPr="00880981">
        <w:rPr>
          <w:sz w:val="24"/>
          <w:szCs w:val="24"/>
        </w:rPr>
        <w:t xml:space="preserve">по </w:t>
      </w:r>
      <w:r w:rsidR="00880981" w:rsidRPr="00880981">
        <w:rPr>
          <w:sz w:val="24"/>
          <w:szCs w:val="24"/>
        </w:rPr>
        <w:t>14</w:t>
      </w:r>
      <w:r w:rsidR="0010768F" w:rsidRPr="00880981">
        <w:rPr>
          <w:sz w:val="24"/>
          <w:szCs w:val="24"/>
        </w:rPr>
        <w:t xml:space="preserve">ти </w:t>
      </w:r>
      <w:r w:rsidR="004B574F" w:rsidRPr="00880981">
        <w:rPr>
          <w:sz w:val="24"/>
          <w:szCs w:val="24"/>
        </w:rPr>
        <w:t xml:space="preserve"> </w:t>
      </w:r>
      <w:r w:rsidRPr="00880981">
        <w:rPr>
          <w:sz w:val="24"/>
          <w:szCs w:val="24"/>
        </w:rPr>
        <w:t>муниципальным программам</w:t>
      </w:r>
      <w:r w:rsidRPr="007C0A3B">
        <w:rPr>
          <w:sz w:val="24"/>
          <w:szCs w:val="24"/>
        </w:rPr>
        <w:t xml:space="preserve"> (Постановления Администрации города Сарапула № </w:t>
      </w:r>
      <w:r w:rsidR="00880981">
        <w:rPr>
          <w:sz w:val="24"/>
          <w:szCs w:val="24"/>
        </w:rPr>
        <w:t>3190,</w:t>
      </w:r>
      <w:r w:rsidR="00880981" w:rsidRPr="007C0A3B">
        <w:rPr>
          <w:sz w:val="24"/>
          <w:szCs w:val="24"/>
        </w:rPr>
        <w:t xml:space="preserve"> 3197, 3198,</w:t>
      </w:r>
      <w:r w:rsidR="00880981" w:rsidRPr="00880981">
        <w:rPr>
          <w:sz w:val="24"/>
          <w:szCs w:val="24"/>
        </w:rPr>
        <w:t xml:space="preserve"> </w:t>
      </w:r>
      <w:r w:rsidR="00880981" w:rsidRPr="007C0A3B">
        <w:rPr>
          <w:sz w:val="24"/>
          <w:szCs w:val="24"/>
        </w:rPr>
        <w:t>3199,</w:t>
      </w:r>
      <w:r w:rsidR="00880981">
        <w:rPr>
          <w:sz w:val="24"/>
          <w:szCs w:val="24"/>
        </w:rPr>
        <w:t xml:space="preserve"> </w:t>
      </w:r>
      <w:r w:rsidR="00880981" w:rsidRPr="007C0A3B">
        <w:rPr>
          <w:sz w:val="24"/>
          <w:szCs w:val="24"/>
        </w:rPr>
        <w:t>3200,</w:t>
      </w:r>
      <w:r w:rsidR="00880981" w:rsidRPr="00880981">
        <w:rPr>
          <w:sz w:val="24"/>
          <w:szCs w:val="24"/>
        </w:rPr>
        <w:t xml:space="preserve"> </w:t>
      </w:r>
      <w:r w:rsidR="00880981">
        <w:rPr>
          <w:sz w:val="24"/>
          <w:szCs w:val="24"/>
        </w:rPr>
        <w:t xml:space="preserve">3201, </w:t>
      </w:r>
      <w:r w:rsidR="00880981" w:rsidRPr="007C0A3B">
        <w:rPr>
          <w:sz w:val="24"/>
          <w:szCs w:val="24"/>
        </w:rPr>
        <w:t>3202,</w:t>
      </w:r>
      <w:r w:rsidR="00880981" w:rsidRPr="00880981">
        <w:rPr>
          <w:sz w:val="24"/>
          <w:szCs w:val="24"/>
        </w:rPr>
        <w:t xml:space="preserve"> </w:t>
      </w:r>
      <w:r w:rsidR="00880981" w:rsidRPr="007C0A3B">
        <w:rPr>
          <w:sz w:val="24"/>
          <w:szCs w:val="24"/>
        </w:rPr>
        <w:t>3203,</w:t>
      </w:r>
      <w:r w:rsidR="00880981" w:rsidRPr="00880981">
        <w:rPr>
          <w:sz w:val="24"/>
          <w:szCs w:val="24"/>
        </w:rPr>
        <w:t xml:space="preserve"> </w:t>
      </w:r>
      <w:r w:rsidR="00880981">
        <w:rPr>
          <w:sz w:val="24"/>
          <w:szCs w:val="24"/>
        </w:rPr>
        <w:t xml:space="preserve">3204, </w:t>
      </w:r>
      <w:r w:rsidR="00880981" w:rsidRPr="007C0A3B">
        <w:rPr>
          <w:sz w:val="24"/>
          <w:szCs w:val="24"/>
        </w:rPr>
        <w:t>3205</w:t>
      </w:r>
      <w:r w:rsidR="00880981">
        <w:rPr>
          <w:sz w:val="24"/>
          <w:szCs w:val="24"/>
        </w:rPr>
        <w:t>,</w:t>
      </w:r>
      <w:r w:rsidR="00880981" w:rsidRPr="00880981">
        <w:rPr>
          <w:sz w:val="24"/>
          <w:szCs w:val="24"/>
        </w:rPr>
        <w:t xml:space="preserve"> </w:t>
      </w:r>
      <w:r w:rsidR="00880981" w:rsidRPr="007C0A3B">
        <w:rPr>
          <w:sz w:val="24"/>
          <w:szCs w:val="24"/>
        </w:rPr>
        <w:t>3206</w:t>
      </w:r>
      <w:proofErr w:type="gramEnd"/>
      <w:r w:rsidR="00880981" w:rsidRPr="007C0A3B">
        <w:rPr>
          <w:sz w:val="24"/>
          <w:szCs w:val="24"/>
        </w:rPr>
        <w:t xml:space="preserve">, </w:t>
      </w:r>
      <w:proofErr w:type="gramStart"/>
      <w:r w:rsidR="00104143">
        <w:rPr>
          <w:sz w:val="24"/>
          <w:szCs w:val="24"/>
        </w:rPr>
        <w:t>3207</w:t>
      </w:r>
      <w:r w:rsidR="00880981">
        <w:rPr>
          <w:sz w:val="24"/>
          <w:szCs w:val="24"/>
        </w:rPr>
        <w:t xml:space="preserve">, </w:t>
      </w:r>
      <w:r w:rsidR="00104143">
        <w:rPr>
          <w:sz w:val="24"/>
          <w:szCs w:val="24"/>
        </w:rPr>
        <w:t>3208</w:t>
      </w:r>
      <w:r w:rsidR="00880981">
        <w:rPr>
          <w:sz w:val="24"/>
          <w:szCs w:val="24"/>
        </w:rPr>
        <w:t>, 3209</w:t>
      </w:r>
      <w:r w:rsidRPr="007C0A3B">
        <w:rPr>
          <w:sz w:val="24"/>
          <w:szCs w:val="24"/>
        </w:rPr>
        <w:t xml:space="preserve"> от 30.12.202</w:t>
      </w:r>
      <w:r w:rsidR="004B574F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>).</w:t>
      </w:r>
      <w:proofErr w:type="gramEnd"/>
    </w:p>
    <w:p w:rsidR="00E81370" w:rsidRPr="007C0A3B" w:rsidRDefault="00E81370" w:rsidP="00C83183">
      <w:pPr>
        <w:autoSpaceDE w:val="0"/>
        <w:autoSpaceDN w:val="0"/>
        <w:adjustRightInd w:val="0"/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Отклонения по сумме ресурсного обеспечения, предусмотренного паспортами </w:t>
      </w:r>
      <w:proofErr w:type="gramStart"/>
      <w:r w:rsidRPr="007C0A3B">
        <w:rPr>
          <w:sz w:val="24"/>
          <w:szCs w:val="24"/>
        </w:rPr>
        <w:t>муниципальных</w:t>
      </w:r>
      <w:proofErr w:type="gramEnd"/>
      <w:r w:rsidRPr="007C0A3B">
        <w:rPr>
          <w:sz w:val="24"/>
          <w:szCs w:val="24"/>
        </w:rPr>
        <w:t xml:space="preserve"> программ и утвержденными бюджетными ассигнованиями не выявлены.</w:t>
      </w:r>
    </w:p>
    <w:p w:rsidR="00A73603" w:rsidRPr="007C0A3B" w:rsidRDefault="00346F86" w:rsidP="00C83183">
      <w:pPr>
        <w:autoSpaceDE w:val="0"/>
        <w:autoSpaceDN w:val="0"/>
        <w:adjustRightInd w:val="0"/>
        <w:spacing w:before="120" w:line="240" w:lineRule="auto"/>
        <w:ind w:firstLine="641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 xml:space="preserve">Уточненный план </w:t>
      </w:r>
      <w:r w:rsidR="00272AE2" w:rsidRPr="007C0A3B">
        <w:rPr>
          <w:sz w:val="24"/>
          <w:szCs w:val="24"/>
        </w:rPr>
        <w:t>финансирования по 1</w:t>
      </w:r>
      <w:r w:rsidR="006330EA" w:rsidRPr="007C0A3B">
        <w:rPr>
          <w:sz w:val="24"/>
          <w:szCs w:val="24"/>
        </w:rPr>
        <w:t>4</w:t>
      </w:r>
      <w:r w:rsidR="00272AE2" w:rsidRPr="007C0A3B">
        <w:rPr>
          <w:sz w:val="24"/>
          <w:szCs w:val="24"/>
        </w:rPr>
        <w:t xml:space="preserve"> МП </w:t>
      </w:r>
      <w:r w:rsidR="00A7769D" w:rsidRPr="007C0A3B">
        <w:rPr>
          <w:sz w:val="24"/>
          <w:szCs w:val="24"/>
        </w:rPr>
        <w:t>на 20</w:t>
      </w:r>
      <w:r w:rsidR="006330EA" w:rsidRPr="007C0A3B">
        <w:rPr>
          <w:sz w:val="24"/>
          <w:szCs w:val="24"/>
        </w:rPr>
        <w:t>2</w:t>
      </w:r>
      <w:r w:rsidR="002B6BB9" w:rsidRPr="007C0A3B">
        <w:rPr>
          <w:sz w:val="24"/>
          <w:szCs w:val="24"/>
        </w:rPr>
        <w:t>2</w:t>
      </w:r>
      <w:r w:rsidR="00A7769D" w:rsidRPr="007C0A3B">
        <w:rPr>
          <w:sz w:val="24"/>
          <w:szCs w:val="24"/>
        </w:rPr>
        <w:t xml:space="preserve"> год </w:t>
      </w:r>
      <w:r w:rsidR="00272AE2" w:rsidRPr="007C0A3B">
        <w:rPr>
          <w:sz w:val="24"/>
          <w:szCs w:val="24"/>
        </w:rPr>
        <w:t xml:space="preserve">составил </w:t>
      </w:r>
      <w:r w:rsidR="00DE5004">
        <w:rPr>
          <w:bCs/>
          <w:iCs/>
          <w:color w:val="000000"/>
          <w:sz w:val="24"/>
          <w:szCs w:val="24"/>
        </w:rPr>
        <w:t>3 423 352,</w:t>
      </w:r>
      <w:r w:rsidR="00F10F27">
        <w:rPr>
          <w:bCs/>
          <w:iCs/>
          <w:color w:val="000000"/>
          <w:sz w:val="24"/>
          <w:szCs w:val="24"/>
        </w:rPr>
        <w:t>7</w:t>
      </w:r>
      <w:r w:rsidR="002827A7" w:rsidRPr="007C0A3B">
        <w:rPr>
          <w:bCs/>
          <w:iCs/>
          <w:color w:val="000000"/>
          <w:sz w:val="24"/>
          <w:szCs w:val="24"/>
        </w:rPr>
        <w:t xml:space="preserve"> </w:t>
      </w:r>
      <w:r w:rsidR="00A73603" w:rsidRPr="007C0A3B">
        <w:rPr>
          <w:bCs/>
          <w:iCs/>
          <w:color w:val="000000"/>
          <w:sz w:val="24"/>
          <w:szCs w:val="24"/>
        </w:rPr>
        <w:t>тыс. руб.</w:t>
      </w:r>
      <w:r w:rsidR="00822C6E" w:rsidRPr="007C0A3B">
        <w:rPr>
          <w:bCs/>
          <w:iCs/>
          <w:color w:val="000000"/>
          <w:sz w:val="24"/>
          <w:szCs w:val="24"/>
        </w:rPr>
        <w:t xml:space="preserve">, </w:t>
      </w:r>
      <w:r w:rsidR="00A7769D" w:rsidRPr="007C0A3B">
        <w:rPr>
          <w:bCs/>
          <w:iCs/>
          <w:color w:val="000000"/>
          <w:sz w:val="24"/>
          <w:szCs w:val="24"/>
        </w:rPr>
        <w:t xml:space="preserve">что на </w:t>
      </w:r>
      <w:r w:rsidR="00DE5004">
        <w:rPr>
          <w:bCs/>
          <w:iCs/>
          <w:color w:val="000000"/>
          <w:sz w:val="24"/>
          <w:szCs w:val="24"/>
        </w:rPr>
        <w:t>148 932,1</w:t>
      </w:r>
      <w:r w:rsidR="006330EA" w:rsidRPr="007C0A3B">
        <w:rPr>
          <w:bCs/>
          <w:iCs/>
          <w:color w:val="000000"/>
          <w:sz w:val="24"/>
          <w:szCs w:val="24"/>
        </w:rPr>
        <w:t xml:space="preserve"> </w:t>
      </w:r>
      <w:r w:rsidR="00A7769D" w:rsidRPr="007C0A3B">
        <w:rPr>
          <w:bCs/>
          <w:iCs/>
          <w:color w:val="000000"/>
          <w:sz w:val="24"/>
          <w:szCs w:val="24"/>
        </w:rPr>
        <w:t xml:space="preserve">тыс. руб. </w:t>
      </w:r>
      <w:r w:rsidR="006330EA" w:rsidRPr="007C0A3B">
        <w:rPr>
          <w:bCs/>
          <w:iCs/>
          <w:color w:val="000000"/>
          <w:sz w:val="24"/>
          <w:szCs w:val="24"/>
        </w:rPr>
        <w:t>больше</w:t>
      </w:r>
      <w:r w:rsidR="00A7769D" w:rsidRPr="007C0A3B">
        <w:rPr>
          <w:bCs/>
          <w:iCs/>
          <w:color w:val="000000"/>
          <w:sz w:val="24"/>
          <w:szCs w:val="24"/>
        </w:rPr>
        <w:t xml:space="preserve"> утвержденных решением СГД бюджетных ассигнований (</w:t>
      </w:r>
      <w:r w:rsidR="00265E58">
        <w:rPr>
          <w:bCs/>
          <w:iCs/>
          <w:color w:val="000000"/>
          <w:sz w:val="24"/>
          <w:szCs w:val="24"/>
        </w:rPr>
        <w:t>3 274 420,6</w:t>
      </w:r>
      <w:r w:rsidR="00A7769D" w:rsidRPr="007C0A3B">
        <w:rPr>
          <w:bCs/>
          <w:iCs/>
          <w:color w:val="000000"/>
          <w:sz w:val="24"/>
          <w:szCs w:val="24"/>
        </w:rPr>
        <w:t xml:space="preserve"> тыс. руб.)</w:t>
      </w:r>
      <w:r w:rsidR="00B06E2E" w:rsidRPr="007C0A3B">
        <w:rPr>
          <w:bCs/>
          <w:iCs/>
          <w:color w:val="000000"/>
          <w:sz w:val="24"/>
          <w:szCs w:val="24"/>
        </w:rPr>
        <w:t xml:space="preserve">. </w:t>
      </w:r>
      <w:r w:rsidR="00E4029D" w:rsidRPr="007C0A3B">
        <w:rPr>
          <w:bCs/>
          <w:iCs/>
          <w:color w:val="000000"/>
          <w:sz w:val="24"/>
          <w:szCs w:val="24"/>
        </w:rPr>
        <w:t>Указанные отклонения</w:t>
      </w:r>
      <w:r w:rsidR="00A7769D" w:rsidRPr="007C0A3B">
        <w:rPr>
          <w:bCs/>
          <w:iCs/>
          <w:color w:val="000000"/>
          <w:sz w:val="24"/>
          <w:szCs w:val="24"/>
        </w:rPr>
        <w:t xml:space="preserve"> обусловлен</w:t>
      </w:r>
      <w:r w:rsidR="00E4029D" w:rsidRPr="007C0A3B">
        <w:rPr>
          <w:bCs/>
          <w:iCs/>
          <w:color w:val="000000"/>
          <w:sz w:val="24"/>
          <w:szCs w:val="24"/>
        </w:rPr>
        <w:t>ы</w:t>
      </w:r>
      <w:r w:rsidR="00A7769D" w:rsidRPr="007C0A3B">
        <w:rPr>
          <w:bCs/>
          <w:iCs/>
          <w:color w:val="000000"/>
          <w:sz w:val="24"/>
          <w:szCs w:val="24"/>
        </w:rPr>
        <w:t xml:space="preserve"> внесением изменений в сводную бюджетную роспись на основании </w:t>
      </w:r>
      <w:r w:rsidR="001C0B5E" w:rsidRPr="007C0A3B">
        <w:rPr>
          <w:bCs/>
          <w:iCs/>
          <w:color w:val="000000"/>
          <w:sz w:val="24"/>
          <w:szCs w:val="24"/>
        </w:rPr>
        <w:t>Распоряжений и П</w:t>
      </w:r>
      <w:r w:rsidR="00A7769D" w:rsidRPr="007C0A3B">
        <w:rPr>
          <w:bCs/>
          <w:iCs/>
          <w:color w:val="000000"/>
          <w:sz w:val="24"/>
          <w:szCs w:val="24"/>
        </w:rPr>
        <w:t>остановлений Правительства УР.</w:t>
      </w:r>
    </w:p>
    <w:p w:rsidR="00360B92" w:rsidRPr="007C0A3B" w:rsidRDefault="00F70B64" w:rsidP="00C83183">
      <w:p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sz w:val="24"/>
          <w:szCs w:val="24"/>
        </w:rPr>
        <w:lastRenderedPageBreak/>
        <w:t xml:space="preserve">В частности, </w:t>
      </w:r>
      <w:r w:rsidR="00100114" w:rsidRPr="007C0A3B">
        <w:rPr>
          <w:bCs/>
          <w:iCs/>
          <w:sz w:val="24"/>
          <w:szCs w:val="24"/>
        </w:rPr>
        <w:t xml:space="preserve">уточненным планом </w:t>
      </w:r>
      <w:r w:rsidR="00360B92" w:rsidRPr="007C0A3B">
        <w:rPr>
          <w:bCs/>
          <w:iCs/>
          <w:sz w:val="24"/>
          <w:szCs w:val="24"/>
        </w:rPr>
        <w:t>увеличены</w:t>
      </w:r>
      <w:r w:rsidR="00064C53" w:rsidRPr="007C0A3B">
        <w:rPr>
          <w:bCs/>
          <w:iCs/>
          <w:sz w:val="24"/>
          <w:szCs w:val="24"/>
        </w:rPr>
        <w:t>, относительно утверждённых бюджетных назначений,</w:t>
      </w:r>
      <w:r w:rsidR="00360B92" w:rsidRPr="007C0A3B">
        <w:rPr>
          <w:bCs/>
          <w:iCs/>
          <w:sz w:val="24"/>
          <w:szCs w:val="24"/>
        </w:rPr>
        <w:t xml:space="preserve"> бюджетные ассигнования по </w:t>
      </w:r>
      <w:r w:rsidR="002B6BB9" w:rsidRPr="007C0A3B">
        <w:rPr>
          <w:bCs/>
          <w:iCs/>
          <w:sz w:val="24"/>
          <w:szCs w:val="24"/>
        </w:rPr>
        <w:t>семи</w:t>
      </w:r>
      <w:r w:rsidR="00360B92" w:rsidRPr="007C0A3B">
        <w:rPr>
          <w:bCs/>
          <w:iCs/>
          <w:sz w:val="24"/>
          <w:szCs w:val="24"/>
        </w:rPr>
        <w:t xml:space="preserve"> МП на общую сумму </w:t>
      </w:r>
      <w:r w:rsidR="002B6BB9" w:rsidRPr="007C0A3B">
        <w:rPr>
          <w:bCs/>
          <w:iCs/>
          <w:color w:val="000000"/>
          <w:sz w:val="24"/>
          <w:szCs w:val="24"/>
        </w:rPr>
        <w:t>150 582,4</w:t>
      </w:r>
      <w:r w:rsidR="00360B92" w:rsidRPr="007C0A3B">
        <w:rPr>
          <w:bCs/>
          <w:iCs/>
          <w:color w:val="000000"/>
          <w:sz w:val="24"/>
          <w:szCs w:val="24"/>
        </w:rPr>
        <w:t xml:space="preserve"> тыс. руб.</w:t>
      </w:r>
      <w:r w:rsidR="008C7B10" w:rsidRPr="007C0A3B">
        <w:rPr>
          <w:bCs/>
          <w:iCs/>
          <w:color w:val="000000"/>
          <w:sz w:val="24"/>
          <w:szCs w:val="24"/>
        </w:rPr>
        <w:t>, в том числе:</w:t>
      </w:r>
    </w:p>
    <w:p w:rsidR="00360B92" w:rsidRPr="007C0A3B" w:rsidRDefault="00360B92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«Развитие образования и воспитание» - на </w:t>
      </w:r>
      <w:r w:rsidR="002B6BB9" w:rsidRPr="007C0A3B">
        <w:rPr>
          <w:bCs/>
          <w:iCs/>
          <w:color w:val="000000"/>
          <w:sz w:val="24"/>
          <w:szCs w:val="24"/>
        </w:rPr>
        <w:t>94 997,2</w:t>
      </w:r>
      <w:r w:rsidRPr="007C0A3B">
        <w:rPr>
          <w:bCs/>
          <w:iCs/>
          <w:color w:val="000000"/>
          <w:sz w:val="24"/>
          <w:szCs w:val="24"/>
        </w:rPr>
        <w:t xml:space="preserve"> тыс. руб.;</w:t>
      </w:r>
    </w:p>
    <w:p w:rsidR="002B6BB9" w:rsidRPr="007C0A3B" w:rsidRDefault="002B6BB9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Сохранение здоровья и формирование здорового образа жизни</w:t>
      </w:r>
      <w:r w:rsidRPr="007C0A3B">
        <w:rPr>
          <w:bCs/>
          <w:iCs/>
          <w:color w:val="000000"/>
          <w:sz w:val="24"/>
          <w:szCs w:val="24"/>
        </w:rPr>
        <w:t>» - на 799,2 тыс. руб.</w:t>
      </w:r>
    </w:p>
    <w:p w:rsidR="002B6BB9" w:rsidRPr="007C0A3B" w:rsidRDefault="002B6BB9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Развитие культуры</w:t>
      </w:r>
      <w:r w:rsidRPr="007C0A3B">
        <w:rPr>
          <w:bCs/>
          <w:iCs/>
          <w:color w:val="000000"/>
          <w:sz w:val="24"/>
          <w:szCs w:val="24"/>
        </w:rPr>
        <w:t>» - на 23 673,4 тыс. руб.</w:t>
      </w:r>
    </w:p>
    <w:p w:rsidR="002827A7" w:rsidRPr="007C0A3B" w:rsidRDefault="002827A7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="00654F24" w:rsidRPr="007C0A3B">
        <w:rPr>
          <w:bCs/>
          <w:iCs/>
          <w:color w:val="000000"/>
          <w:sz w:val="24"/>
          <w:szCs w:val="24"/>
        </w:rPr>
        <w:t>Городское хозяйство</w:t>
      </w:r>
      <w:r w:rsidRPr="007C0A3B">
        <w:rPr>
          <w:bCs/>
          <w:iCs/>
          <w:color w:val="000000"/>
          <w:sz w:val="24"/>
          <w:szCs w:val="24"/>
        </w:rPr>
        <w:t xml:space="preserve">» - на </w:t>
      </w:r>
      <w:r w:rsidR="002B6BB9" w:rsidRPr="007C0A3B">
        <w:rPr>
          <w:bCs/>
          <w:iCs/>
          <w:color w:val="000000"/>
          <w:sz w:val="24"/>
          <w:szCs w:val="24"/>
        </w:rPr>
        <w:t>29 927,6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2F495E" w:rsidRPr="007C0A3B" w:rsidRDefault="002F495E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«Муниципальное управление» - на 778,7 тыс. руб.</w:t>
      </w:r>
    </w:p>
    <w:p w:rsidR="002F495E" w:rsidRPr="007C0A3B" w:rsidRDefault="002F495E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Управление муниципальными финансами муниципального образования "Город Сарапул</w:t>
      </w:r>
      <w:r w:rsidRPr="007C0A3B">
        <w:rPr>
          <w:bCs/>
          <w:iCs/>
          <w:color w:val="000000"/>
          <w:sz w:val="24"/>
          <w:szCs w:val="24"/>
        </w:rPr>
        <w:t>» - на 395,9 тыс. руб.</w:t>
      </w:r>
    </w:p>
    <w:p w:rsidR="00654F24" w:rsidRPr="007C0A3B" w:rsidRDefault="00654F24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«Безопасность муниципального образования «Город Сарапул» - на </w:t>
      </w:r>
      <w:r w:rsidR="002F495E" w:rsidRPr="007C0A3B">
        <w:rPr>
          <w:bCs/>
          <w:iCs/>
          <w:color w:val="000000"/>
          <w:sz w:val="24"/>
          <w:szCs w:val="24"/>
        </w:rPr>
        <w:t>10,5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</w:p>
    <w:p w:rsidR="002827A7" w:rsidRPr="007C0A3B" w:rsidRDefault="002827A7" w:rsidP="00100114">
      <w:pPr>
        <w:spacing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Сокращены </w:t>
      </w:r>
      <w:r w:rsidR="00064C53" w:rsidRPr="007C0A3B">
        <w:rPr>
          <w:bCs/>
          <w:iCs/>
          <w:sz w:val="24"/>
          <w:szCs w:val="24"/>
        </w:rPr>
        <w:t xml:space="preserve">относительно утверждённых бюджетных назначений, </w:t>
      </w:r>
      <w:r w:rsidRPr="007C0A3B">
        <w:rPr>
          <w:bCs/>
          <w:iCs/>
          <w:color w:val="000000"/>
          <w:sz w:val="24"/>
          <w:szCs w:val="24"/>
        </w:rPr>
        <w:t xml:space="preserve">ассигнования по </w:t>
      </w:r>
      <w:r w:rsidR="0031045F" w:rsidRPr="007C0A3B">
        <w:rPr>
          <w:bCs/>
          <w:iCs/>
          <w:color w:val="000000"/>
          <w:sz w:val="24"/>
          <w:szCs w:val="24"/>
        </w:rPr>
        <w:t>трем</w:t>
      </w:r>
      <w:r w:rsidRPr="007C0A3B">
        <w:rPr>
          <w:bCs/>
          <w:iCs/>
          <w:color w:val="000000"/>
          <w:sz w:val="24"/>
          <w:szCs w:val="24"/>
        </w:rPr>
        <w:t xml:space="preserve"> МП на общую сумму </w:t>
      </w:r>
      <w:r w:rsidR="0031045F" w:rsidRPr="007C0A3B">
        <w:rPr>
          <w:bCs/>
          <w:iCs/>
          <w:color w:val="000000"/>
          <w:sz w:val="24"/>
          <w:szCs w:val="24"/>
        </w:rPr>
        <w:t>1 650,3</w:t>
      </w:r>
      <w:r w:rsidRPr="007C0A3B">
        <w:rPr>
          <w:bCs/>
          <w:iCs/>
          <w:color w:val="000000"/>
          <w:sz w:val="24"/>
          <w:szCs w:val="24"/>
        </w:rPr>
        <w:t xml:space="preserve"> тыс. руб., в том числе:</w:t>
      </w:r>
    </w:p>
    <w:p w:rsidR="00654F24" w:rsidRPr="007C0A3B" w:rsidRDefault="00654F24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«Социальная поддержка населения» - на </w:t>
      </w:r>
      <w:r w:rsidR="0031045F" w:rsidRPr="007C0A3B">
        <w:rPr>
          <w:bCs/>
          <w:iCs/>
          <w:color w:val="000000"/>
          <w:sz w:val="24"/>
          <w:szCs w:val="24"/>
        </w:rPr>
        <w:t>610,5</w:t>
      </w:r>
      <w:r w:rsidRPr="007C0A3B">
        <w:rPr>
          <w:bCs/>
          <w:iCs/>
          <w:color w:val="000000"/>
          <w:sz w:val="24"/>
          <w:szCs w:val="24"/>
        </w:rPr>
        <w:t xml:space="preserve"> тыс. руб.;</w:t>
      </w:r>
    </w:p>
    <w:p w:rsidR="00654F24" w:rsidRPr="007C0A3B" w:rsidRDefault="0031045F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Управление муниципальным имуществом</w:t>
      </w:r>
      <w:r w:rsidRPr="007C0A3B">
        <w:rPr>
          <w:bCs/>
          <w:iCs/>
          <w:color w:val="000000"/>
          <w:sz w:val="24"/>
          <w:szCs w:val="24"/>
        </w:rPr>
        <w:t>» - на 7,1 тыс. руб.</w:t>
      </w:r>
    </w:p>
    <w:p w:rsidR="0031045F" w:rsidRPr="007C0A3B" w:rsidRDefault="0031045F" w:rsidP="007E32D3">
      <w:pPr>
        <w:numPr>
          <w:ilvl w:val="0"/>
          <w:numId w:val="10"/>
        </w:numPr>
        <w:spacing w:line="240" w:lineRule="auto"/>
        <w:ind w:left="0" w:firstLine="0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color w:val="000000"/>
          <w:sz w:val="24"/>
          <w:szCs w:val="24"/>
        </w:rPr>
        <w:t>Формирование современной городской среды</w:t>
      </w:r>
      <w:r w:rsidRPr="007C0A3B">
        <w:rPr>
          <w:bCs/>
          <w:iCs/>
          <w:color w:val="000000"/>
          <w:sz w:val="24"/>
          <w:szCs w:val="24"/>
        </w:rPr>
        <w:t>» - на 1 032,8 тыс. руб.</w:t>
      </w:r>
    </w:p>
    <w:p w:rsidR="00064C53" w:rsidRDefault="00064C53" w:rsidP="00C83183">
      <w:p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Уточненный план финансирования непрограммных направлений деятельности составил </w:t>
      </w:r>
      <w:r w:rsidR="0031045F" w:rsidRPr="007C0A3B">
        <w:rPr>
          <w:bCs/>
          <w:iCs/>
          <w:color w:val="000000"/>
          <w:sz w:val="24"/>
          <w:szCs w:val="24"/>
        </w:rPr>
        <w:t>86 844,6</w:t>
      </w:r>
      <w:r w:rsidRPr="007C0A3B">
        <w:rPr>
          <w:bCs/>
          <w:iCs/>
          <w:color w:val="000000"/>
          <w:sz w:val="24"/>
          <w:szCs w:val="24"/>
        </w:rPr>
        <w:t xml:space="preserve"> тыс. руб., что на </w:t>
      </w:r>
      <w:r w:rsidR="0031045F" w:rsidRPr="007C0A3B">
        <w:rPr>
          <w:bCs/>
          <w:iCs/>
          <w:color w:val="000000"/>
          <w:sz w:val="24"/>
          <w:szCs w:val="24"/>
        </w:rPr>
        <w:t>578,5</w:t>
      </w:r>
      <w:r w:rsidRPr="007C0A3B">
        <w:rPr>
          <w:bCs/>
          <w:iCs/>
          <w:color w:val="000000"/>
          <w:sz w:val="24"/>
          <w:szCs w:val="24"/>
        </w:rPr>
        <w:t xml:space="preserve"> тыс. руб. больше утвержденных бюджетных ассигнований (</w:t>
      </w:r>
      <w:r w:rsidR="0031045F" w:rsidRPr="007C0A3B">
        <w:rPr>
          <w:bCs/>
          <w:iCs/>
          <w:color w:val="000000"/>
          <w:sz w:val="24"/>
          <w:szCs w:val="24"/>
        </w:rPr>
        <w:t>86 266,1</w:t>
      </w:r>
      <w:r w:rsidRPr="007C0A3B">
        <w:rPr>
          <w:bCs/>
          <w:iCs/>
          <w:color w:val="000000"/>
          <w:sz w:val="24"/>
          <w:szCs w:val="24"/>
        </w:rPr>
        <w:t xml:space="preserve"> тыс. руб.).</w:t>
      </w:r>
    </w:p>
    <w:p w:rsidR="00005A2C" w:rsidRPr="007C0A3B" w:rsidRDefault="00F850CF" w:rsidP="00B06E2E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Таблица </w:t>
      </w:r>
      <w:r w:rsidR="000E5CAF" w:rsidRPr="007C0A3B">
        <w:rPr>
          <w:bCs/>
          <w:iCs/>
          <w:color w:val="000000"/>
          <w:sz w:val="24"/>
          <w:szCs w:val="24"/>
        </w:rPr>
        <w:t>9</w:t>
      </w:r>
      <w:r w:rsidRPr="007C0A3B">
        <w:rPr>
          <w:bCs/>
          <w:iCs/>
          <w:color w:val="000000"/>
          <w:sz w:val="24"/>
          <w:szCs w:val="24"/>
        </w:rPr>
        <w:t>. Исполнение бюджета г. Сарапула в 20</w:t>
      </w:r>
      <w:r w:rsidR="002827A7" w:rsidRPr="007C0A3B">
        <w:rPr>
          <w:bCs/>
          <w:iCs/>
          <w:color w:val="000000"/>
          <w:sz w:val="24"/>
          <w:szCs w:val="24"/>
        </w:rPr>
        <w:t>2</w:t>
      </w:r>
      <w:r w:rsidR="001B6F14" w:rsidRPr="007C0A3B">
        <w:rPr>
          <w:bCs/>
          <w:iCs/>
          <w:color w:val="000000"/>
          <w:sz w:val="24"/>
          <w:szCs w:val="24"/>
        </w:rPr>
        <w:t>2</w:t>
      </w:r>
      <w:r w:rsidR="003430E1" w:rsidRPr="007C0A3B">
        <w:rPr>
          <w:bCs/>
          <w:iCs/>
          <w:color w:val="000000"/>
          <w:sz w:val="24"/>
          <w:szCs w:val="24"/>
        </w:rPr>
        <w:t xml:space="preserve"> году по МП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276"/>
        <w:gridCol w:w="991"/>
        <w:gridCol w:w="1135"/>
        <w:gridCol w:w="1134"/>
      </w:tblGrid>
      <w:tr w:rsidR="009343EE" w:rsidRPr="00B36878" w:rsidTr="00265E58">
        <w:trPr>
          <w:trHeight w:val="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EE" w:rsidRPr="00B36878" w:rsidRDefault="009343EE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EE" w:rsidRPr="00B36878" w:rsidRDefault="009343EE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уточ</w:t>
            </w:r>
            <w:r w:rsidR="001B6F14" w:rsidRPr="00B36878">
              <w:rPr>
                <w:b/>
                <w:color w:val="000000"/>
                <w:sz w:val="20"/>
              </w:rPr>
              <w:t>ненные кассовые назначения 2022</w:t>
            </w:r>
            <w:r w:rsidRPr="00B36878">
              <w:rPr>
                <w:b/>
                <w:color w:val="000000"/>
                <w:sz w:val="20"/>
              </w:rPr>
              <w:t>, тыс. руб.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EE" w:rsidRPr="00B36878" w:rsidRDefault="009343EE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исполнение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EE" w:rsidRPr="00B36878" w:rsidRDefault="009343EE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отклонение от плана,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EE" w:rsidRPr="00B36878" w:rsidRDefault="00265E58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  <w:r w:rsidR="009343EE" w:rsidRPr="00B36878">
              <w:rPr>
                <w:b/>
                <w:color w:val="000000"/>
                <w:sz w:val="20"/>
              </w:rPr>
              <w:t xml:space="preserve"> </w:t>
            </w:r>
            <w:r w:rsidR="00C41D50" w:rsidRPr="00B36878">
              <w:rPr>
                <w:b/>
                <w:color w:val="000000"/>
                <w:sz w:val="20"/>
              </w:rPr>
              <w:t>к</w:t>
            </w:r>
            <w:r w:rsidR="001B6F14" w:rsidRPr="00B36878">
              <w:rPr>
                <w:b/>
                <w:color w:val="000000"/>
                <w:sz w:val="20"/>
              </w:rPr>
              <w:t xml:space="preserve"> 2021</w:t>
            </w:r>
            <w:r w:rsidR="009343EE" w:rsidRPr="00B36878">
              <w:rPr>
                <w:b/>
                <w:color w:val="000000"/>
                <w:sz w:val="20"/>
              </w:rPr>
              <w:t xml:space="preserve"> год</w:t>
            </w:r>
            <w:r w:rsidR="00C41D50" w:rsidRPr="00B36878">
              <w:rPr>
                <w:b/>
                <w:color w:val="000000"/>
                <w:sz w:val="20"/>
              </w:rPr>
              <w:t>у</w:t>
            </w:r>
            <w:r w:rsidR="009343EE" w:rsidRPr="00B36878">
              <w:rPr>
                <w:b/>
                <w:color w:val="000000"/>
                <w:sz w:val="20"/>
              </w:rPr>
              <w:t>, %</w:t>
            </w:r>
          </w:p>
        </w:tc>
      </w:tr>
      <w:tr w:rsidR="00F73122" w:rsidRPr="00B36878" w:rsidTr="00265E58">
        <w:trPr>
          <w:trHeight w:val="20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22" w:rsidRPr="00B36878" w:rsidRDefault="00F73122" w:rsidP="00B3687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22" w:rsidRPr="00B36878" w:rsidRDefault="00F73122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22" w:rsidRPr="00B36878" w:rsidRDefault="00F73122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22" w:rsidRPr="00B36878" w:rsidRDefault="00F73122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22" w:rsidRPr="00B36878" w:rsidRDefault="00F73122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22" w:rsidRPr="00B36878" w:rsidRDefault="00F73122" w:rsidP="00B3687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3430E1" w:rsidRPr="00B36878" w:rsidTr="00265E58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0E1" w:rsidRPr="00B36878" w:rsidRDefault="00B36878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="003430E1" w:rsidRPr="00B36878">
              <w:rPr>
                <w:color w:val="000000"/>
                <w:sz w:val="20"/>
              </w:rPr>
              <w:t xml:space="preserve"> "Развитие образования и воспитание" на 2015-202</w:t>
            </w:r>
            <w:r w:rsidR="00265E58">
              <w:rPr>
                <w:color w:val="000000"/>
                <w:sz w:val="20"/>
              </w:rPr>
              <w:t>5</w:t>
            </w:r>
            <w:r w:rsidR="003430E1"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30E1" w:rsidRPr="00B36878" w:rsidRDefault="003430E1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1 525 784,7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30E1" w:rsidRPr="00B36878" w:rsidRDefault="003430E1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1 478 759,2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F26799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96,9</w:t>
            </w:r>
            <w:r w:rsidR="003430E1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3430E1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-47 025,5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F26799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</w:t>
            </w:r>
            <w:r w:rsidR="003430E1" w:rsidRPr="00B36878">
              <w:rPr>
                <w:color w:val="000000"/>
                <w:sz w:val="20"/>
              </w:rPr>
              <w:t>%</w:t>
            </w:r>
          </w:p>
        </w:tc>
      </w:tr>
      <w:tr w:rsidR="003430E1" w:rsidRPr="00B36878" w:rsidTr="00265E58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0E1" w:rsidRPr="00B36878" w:rsidRDefault="00B36878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="003430E1" w:rsidRPr="00B36878">
              <w:rPr>
                <w:color w:val="000000"/>
                <w:sz w:val="20"/>
              </w:rPr>
              <w:t xml:space="preserve"> "Сохранение здоровья и формирование здорового образа жизни" на 2015-202</w:t>
            </w:r>
            <w:r w:rsidR="00265E58">
              <w:rPr>
                <w:color w:val="000000"/>
                <w:sz w:val="20"/>
              </w:rPr>
              <w:t>5</w:t>
            </w:r>
            <w:r w:rsidR="003430E1"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3430E1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179 190,7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3430E1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178 960,7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F26799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</w:t>
            </w:r>
            <w:r w:rsidR="003430E1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3430E1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0E1" w:rsidRPr="00B36878" w:rsidRDefault="00F26799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224,1</w:t>
            </w:r>
            <w:r w:rsidR="003430E1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</w:tcPr>
          <w:p w:rsidR="002E549E" w:rsidRPr="00B36878" w:rsidRDefault="002E549E" w:rsidP="00DE50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"Развитие культуры"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DE5004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323 782,0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DE500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304 530,3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2E549E" w:rsidP="00DE500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94,05%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DE500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-19 251,7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DE500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144,8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"Социальная поддержка населения"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28 877,7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26 864,2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93,03%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-2 013,5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53,5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"Создание условий для устойчивого экономического развития"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892,6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892,6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119,3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"Предупреждение и ликвидация последствий чрезвычайных ситуаций, реализация мер пожарной безопасности"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6 356,6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6 122,2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96,3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-234,4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88,7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"Городское хозяйство"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1 134 577,2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726 624,6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64,04%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-407 952,6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170,1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080AA3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="002E549E" w:rsidRPr="00B36878">
              <w:rPr>
                <w:color w:val="000000"/>
                <w:sz w:val="20"/>
              </w:rPr>
              <w:t xml:space="preserve"> "Энергосбережение и повышение энергетической эффективности" на 2015-202</w:t>
            </w:r>
            <w:r w:rsidR="002E549E">
              <w:rPr>
                <w:color w:val="000000"/>
                <w:sz w:val="20"/>
              </w:rPr>
              <w:t>5</w:t>
            </w:r>
            <w:r w:rsidR="002E549E"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2 419,4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1 413,1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58,4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-1 006,3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116,4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"Муниципальное управление"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6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63 851,9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62 430,4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97,8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-1 421,5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104,9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"Управление муниципальными финансами муниципального образования "Город Сарапул"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66 293,6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5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66 028,7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99,6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-264,8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105,96%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"Управление муниципальным имуществом"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6 238,8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5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4 866,0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-1 372,8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94,8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</w:tbl>
    <w:p w:rsidR="008C1E3D" w:rsidRPr="007C0A3B" w:rsidRDefault="008C1E3D" w:rsidP="008C1E3D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lastRenderedPageBreak/>
        <w:t xml:space="preserve">Таблица 9. </w:t>
      </w:r>
      <w:r>
        <w:rPr>
          <w:bCs/>
          <w:iCs/>
          <w:color w:val="000000"/>
          <w:sz w:val="24"/>
          <w:szCs w:val="24"/>
        </w:rPr>
        <w:t>Продолжение.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276"/>
        <w:gridCol w:w="991"/>
        <w:gridCol w:w="1135"/>
        <w:gridCol w:w="1134"/>
      </w:tblGrid>
      <w:tr w:rsidR="008C1E3D" w:rsidRPr="00B36878" w:rsidTr="00AD49C2">
        <w:trPr>
          <w:trHeight w:val="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уточненные кассовые назначения 2022, тыс. руб.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исполнение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отклонение от плана,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  <w:r w:rsidRPr="00B36878">
              <w:rPr>
                <w:b/>
                <w:color w:val="000000"/>
                <w:sz w:val="20"/>
              </w:rPr>
              <w:t xml:space="preserve"> к 2021 году, %</w:t>
            </w:r>
          </w:p>
        </w:tc>
      </w:tr>
      <w:tr w:rsidR="008C1E3D" w:rsidRPr="00B36878" w:rsidTr="00AD49C2">
        <w:trPr>
          <w:trHeight w:val="20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D" w:rsidRPr="00B36878" w:rsidRDefault="008C1E3D" w:rsidP="00AD49C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"Безопасность муниципального образования "Город Сарапул" на 2015-202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5 746,3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5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5 586,0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97,2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-160,3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92,7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"Формирование современной городской среды" на 2018-202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</w:t>
            </w:r>
            <w:proofErr w:type="spellStart"/>
            <w:r w:rsidRPr="00B36878">
              <w:rPr>
                <w:color w:val="000000"/>
                <w:sz w:val="20"/>
              </w:rPr>
              <w:t>г.г</w:t>
            </w:r>
            <w:proofErr w:type="spellEnd"/>
            <w:r w:rsidRPr="00B36878">
              <w:rPr>
                <w:color w:val="000000"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79 308,3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5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79 094,2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-214,1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50,4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265E5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</w:t>
            </w:r>
            <w:r w:rsidRPr="00B36878">
              <w:rPr>
                <w:color w:val="000000"/>
                <w:sz w:val="20"/>
              </w:rPr>
              <w:t xml:space="preserve"> "Профилактика терроризма" на 2020-202</w:t>
            </w:r>
            <w:r>
              <w:rPr>
                <w:color w:val="000000"/>
                <w:sz w:val="20"/>
              </w:rPr>
              <w:t>5</w:t>
            </w:r>
            <w:r w:rsidRPr="00B36878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175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30,0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080AA3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90,9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0,19%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2E549E" w:rsidRPr="00B36878" w:rsidRDefault="002E549E" w:rsidP="00B36878">
            <w:pPr>
              <w:spacing w:line="240" w:lineRule="auto"/>
              <w:ind w:firstLine="0"/>
              <w:rPr>
                <w:b/>
                <w:i/>
                <w:color w:val="000000"/>
                <w:sz w:val="20"/>
              </w:rPr>
            </w:pPr>
            <w:r w:rsidRPr="00B36878">
              <w:rPr>
                <w:b/>
                <w:i/>
                <w:color w:val="000000"/>
                <w:sz w:val="20"/>
              </w:rPr>
              <w:t>ИТОГО МП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3 423 352,7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2 942 202,3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85,95%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-481 150,4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118,2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2E549E" w:rsidRPr="00B36878" w:rsidRDefault="002E549E" w:rsidP="00B3687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Непрограммные направления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86 844,6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84 286,4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97,05%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-2 558,2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121,7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  <w:tr w:rsidR="002E549E" w:rsidRPr="00B36878" w:rsidTr="002E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2E549E" w:rsidRPr="00B36878" w:rsidRDefault="002E549E" w:rsidP="00B3687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B36878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3 510 197,3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49E" w:rsidRPr="00B36878" w:rsidRDefault="002E549E" w:rsidP="00B3687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3 026 488,7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2E549E" w:rsidRPr="00B36878" w:rsidRDefault="00080AA3" w:rsidP="00080AA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86,2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2E549E" w:rsidRPr="00B36878" w:rsidRDefault="002E549E" w:rsidP="00B36878">
            <w:pPr>
              <w:spacing w:line="240" w:lineRule="auto"/>
              <w:ind w:firstLine="34"/>
              <w:jc w:val="right"/>
              <w:rPr>
                <w:color w:val="000000"/>
                <w:sz w:val="20"/>
              </w:rPr>
            </w:pPr>
            <w:r w:rsidRPr="00B36878">
              <w:rPr>
                <w:color w:val="000000"/>
                <w:sz w:val="20"/>
              </w:rPr>
              <w:t>-483 708,6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49E" w:rsidRPr="00B36878" w:rsidRDefault="00366A9A" w:rsidP="00B3687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118,3</w:t>
            </w:r>
            <w:r w:rsidR="002E549E" w:rsidRPr="00B36878">
              <w:rPr>
                <w:color w:val="000000"/>
                <w:sz w:val="20"/>
              </w:rPr>
              <w:t>%</w:t>
            </w:r>
          </w:p>
        </w:tc>
      </w:tr>
    </w:tbl>
    <w:p w:rsidR="008C1E3D" w:rsidRPr="007C0A3B" w:rsidRDefault="008C1E3D" w:rsidP="008C1E3D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Согласно приложению № 5 к проекту решения об исполнении бюджета за 2022 год реализовано 14 МП на сумму 2 942 202,3 тыс. руб., что составило </w:t>
      </w:r>
      <w:r>
        <w:rPr>
          <w:bCs/>
          <w:iCs/>
          <w:color w:val="000000"/>
          <w:sz w:val="24"/>
          <w:szCs w:val="24"/>
        </w:rPr>
        <w:t>86</w:t>
      </w:r>
      <w:r w:rsidRPr="007C0A3B">
        <w:rPr>
          <w:bCs/>
          <w:iCs/>
          <w:color w:val="000000"/>
          <w:sz w:val="24"/>
          <w:szCs w:val="24"/>
        </w:rPr>
        <w:t>% уточненного плана. Фактическое финансирование непрограммных направлений соста</w:t>
      </w:r>
      <w:r>
        <w:rPr>
          <w:bCs/>
          <w:iCs/>
          <w:color w:val="000000"/>
          <w:sz w:val="24"/>
          <w:szCs w:val="24"/>
        </w:rPr>
        <w:t>вило 84 286,4 тыс. руб. или 97,1</w:t>
      </w:r>
      <w:r w:rsidRPr="007C0A3B">
        <w:rPr>
          <w:bCs/>
          <w:iCs/>
          <w:color w:val="000000"/>
          <w:sz w:val="24"/>
          <w:szCs w:val="24"/>
        </w:rPr>
        <w:t>% уточненного плана.</w:t>
      </w:r>
    </w:p>
    <w:p w:rsidR="00EB75C7" w:rsidRPr="007C0A3B" w:rsidRDefault="00064C53" w:rsidP="00F850CF">
      <w:pPr>
        <w:spacing w:before="120" w:line="240" w:lineRule="auto"/>
        <w:ind w:left="68" w:firstLine="641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Н</w:t>
      </w:r>
      <w:r w:rsidR="00F850CF" w:rsidRPr="007C0A3B">
        <w:rPr>
          <w:bCs/>
          <w:iCs/>
          <w:color w:val="000000"/>
          <w:sz w:val="24"/>
          <w:szCs w:val="24"/>
        </w:rPr>
        <w:t>а 100% от уточненного плана</w:t>
      </w:r>
      <w:r w:rsidRPr="007C0A3B">
        <w:rPr>
          <w:bCs/>
          <w:iCs/>
          <w:color w:val="000000"/>
          <w:sz w:val="24"/>
          <w:szCs w:val="24"/>
        </w:rPr>
        <w:t xml:space="preserve"> исполнены расходы по </w:t>
      </w:r>
      <w:r w:rsidR="00836DAB" w:rsidRPr="007C0A3B">
        <w:rPr>
          <w:bCs/>
          <w:iCs/>
          <w:color w:val="000000"/>
          <w:sz w:val="24"/>
          <w:szCs w:val="24"/>
        </w:rPr>
        <w:t>1</w:t>
      </w:r>
      <w:r w:rsidRPr="007C0A3B">
        <w:rPr>
          <w:bCs/>
          <w:iCs/>
          <w:color w:val="000000"/>
          <w:sz w:val="24"/>
          <w:szCs w:val="24"/>
        </w:rPr>
        <w:t xml:space="preserve"> муниципальн</w:t>
      </w:r>
      <w:r w:rsidR="00836DAB" w:rsidRPr="007C0A3B">
        <w:rPr>
          <w:bCs/>
          <w:iCs/>
          <w:color w:val="000000"/>
          <w:sz w:val="24"/>
          <w:szCs w:val="24"/>
        </w:rPr>
        <w:t>ой</w:t>
      </w:r>
      <w:r w:rsidRPr="007C0A3B">
        <w:rPr>
          <w:bCs/>
          <w:iCs/>
          <w:color w:val="000000"/>
          <w:sz w:val="24"/>
          <w:szCs w:val="24"/>
        </w:rPr>
        <w:t xml:space="preserve"> программ</w:t>
      </w:r>
      <w:r w:rsidR="00836DAB" w:rsidRPr="007C0A3B">
        <w:rPr>
          <w:bCs/>
          <w:iCs/>
          <w:color w:val="000000"/>
          <w:sz w:val="24"/>
          <w:szCs w:val="24"/>
        </w:rPr>
        <w:t>е</w:t>
      </w:r>
      <w:r w:rsidR="006862EF" w:rsidRPr="007C0A3B">
        <w:rPr>
          <w:bCs/>
          <w:iCs/>
          <w:color w:val="000000"/>
          <w:sz w:val="24"/>
          <w:szCs w:val="24"/>
        </w:rPr>
        <w:t>:</w:t>
      </w:r>
    </w:p>
    <w:p w:rsidR="00EB75C7" w:rsidRPr="007C0A3B" w:rsidRDefault="00EB75C7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«Создание условий для устойчивого экономического развития на 2015-202</w:t>
      </w:r>
      <w:r w:rsidR="00F15E0A">
        <w:rPr>
          <w:bCs/>
          <w:color w:val="000000"/>
          <w:sz w:val="24"/>
          <w:szCs w:val="24"/>
        </w:rPr>
        <w:t>5</w:t>
      </w:r>
      <w:r w:rsidRPr="007C0A3B">
        <w:rPr>
          <w:bCs/>
          <w:color w:val="000000"/>
          <w:sz w:val="24"/>
          <w:szCs w:val="24"/>
        </w:rPr>
        <w:t xml:space="preserve"> годы</w:t>
      </w:r>
      <w:r w:rsidR="00836DAB" w:rsidRPr="007C0A3B">
        <w:rPr>
          <w:bCs/>
          <w:color w:val="000000"/>
          <w:sz w:val="24"/>
          <w:szCs w:val="24"/>
        </w:rPr>
        <w:t>».</w:t>
      </w:r>
    </w:p>
    <w:p w:rsidR="00836DAB" w:rsidRPr="007C0A3B" w:rsidRDefault="00836DAB" w:rsidP="0023325E">
      <w:pPr>
        <w:spacing w:before="120"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Выполне</w:t>
      </w:r>
      <w:r w:rsidR="00073F2D" w:rsidRPr="007C0A3B">
        <w:rPr>
          <w:bCs/>
          <w:iCs/>
          <w:color w:val="000000"/>
          <w:sz w:val="24"/>
          <w:szCs w:val="24"/>
        </w:rPr>
        <w:t>ние плана, близкое к 100% (от 95</w:t>
      </w:r>
      <w:r w:rsidRPr="007C0A3B">
        <w:rPr>
          <w:bCs/>
          <w:iCs/>
          <w:color w:val="000000"/>
          <w:sz w:val="24"/>
          <w:szCs w:val="24"/>
        </w:rPr>
        <w:t xml:space="preserve">%  до 99%) отмечено по </w:t>
      </w:r>
      <w:r w:rsidR="00E84AA1" w:rsidRPr="007C0A3B">
        <w:rPr>
          <w:bCs/>
          <w:iCs/>
          <w:color w:val="000000"/>
          <w:sz w:val="24"/>
          <w:szCs w:val="24"/>
        </w:rPr>
        <w:t>семи</w:t>
      </w:r>
      <w:r w:rsidRPr="007C0A3B">
        <w:rPr>
          <w:bCs/>
          <w:iCs/>
          <w:color w:val="000000"/>
          <w:sz w:val="24"/>
          <w:szCs w:val="24"/>
        </w:rPr>
        <w:t xml:space="preserve"> МП:</w:t>
      </w:r>
    </w:p>
    <w:p w:rsidR="00073F2D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«Развитие образования и воспитание на 2015-202</w:t>
      </w:r>
      <w:r w:rsidR="00F15E0A">
        <w:rPr>
          <w:bCs/>
          <w:color w:val="000000"/>
          <w:sz w:val="24"/>
          <w:szCs w:val="24"/>
        </w:rPr>
        <w:t>5</w:t>
      </w:r>
      <w:r w:rsidR="0093628F">
        <w:rPr>
          <w:bCs/>
          <w:color w:val="000000"/>
          <w:sz w:val="24"/>
          <w:szCs w:val="24"/>
        </w:rPr>
        <w:t xml:space="preserve"> годы» - 96,9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>МП</w:t>
      </w:r>
      <w:r w:rsidRPr="007C0A3B">
        <w:rPr>
          <w:bCs/>
          <w:color w:val="000000"/>
          <w:sz w:val="24"/>
          <w:szCs w:val="24"/>
        </w:rPr>
        <w:t xml:space="preserve"> «Сохранение здоровья и формирование здорового образа жизни» на 2015-202</w:t>
      </w:r>
      <w:r w:rsidR="00F15E0A">
        <w:rPr>
          <w:bCs/>
          <w:color w:val="000000"/>
          <w:sz w:val="24"/>
          <w:szCs w:val="24"/>
        </w:rPr>
        <w:t>5</w:t>
      </w:r>
      <w:r w:rsidR="0093628F">
        <w:rPr>
          <w:bCs/>
          <w:color w:val="000000"/>
          <w:sz w:val="24"/>
          <w:szCs w:val="24"/>
        </w:rPr>
        <w:t xml:space="preserve"> годы – 99,9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</w:t>
      </w:r>
      <w:r w:rsidRPr="007C0A3B">
        <w:rPr>
          <w:bCs/>
          <w:color w:val="000000"/>
          <w:sz w:val="24"/>
          <w:szCs w:val="24"/>
        </w:rPr>
        <w:t>Предупреждение и ликвидация последствий чрезвычайных ситуаций, реализация мер пожарной безопасности» на 2015-202</w:t>
      </w:r>
      <w:r w:rsidR="00F15E0A">
        <w:rPr>
          <w:bCs/>
          <w:color w:val="000000"/>
          <w:sz w:val="24"/>
          <w:szCs w:val="24"/>
        </w:rPr>
        <w:t>5</w:t>
      </w:r>
      <w:r w:rsidR="0093628F">
        <w:rPr>
          <w:bCs/>
          <w:color w:val="000000"/>
          <w:sz w:val="24"/>
          <w:szCs w:val="24"/>
        </w:rPr>
        <w:t xml:space="preserve"> годы – 96,3</w:t>
      </w:r>
      <w:r w:rsidRPr="007C0A3B">
        <w:rPr>
          <w:bCs/>
          <w:color w:val="000000"/>
          <w:sz w:val="24"/>
          <w:szCs w:val="24"/>
        </w:rPr>
        <w:t>%;</w:t>
      </w:r>
    </w:p>
    <w:p w:rsidR="00073F2D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«Муниципальное управление на 2015-202</w:t>
      </w:r>
      <w:r w:rsidR="00F15E0A">
        <w:rPr>
          <w:bCs/>
          <w:color w:val="000000"/>
          <w:sz w:val="24"/>
          <w:szCs w:val="24"/>
        </w:rPr>
        <w:t>5</w:t>
      </w:r>
      <w:r w:rsidR="0093628F">
        <w:rPr>
          <w:bCs/>
          <w:color w:val="000000"/>
          <w:sz w:val="24"/>
          <w:szCs w:val="24"/>
        </w:rPr>
        <w:t xml:space="preserve"> годы» - 97,8</w:t>
      </w:r>
      <w:r w:rsidRPr="007C0A3B">
        <w:rPr>
          <w:bCs/>
          <w:color w:val="000000"/>
          <w:sz w:val="24"/>
          <w:szCs w:val="24"/>
        </w:rPr>
        <w:t>%;</w:t>
      </w:r>
    </w:p>
    <w:p w:rsidR="00EB75C7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«Управление муниципальными финансами муниципального образования "Город Сарапул"» на 2015-202</w:t>
      </w:r>
      <w:r w:rsidR="00F15E0A">
        <w:rPr>
          <w:bCs/>
          <w:color w:val="000000"/>
          <w:sz w:val="24"/>
          <w:szCs w:val="24"/>
        </w:rPr>
        <w:t>5</w:t>
      </w:r>
      <w:r w:rsidRPr="007C0A3B">
        <w:rPr>
          <w:bCs/>
          <w:color w:val="000000"/>
          <w:sz w:val="24"/>
          <w:szCs w:val="24"/>
        </w:rPr>
        <w:t xml:space="preserve"> годы – 99,6%;</w:t>
      </w:r>
    </w:p>
    <w:p w:rsidR="00073F2D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</w:t>
      </w:r>
      <w:r w:rsidRPr="007C0A3B">
        <w:rPr>
          <w:bCs/>
          <w:iCs/>
          <w:color w:val="000000"/>
          <w:sz w:val="24"/>
          <w:szCs w:val="24"/>
        </w:rPr>
        <w:t xml:space="preserve"> «</w:t>
      </w:r>
      <w:r w:rsidRPr="007C0A3B">
        <w:rPr>
          <w:bCs/>
          <w:color w:val="000000"/>
          <w:sz w:val="24"/>
          <w:szCs w:val="24"/>
        </w:rPr>
        <w:t>Безопасность муниципального образования "Город Сарапул"» на 2015-202</w:t>
      </w:r>
      <w:r w:rsidR="00F15E0A">
        <w:rPr>
          <w:bCs/>
          <w:color w:val="000000"/>
          <w:sz w:val="24"/>
          <w:szCs w:val="24"/>
        </w:rPr>
        <w:t>5</w:t>
      </w:r>
      <w:r w:rsidR="0093628F">
        <w:rPr>
          <w:bCs/>
          <w:color w:val="000000"/>
          <w:sz w:val="24"/>
          <w:szCs w:val="24"/>
        </w:rPr>
        <w:t xml:space="preserve"> годы – 97,2</w:t>
      </w:r>
      <w:r w:rsidRPr="007C0A3B">
        <w:rPr>
          <w:bCs/>
          <w:color w:val="000000"/>
          <w:sz w:val="24"/>
          <w:szCs w:val="24"/>
        </w:rPr>
        <w:t>%</w:t>
      </w:r>
      <w:r w:rsidRPr="007C0A3B">
        <w:rPr>
          <w:bCs/>
          <w:iCs/>
          <w:color w:val="000000"/>
          <w:sz w:val="24"/>
          <w:szCs w:val="24"/>
        </w:rPr>
        <w:t>;</w:t>
      </w:r>
    </w:p>
    <w:p w:rsidR="00073F2D" w:rsidRPr="007C0A3B" w:rsidRDefault="00073F2D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«Формирование современной городской среды» на 2018-202</w:t>
      </w:r>
      <w:r w:rsidR="00F15E0A">
        <w:rPr>
          <w:bCs/>
          <w:color w:val="000000"/>
          <w:sz w:val="24"/>
          <w:szCs w:val="24"/>
        </w:rPr>
        <w:t>5</w:t>
      </w:r>
      <w:r w:rsidRPr="007C0A3B">
        <w:rPr>
          <w:bCs/>
          <w:color w:val="000000"/>
          <w:sz w:val="24"/>
          <w:szCs w:val="24"/>
        </w:rPr>
        <w:t xml:space="preserve"> </w:t>
      </w:r>
      <w:proofErr w:type="spellStart"/>
      <w:r w:rsidRPr="007C0A3B">
        <w:rPr>
          <w:bCs/>
          <w:color w:val="000000"/>
          <w:sz w:val="24"/>
          <w:szCs w:val="24"/>
        </w:rPr>
        <w:t>г.г</w:t>
      </w:r>
      <w:proofErr w:type="spellEnd"/>
      <w:r w:rsidRPr="007C0A3B">
        <w:rPr>
          <w:bCs/>
          <w:color w:val="000000"/>
          <w:sz w:val="24"/>
          <w:szCs w:val="24"/>
        </w:rPr>
        <w:t>. – 99,</w:t>
      </w:r>
      <w:r w:rsidR="00CE7C27">
        <w:rPr>
          <w:bCs/>
          <w:color w:val="000000"/>
          <w:sz w:val="24"/>
          <w:szCs w:val="24"/>
        </w:rPr>
        <w:t>7</w:t>
      </w:r>
      <w:r w:rsidR="008C2246" w:rsidRPr="007C0A3B">
        <w:rPr>
          <w:bCs/>
          <w:color w:val="000000"/>
          <w:sz w:val="24"/>
          <w:szCs w:val="24"/>
        </w:rPr>
        <w:t>%.</w:t>
      </w:r>
    </w:p>
    <w:p w:rsidR="00073F2D" w:rsidRPr="007C0A3B" w:rsidRDefault="00073F2D" w:rsidP="00E84AA1">
      <w:p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Ниже средних значений показатели выполнения плана отмечены по </w:t>
      </w:r>
      <w:r w:rsidR="00B07642" w:rsidRPr="007C0A3B">
        <w:rPr>
          <w:sz w:val="24"/>
          <w:szCs w:val="24"/>
        </w:rPr>
        <w:t>шести</w:t>
      </w:r>
      <w:r w:rsidRPr="007C0A3B">
        <w:rPr>
          <w:sz w:val="24"/>
          <w:szCs w:val="24"/>
        </w:rPr>
        <w:t xml:space="preserve"> муниципальным программам:</w:t>
      </w:r>
    </w:p>
    <w:p w:rsidR="00836DAB" w:rsidRPr="007C0A3B" w:rsidRDefault="00836DAB" w:rsidP="00836DAB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«Развитие культуры на 2015-202</w:t>
      </w:r>
      <w:r w:rsidR="00F15E0A">
        <w:rPr>
          <w:bCs/>
          <w:color w:val="000000"/>
          <w:sz w:val="24"/>
          <w:szCs w:val="24"/>
        </w:rPr>
        <w:t>5</w:t>
      </w:r>
      <w:r w:rsidRPr="007C0A3B">
        <w:rPr>
          <w:bCs/>
          <w:color w:val="000000"/>
          <w:sz w:val="24"/>
          <w:szCs w:val="24"/>
        </w:rPr>
        <w:t xml:space="preserve"> годы»</w:t>
      </w:r>
      <w:r w:rsidR="00B07642" w:rsidRPr="007C0A3B">
        <w:rPr>
          <w:bCs/>
          <w:color w:val="000000"/>
          <w:sz w:val="24"/>
          <w:szCs w:val="24"/>
        </w:rPr>
        <w:t xml:space="preserve"> - 94,05%</w:t>
      </w:r>
      <w:r w:rsidRPr="007C0A3B">
        <w:rPr>
          <w:bCs/>
          <w:color w:val="000000"/>
          <w:sz w:val="24"/>
          <w:szCs w:val="24"/>
        </w:rPr>
        <w:t>;</w:t>
      </w:r>
    </w:p>
    <w:p w:rsidR="00836DAB" w:rsidRPr="007C0A3B" w:rsidRDefault="00B07642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>МП «Социальная поддержка населения» на 2015-202</w:t>
      </w:r>
      <w:r w:rsidR="00F15E0A">
        <w:rPr>
          <w:sz w:val="24"/>
          <w:szCs w:val="24"/>
        </w:rPr>
        <w:t>5</w:t>
      </w:r>
      <w:r w:rsidRPr="007C0A3B">
        <w:rPr>
          <w:sz w:val="24"/>
          <w:szCs w:val="24"/>
        </w:rPr>
        <w:t xml:space="preserve"> годы – 93,03%;</w:t>
      </w:r>
    </w:p>
    <w:p w:rsidR="00146CA0" w:rsidRPr="007C0A3B" w:rsidRDefault="00B07642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sz w:val="24"/>
          <w:szCs w:val="24"/>
        </w:rPr>
        <w:t>МП «Городское хозяйство» на 2015-202</w:t>
      </w:r>
      <w:r w:rsidR="00F15E0A">
        <w:rPr>
          <w:sz w:val="24"/>
          <w:szCs w:val="24"/>
        </w:rPr>
        <w:t>5</w:t>
      </w:r>
      <w:r w:rsidRPr="007C0A3B">
        <w:rPr>
          <w:sz w:val="24"/>
          <w:szCs w:val="24"/>
        </w:rPr>
        <w:t xml:space="preserve"> годы – 64,04%;</w:t>
      </w:r>
    </w:p>
    <w:p w:rsidR="00EB75C7" w:rsidRPr="007C0A3B" w:rsidRDefault="00B07642" w:rsidP="007E32D3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«Энергосбережение и повышение энергетической эффективности на 2015-202</w:t>
      </w:r>
      <w:r w:rsidR="00F15E0A">
        <w:rPr>
          <w:bCs/>
          <w:color w:val="000000"/>
          <w:sz w:val="24"/>
          <w:szCs w:val="24"/>
        </w:rPr>
        <w:t>5</w:t>
      </w:r>
      <w:r w:rsidR="00CE7C27">
        <w:rPr>
          <w:bCs/>
          <w:color w:val="000000"/>
          <w:sz w:val="24"/>
          <w:szCs w:val="24"/>
        </w:rPr>
        <w:t xml:space="preserve"> годы» - 58,4</w:t>
      </w:r>
      <w:r w:rsidRPr="007C0A3B">
        <w:rPr>
          <w:bCs/>
          <w:color w:val="000000"/>
          <w:sz w:val="24"/>
          <w:szCs w:val="24"/>
        </w:rPr>
        <w:t>%;</w:t>
      </w:r>
    </w:p>
    <w:p w:rsidR="00EB75C7" w:rsidRPr="007C0A3B" w:rsidRDefault="00B07642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>МП «Управление муницип</w:t>
      </w:r>
      <w:r w:rsidR="00F15E0A">
        <w:rPr>
          <w:bCs/>
          <w:color w:val="000000"/>
          <w:sz w:val="24"/>
          <w:szCs w:val="24"/>
        </w:rPr>
        <w:t>альным  имуществом» на 2015-2025</w:t>
      </w:r>
      <w:r w:rsidRPr="007C0A3B">
        <w:rPr>
          <w:bCs/>
          <w:color w:val="000000"/>
          <w:sz w:val="24"/>
          <w:szCs w:val="24"/>
        </w:rPr>
        <w:t xml:space="preserve"> годы – 78%;</w:t>
      </w:r>
    </w:p>
    <w:p w:rsidR="00EB75C7" w:rsidRPr="007C0A3B" w:rsidRDefault="00EB75C7" w:rsidP="007E32D3">
      <w:pPr>
        <w:numPr>
          <w:ilvl w:val="0"/>
          <w:numId w:val="13"/>
        </w:numPr>
        <w:spacing w:line="240" w:lineRule="auto"/>
        <w:rPr>
          <w:bCs/>
          <w:iCs/>
          <w:color w:val="000000"/>
          <w:sz w:val="24"/>
          <w:szCs w:val="24"/>
        </w:rPr>
      </w:pPr>
      <w:r w:rsidRPr="007C0A3B">
        <w:rPr>
          <w:color w:val="000000"/>
          <w:sz w:val="24"/>
          <w:szCs w:val="24"/>
        </w:rPr>
        <w:t>Муниципальная программа "Профилактика терроризма" на 2020-202</w:t>
      </w:r>
      <w:r w:rsidR="00F15E0A">
        <w:rPr>
          <w:color w:val="000000"/>
          <w:sz w:val="24"/>
          <w:szCs w:val="24"/>
        </w:rPr>
        <w:t>5</w:t>
      </w:r>
      <w:r w:rsidRPr="007C0A3B">
        <w:rPr>
          <w:color w:val="000000"/>
          <w:sz w:val="24"/>
          <w:szCs w:val="24"/>
        </w:rPr>
        <w:t xml:space="preserve"> годы – </w:t>
      </w:r>
      <w:r w:rsidR="00CE7C27">
        <w:rPr>
          <w:color w:val="000000"/>
          <w:sz w:val="24"/>
          <w:szCs w:val="24"/>
        </w:rPr>
        <w:t>90,9</w:t>
      </w:r>
      <w:r w:rsidRPr="007C0A3B">
        <w:rPr>
          <w:color w:val="000000"/>
          <w:sz w:val="24"/>
          <w:szCs w:val="24"/>
        </w:rPr>
        <w:t>%.</w:t>
      </w:r>
    </w:p>
    <w:p w:rsidR="00F34523" w:rsidRPr="007C0A3B" w:rsidRDefault="00EB75C7" w:rsidP="00EB75C7">
      <w:pPr>
        <w:spacing w:before="120" w:line="240" w:lineRule="auto"/>
        <w:ind w:left="68" w:firstLine="641"/>
        <w:rPr>
          <w:b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Наименьшие показатели выполнения плана отмечены по </w:t>
      </w:r>
      <w:r w:rsidR="00B07642" w:rsidRPr="007C0A3B">
        <w:rPr>
          <w:bCs/>
          <w:color w:val="000000"/>
          <w:sz w:val="24"/>
          <w:szCs w:val="24"/>
        </w:rPr>
        <w:t>МП «Энергосбережение и повышение энергетической эффективности на 2015-202</w:t>
      </w:r>
      <w:r w:rsidR="00F15E0A">
        <w:rPr>
          <w:bCs/>
          <w:color w:val="000000"/>
          <w:sz w:val="24"/>
          <w:szCs w:val="24"/>
        </w:rPr>
        <w:t>5</w:t>
      </w:r>
      <w:r w:rsidR="00CE7C27">
        <w:rPr>
          <w:bCs/>
          <w:color w:val="000000"/>
          <w:sz w:val="24"/>
          <w:szCs w:val="24"/>
        </w:rPr>
        <w:t xml:space="preserve"> годы» (58,4</w:t>
      </w:r>
      <w:r w:rsidR="00B07642" w:rsidRPr="007C0A3B">
        <w:rPr>
          <w:bCs/>
          <w:color w:val="000000"/>
          <w:sz w:val="24"/>
          <w:szCs w:val="24"/>
        </w:rPr>
        <w:t>%), что связано с низкими показателя</w:t>
      </w:r>
      <w:r w:rsidR="00F34523" w:rsidRPr="007C0A3B">
        <w:rPr>
          <w:bCs/>
          <w:color w:val="000000"/>
          <w:sz w:val="24"/>
          <w:szCs w:val="24"/>
        </w:rPr>
        <w:t>ми исполнения бюджета по целевым</w:t>
      </w:r>
      <w:r w:rsidR="00B07642" w:rsidRPr="007C0A3B">
        <w:rPr>
          <w:bCs/>
          <w:color w:val="000000"/>
          <w:sz w:val="24"/>
          <w:szCs w:val="24"/>
        </w:rPr>
        <w:t xml:space="preserve"> стать</w:t>
      </w:r>
      <w:r w:rsidR="00F34523" w:rsidRPr="007C0A3B">
        <w:rPr>
          <w:bCs/>
          <w:color w:val="000000"/>
          <w:sz w:val="24"/>
          <w:szCs w:val="24"/>
        </w:rPr>
        <w:t>ям:</w:t>
      </w:r>
    </w:p>
    <w:p w:rsidR="00F34523" w:rsidRPr="007C0A3B" w:rsidRDefault="00F34523" w:rsidP="0023325E">
      <w:pPr>
        <w:spacing w:line="240" w:lineRule="auto"/>
        <w:ind w:left="68" w:firstLine="641"/>
        <w:rPr>
          <w:bCs/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lastRenderedPageBreak/>
        <w:t>-</w:t>
      </w:r>
      <w:r w:rsidR="00B07642" w:rsidRPr="007C0A3B">
        <w:rPr>
          <w:bCs/>
          <w:color w:val="000000"/>
          <w:sz w:val="24"/>
          <w:szCs w:val="24"/>
        </w:rPr>
        <w:t xml:space="preserve"> </w:t>
      </w:r>
      <w:r w:rsidRPr="007C0A3B">
        <w:rPr>
          <w:bCs/>
          <w:color w:val="000000"/>
          <w:sz w:val="24"/>
          <w:szCs w:val="24"/>
        </w:rPr>
        <w:t xml:space="preserve">0800100000 (Внедрение </w:t>
      </w:r>
      <w:proofErr w:type="spellStart"/>
      <w:r w:rsidRPr="007C0A3B">
        <w:rPr>
          <w:bCs/>
          <w:color w:val="000000"/>
          <w:sz w:val="24"/>
          <w:szCs w:val="24"/>
        </w:rPr>
        <w:t>энергоменеджмента</w:t>
      </w:r>
      <w:proofErr w:type="spellEnd"/>
      <w:r w:rsidRPr="007C0A3B">
        <w:rPr>
          <w:bCs/>
          <w:color w:val="000000"/>
          <w:sz w:val="24"/>
          <w:szCs w:val="24"/>
        </w:rPr>
        <w:t xml:space="preserve">) – исполнение 64%. </w:t>
      </w:r>
      <w:r w:rsidRPr="007C0A3B">
        <w:rPr>
          <w:sz w:val="24"/>
          <w:szCs w:val="24"/>
        </w:rPr>
        <w:t xml:space="preserve">По данным пояснительной записки это связано с экономией, </w:t>
      </w:r>
      <w:r w:rsidRPr="007C0A3B">
        <w:rPr>
          <w:bCs/>
          <w:color w:val="000000"/>
          <w:sz w:val="24"/>
          <w:szCs w:val="24"/>
        </w:rPr>
        <w:t>сложившейся в результате проведения конкурсных процедур на разработку программы энергосбережения</w:t>
      </w:r>
      <w:r w:rsidR="000667E5" w:rsidRPr="007C0A3B">
        <w:rPr>
          <w:bCs/>
          <w:color w:val="000000"/>
          <w:sz w:val="24"/>
          <w:szCs w:val="24"/>
        </w:rPr>
        <w:t>;</w:t>
      </w:r>
    </w:p>
    <w:p w:rsidR="007B2B29" w:rsidRPr="007C0A3B" w:rsidRDefault="00F34523" w:rsidP="0023325E">
      <w:pPr>
        <w:spacing w:line="240" w:lineRule="auto"/>
        <w:rPr>
          <w:color w:val="000000"/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 xml:space="preserve">- </w:t>
      </w:r>
      <w:r w:rsidR="00B07642" w:rsidRPr="007C0A3B">
        <w:rPr>
          <w:bCs/>
          <w:color w:val="000000"/>
          <w:sz w:val="24"/>
          <w:szCs w:val="24"/>
        </w:rPr>
        <w:t>0800300000 (Реализация мероприятий по восстановлению и устройству сетей уличного освещения</w:t>
      </w:r>
      <w:r w:rsidR="000667E5" w:rsidRPr="007C0A3B">
        <w:rPr>
          <w:bCs/>
          <w:color w:val="000000"/>
          <w:sz w:val="24"/>
          <w:szCs w:val="24"/>
        </w:rPr>
        <w:t>) –</w:t>
      </w:r>
      <w:r w:rsidR="00B07642" w:rsidRPr="007C0A3B">
        <w:rPr>
          <w:bCs/>
          <w:color w:val="000000"/>
          <w:sz w:val="24"/>
          <w:szCs w:val="24"/>
        </w:rPr>
        <w:t xml:space="preserve"> </w:t>
      </w:r>
      <w:r w:rsidR="000667E5" w:rsidRPr="007C0A3B">
        <w:rPr>
          <w:bCs/>
          <w:color w:val="000000"/>
          <w:sz w:val="24"/>
          <w:szCs w:val="24"/>
        </w:rPr>
        <w:t>исполнение составило</w:t>
      </w:r>
      <w:r w:rsidR="00B07642" w:rsidRPr="007C0A3B">
        <w:rPr>
          <w:bCs/>
          <w:color w:val="000000"/>
          <w:sz w:val="24"/>
          <w:szCs w:val="24"/>
        </w:rPr>
        <w:t xml:space="preserve"> </w:t>
      </w:r>
      <w:r w:rsidR="000667E5" w:rsidRPr="007C0A3B">
        <w:rPr>
          <w:bCs/>
          <w:color w:val="000000"/>
          <w:sz w:val="24"/>
          <w:szCs w:val="24"/>
        </w:rPr>
        <w:t>43</w:t>
      </w:r>
      <w:r w:rsidR="00B07642" w:rsidRPr="007C0A3B">
        <w:rPr>
          <w:bCs/>
          <w:color w:val="000000"/>
          <w:sz w:val="24"/>
          <w:szCs w:val="24"/>
        </w:rPr>
        <w:t xml:space="preserve">%. </w:t>
      </w:r>
      <w:r w:rsidR="00B07642" w:rsidRPr="007C0A3B">
        <w:rPr>
          <w:sz w:val="24"/>
          <w:szCs w:val="24"/>
        </w:rPr>
        <w:t xml:space="preserve">По данным пояснительной записки это связано с </w:t>
      </w:r>
      <w:r w:rsidR="007B2B29" w:rsidRPr="007C0A3B">
        <w:rPr>
          <w:color w:val="000000"/>
          <w:sz w:val="24"/>
          <w:szCs w:val="24"/>
        </w:rPr>
        <w:t>отс</w:t>
      </w:r>
      <w:r w:rsidR="00F15E0A">
        <w:rPr>
          <w:color w:val="000000"/>
          <w:sz w:val="24"/>
          <w:szCs w:val="24"/>
        </w:rPr>
        <w:t>утствием потребности, в связи с</w:t>
      </w:r>
      <w:r w:rsidR="00F15E0A" w:rsidRPr="007C0A3B">
        <w:rPr>
          <w:sz w:val="24"/>
          <w:szCs w:val="24"/>
        </w:rPr>
        <w:t xml:space="preserve"> экономией, </w:t>
      </w:r>
      <w:r w:rsidR="00F15E0A" w:rsidRPr="007C0A3B">
        <w:rPr>
          <w:bCs/>
          <w:color w:val="000000"/>
          <w:sz w:val="24"/>
          <w:szCs w:val="24"/>
        </w:rPr>
        <w:t>сложившейся в результате проведения конкурсных процедур</w:t>
      </w:r>
      <w:r w:rsidR="009134AE" w:rsidRPr="007C0A3B">
        <w:rPr>
          <w:color w:val="000000"/>
          <w:sz w:val="24"/>
          <w:szCs w:val="24"/>
        </w:rPr>
        <w:t>.</w:t>
      </w:r>
    </w:p>
    <w:p w:rsidR="00EB75C7" w:rsidRPr="007C0A3B" w:rsidRDefault="00C16770" w:rsidP="0023325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bCs/>
          <w:color w:val="000000"/>
          <w:sz w:val="24"/>
          <w:szCs w:val="24"/>
        </w:rPr>
        <w:t xml:space="preserve">Также </w:t>
      </w:r>
      <w:r w:rsidR="0023325E">
        <w:rPr>
          <w:bCs/>
          <w:iCs/>
          <w:color w:val="000000"/>
          <w:sz w:val="24"/>
          <w:szCs w:val="24"/>
        </w:rPr>
        <w:t>низкие</w:t>
      </w:r>
      <w:r w:rsidRPr="007C0A3B">
        <w:rPr>
          <w:bCs/>
          <w:iCs/>
          <w:color w:val="000000"/>
          <w:sz w:val="24"/>
          <w:szCs w:val="24"/>
        </w:rPr>
        <w:t xml:space="preserve"> показатели выполнения плана отмечены по</w:t>
      </w:r>
      <w:r w:rsidRPr="007C0A3B">
        <w:rPr>
          <w:bCs/>
          <w:color w:val="000000"/>
          <w:sz w:val="24"/>
          <w:szCs w:val="24"/>
        </w:rPr>
        <w:t xml:space="preserve"> </w:t>
      </w:r>
      <w:r w:rsidR="00EB75C7" w:rsidRPr="007C0A3B">
        <w:rPr>
          <w:bCs/>
          <w:iCs/>
          <w:color w:val="000000"/>
          <w:sz w:val="24"/>
          <w:szCs w:val="24"/>
        </w:rPr>
        <w:t xml:space="preserve">МП </w:t>
      </w:r>
      <w:r w:rsidR="00EB75C7" w:rsidRPr="007C0A3B">
        <w:rPr>
          <w:bCs/>
          <w:color w:val="000000"/>
          <w:sz w:val="24"/>
          <w:szCs w:val="24"/>
        </w:rPr>
        <w:t>"Городское хозяйство"</w:t>
      </w:r>
      <w:r w:rsidR="0029567E" w:rsidRPr="007C0A3B">
        <w:rPr>
          <w:sz w:val="24"/>
          <w:szCs w:val="24"/>
        </w:rPr>
        <w:t xml:space="preserve"> (</w:t>
      </w:r>
      <w:r w:rsidRPr="007C0A3B">
        <w:rPr>
          <w:sz w:val="24"/>
          <w:szCs w:val="24"/>
        </w:rPr>
        <w:t>64,04</w:t>
      </w:r>
      <w:r w:rsidR="0029567E" w:rsidRPr="007C0A3B">
        <w:rPr>
          <w:sz w:val="24"/>
          <w:szCs w:val="24"/>
        </w:rPr>
        <w:t>%). В том числе по подпрограммам:</w:t>
      </w:r>
    </w:p>
    <w:p w:rsidR="00A43551" w:rsidRPr="007C0A3B" w:rsidRDefault="00A43551" w:rsidP="007E32D3">
      <w:pPr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по подпрограмме «Содержание и развитие коммунальной инфраструктуры» (</w:t>
      </w:r>
      <w:r w:rsidR="009134AE" w:rsidRPr="007C0A3B">
        <w:rPr>
          <w:sz w:val="24"/>
          <w:szCs w:val="24"/>
        </w:rPr>
        <w:t>60</w:t>
      </w:r>
      <w:r w:rsidRPr="007C0A3B">
        <w:rPr>
          <w:sz w:val="24"/>
          <w:szCs w:val="24"/>
        </w:rPr>
        <w:t xml:space="preserve">%), что связано с </w:t>
      </w:r>
      <w:r w:rsidR="00F15E0A">
        <w:rPr>
          <w:sz w:val="24"/>
          <w:szCs w:val="24"/>
        </w:rPr>
        <w:t>недофинансированием из бюджета УР</w:t>
      </w:r>
      <w:r w:rsidR="009A469D" w:rsidRPr="007C0A3B">
        <w:rPr>
          <w:sz w:val="24"/>
          <w:szCs w:val="24"/>
        </w:rPr>
        <w:t xml:space="preserve"> </w:t>
      </w:r>
      <w:r w:rsidR="00733543" w:rsidRPr="007C0A3B">
        <w:rPr>
          <w:sz w:val="24"/>
          <w:szCs w:val="24"/>
        </w:rPr>
        <w:t>на</w:t>
      </w:r>
      <w:r w:rsidR="009A469D" w:rsidRPr="007C0A3B">
        <w:rPr>
          <w:sz w:val="24"/>
          <w:szCs w:val="24"/>
        </w:rPr>
        <w:t xml:space="preserve"> строительств</w:t>
      </w:r>
      <w:r w:rsidR="00733543" w:rsidRPr="007C0A3B">
        <w:rPr>
          <w:sz w:val="24"/>
          <w:szCs w:val="24"/>
        </w:rPr>
        <w:t>о</w:t>
      </w:r>
      <w:r w:rsidR="009A469D" w:rsidRPr="007C0A3B">
        <w:rPr>
          <w:sz w:val="24"/>
          <w:szCs w:val="24"/>
        </w:rPr>
        <w:t xml:space="preserve"> </w:t>
      </w:r>
      <w:r w:rsidR="00427BB7" w:rsidRPr="007C0A3B">
        <w:rPr>
          <w:sz w:val="24"/>
          <w:szCs w:val="24"/>
        </w:rPr>
        <w:t>и капитальн</w:t>
      </w:r>
      <w:r w:rsidR="00733543" w:rsidRPr="007C0A3B">
        <w:rPr>
          <w:sz w:val="24"/>
          <w:szCs w:val="24"/>
        </w:rPr>
        <w:t>ый ремонт</w:t>
      </w:r>
      <w:r w:rsidR="00427BB7" w:rsidRPr="007C0A3B">
        <w:rPr>
          <w:sz w:val="24"/>
          <w:szCs w:val="24"/>
        </w:rPr>
        <w:t xml:space="preserve"> </w:t>
      </w:r>
      <w:r w:rsidR="009A469D" w:rsidRPr="007C0A3B">
        <w:rPr>
          <w:sz w:val="24"/>
          <w:szCs w:val="24"/>
        </w:rPr>
        <w:t xml:space="preserve">объектов коммунальной инфраструктуры </w:t>
      </w:r>
      <w:r w:rsidR="00427BB7" w:rsidRPr="007C0A3B">
        <w:rPr>
          <w:sz w:val="24"/>
          <w:szCs w:val="24"/>
        </w:rPr>
        <w:t>муниципальной собственности и</w:t>
      </w:r>
      <w:r w:rsidR="009A469D" w:rsidRPr="007C0A3B">
        <w:rPr>
          <w:sz w:val="24"/>
          <w:szCs w:val="24"/>
        </w:rPr>
        <w:t xml:space="preserve"> инвестиционным проектам.</w:t>
      </w:r>
    </w:p>
    <w:p w:rsidR="00A43551" w:rsidRPr="007C0A3B" w:rsidRDefault="00A43551" w:rsidP="007E32D3">
      <w:pPr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по подпрограмме «Жилищное хозяйство» (</w:t>
      </w:r>
      <w:r w:rsidR="00F1113E" w:rsidRPr="007C0A3B">
        <w:rPr>
          <w:sz w:val="24"/>
          <w:szCs w:val="24"/>
        </w:rPr>
        <w:t>61</w:t>
      </w:r>
      <w:r w:rsidRPr="007C0A3B">
        <w:rPr>
          <w:sz w:val="24"/>
          <w:szCs w:val="24"/>
        </w:rPr>
        <w:t>%), связанные, в свою очередь с низкими показателями исполнения по целевой статье 073</w:t>
      </w:r>
      <w:r w:rsidRPr="007C0A3B">
        <w:rPr>
          <w:sz w:val="24"/>
          <w:szCs w:val="24"/>
          <w:lang w:val="en-US"/>
        </w:rPr>
        <w:t>F</w:t>
      </w:r>
      <w:r w:rsidRPr="007C0A3B">
        <w:rPr>
          <w:sz w:val="24"/>
          <w:szCs w:val="24"/>
        </w:rPr>
        <w:t xml:space="preserve">300000 (Федеральный проект «Обеспечение устойчивого сокращения непригодного для проживания жилищного фонда) – </w:t>
      </w:r>
      <w:r w:rsidR="00C32A92" w:rsidRPr="007C0A3B">
        <w:rPr>
          <w:sz w:val="24"/>
          <w:szCs w:val="24"/>
        </w:rPr>
        <w:t>56</w:t>
      </w:r>
      <w:r w:rsidRPr="007C0A3B">
        <w:rPr>
          <w:sz w:val="24"/>
          <w:szCs w:val="24"/>
        </w:rPr>
        <w:t>%. По данным п</w:t>
      </w:r>
      <w:r w:rsidR="0029567E" w:rsidRPr="007C0A3B">
        <w:rPr>
          <w:sz w:val="24"/>
          <w:szCs w:val="24"/>
        </w:rPr>
        <w:t>ояснительной записки это связано с</w:t>
      </w:r>
      <w:r w:rsidR="00F80160" w:rsidRPr="007C0A3B">
        <w:rPr>
          <w:sz w:val="24"/>
          <w:szCs w:val="24"/>
        </w:rPr>
        <w:t xml:space="preserve"> поступлением средств из бюджета УР не в полном объеме</w:t>
      </w:r>
      <w:r w:rsidR="0029567E" w:rsidRPr="007C0A3B">
        <w:rPr>
          <w:sz w:val="24"/>
          <w:szCs w:val="24"/>
        </w:rPr>
        <w:t>.</w:t>
      </w:r>
    </w:p>
    <w:p w:rsidR="00A43551" w:rsidRPr="007C0A3B" w:rsidRDefault="00A43551" w:rsidP="007E32D3">
      <w:pPr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по подпрограмме «Дорожное хозяйство и транспортное обслуживание населения» (</w:t>
      </w:r>
      <w:r w:rsidR="002C7EC5" w:rsidRPr="007C0A3B">
        <w:rPr>
          <w:sz w:val="24"/>
          <w:szCs w:val="24"/>
        </w:rPr>
        <w:t>62</w:t>
      </w:r>
      <w:r w:rsidRPr="007C0A3B">
        <w:rPr>
          <w:sz w:val="24"/>
          <w:szCs w:val="24"/>
        </w:rPr>
        <w:t>%), связанные в свою очередь с низкими показателями исполнения по целевой статье 0750200000 (Развитие транспортной инфраструктуры)</w:t>
      </w:r>
      <w:r w:rsidR="00E54021" w:rsidRPr="007C0A3B">
        <w:rPr>
          <w:sz w:val="24"/>
          <w:szCs w:val="24"/>
        </w:rPr>
        <w:t xml:space="preserve"> и статье 075</w:t>
      </w:r>
      <w:r w:rsidR="00E54021" w:rsidRPr="007C0A3B">
        <w:rPr>
          <w:sz w:val="24"/>
          <w:szCs w:val="24"/>
          <w:lang w:val="en-US"/>
        </w:rPr>
        <w:t>R</w:t>
      </w:r>
      <w:r w:rsidR="00E54021" w:rsidRPr="007C0A3B">
        <w:rPr>
          <w:sz w:val="24"/>
          <w:szCs w:val="24"/>
        </w:rPr>
        <w:t>100000 (Предоставление субсидий)</w:t>
      </w:r>
      <w:r w:rsidRPr="007C0A3B">
        <w:rPr>
          <w:sz w:val="24"/>
          <w:szCs w:val="24"/>
        </w:rPr>
        <w:t xml:space="preserve">. </w:t>
      </w:r>
      <w:r w:rsidR="00E54021" w:rsidRPr="007C0A3B">
        <w:rPr>
          <w:sz w:val="24"/>
          <w:szCs w:val="24"/>
        </w:rPr>
        <w:t>По данным пояснительной записки это связано с поступлением средств из бюджета УР не в полном объеме.</w:t>
      </w:r>
    </w:p>
    <w:p w:rsidR="004C35B3" w:rsidRPr="007C0A3B" w:rsidRDefault="004C35B3" w:rsidP="008365C9">
      <w:pPr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По МП </w:t>
      </w:r>
      <w:r w:rsidRPr="007C0A3B">
        <w:rPr>
          <w:bCs/>
          <w:color w:val="000000"/>
          <w:sz w:val="24"/>
          <w:szCs w:val="24"/>
        </w:rPr>
        <w:t xml:space="preserve">«Развитие культуры на 2015-2024 годы» </w:t>
      </w:r>
      <w:r w:rsidR="00471B44" w:rsidRPr="007C0A3B">
        <w:rPr>
          <w:sz w:val="24"/>
          <w:szCs w:val="24"/>
        </w:rPr>
        <w:t xml:space="preserve">низкие показатели отмечены по подпрограмме «Сохранение и развитие музейного дела» (86%), что </w:t>
      </w:r>
      <w:r w:rsidR="00422F89" w:rsidRPr="007C0A3B">
        <w:rPr>
          <w:sz w:val="24"/>
          <w:szCs w:val="24"/>
        </w:rPr>
        <w:t xml:space="preserve">в свою очередь </w:t>
      </w:r>
      <w:r w:rsidR="00471B44" w:rsidRPr="007C0A3B">
        <w:rPr>
          <w:sz w:val="24"/>
          <w:szCs w:val="24"/>
        </w:rPr>
        <w:t>связано с</w:t>
      </w:r>
      <w:r w:rsidR="00422F89" w:rsidRPr="007C0A3B">
        <w:rPr>
          <w:sz w:val="24"/>
          <w:szCs w:val="24"/>
        </w:rPr>
        <w:t xml:space="preserve"> поступлением средств из бюджета УР на капитальный ремонт здания </w:t>
      </w:r>
      <w:r w:rsidR="00F15E0A">
        <w:rPr>
          <w:sz w:val="24"/>
          <w:szCs w:val="24"/>
        </w:rPr>
        <w:t xml:space="preserve">«Дача </w:t>
      </w:r>
      <w:proofErr w:type="spellStart"/>
      <w:r w:rsidR="00F15E0A">
        <w:rPr>
          <w:sz w:val="24"/>
          <w:szCs w:val="24"/>
        </w:rPr>
        <w:t>Башенина</w:t>
      </w:r>
      <w:proofErr w:type="spellEnd"/>
      <w:r w:rsidR="00F15E0A">
        <w:rPr>
          <w:sz w:val="24"/>
          <w:szCs w:val="24"/>
        </w:rPr>
        <w:t>»</w:t>
      </w:r>
      <w:r w:rsidR="00422F89" w:rsidRPr="007C0A3B">
        <w:rPr>
          <w:sz w:val="24"/>
          <w:szCs w:val="24"/>
        </w:rPr>
        <w:t xml:space="preserve"> не в полном объеме.</w:t>
      </w:r>
    </w:p>
    <w:p w:rsidR="008C6E6C" w:rsidRPr="007C0A3B" w:rsidRDefault="00861302" w:rsidP="008C6E6C">
      <w:pPr>
        <w:spacing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По МП «Социальная поддержка населения» низкие показатели отмечены по подпрограмме «Социальная поддержка семьи и детей» (</w:t>
      </w:r>
      <w:r w:rsidR="003C5641" w:rsidRPr="007C0A3B">
        <w:rPr>
          <w:sz w:val="24"/>
          <w:szCs w:val="24"/>
        </w:rPr>
        <w:t>93</w:t>
      </w:r>
      <w:r w:rsidRPr="007C0A3B">
        <w:rPr>
          <w:sz w:val="24"/>
          <w:szCs w:val="24"/>
        </w:rPr>
        <w:t>%)</w:t>
      </w:r>
      <w:r w:rsidR="00A52151" w:rsidRPr="007C0A3B">
        <w:rPr>
          <w:sz w:val="24"/>
          <w:szCs w:val="24"/>
        </w:rPr>
        <w:t xml:space="preserve"> </w:t>
      </w:r>
      <w:r w:rsidR="008C6E6C" w:rsidRPr="007C0A3B">
        <w:rPr>
          <w:sz w:val="24"/>
          <w:szCs w:val="24"/>
        </w:rPr>
        <w:t xml:space="preserve">за счет </w:t>
      </w:r>
      <w:r w:rsidR="00F867EB" w:rsidRPr="007C0A3B">
        <w:rPr>
          <w:sz w:val="24"/>
          <w:szCs w:val="24"/>
        </w:rPr>
        <w:t>оплат</w:t>
      </w:r>
      <w:r w:rsidR="008C6E6C" w:rsidRPr="007C0A3B">
        <w:rPr>
          <w:sz w:val="24"/>
          <w:szCs w:val="24"/>
        </w:rPr>
        <w:t>ы</w:t>
      </w:r>
      <w:r w:rsidR="00F867EB" w:rsidRPr="007C0A3B">
        <w:rPr>
          <w:sz w:val="24"/>
          <w:szCs w:val="24"/>
        </w:rPr>
        <w:t xml:space="preserve"> переданных государственных полномочий по обеспечению сохранности закрепленных жилых помещений по мере поступления счетов на оплату</w:t>
      </w:r>
      <w:r w:rsidR="008C6E6C" w:rsidRPr="007C0A3B">
        <w:rPr>
          <w:sz w:val="24"/>
          <w:szCs w:val="24"/>
        </w:rPr>
        <w:t xml:space="preserve">, а также по подпрограмме «Предоставление льгот по оплате жилищно-коммунальных услуг» (89%), в связи с тем, что субсидия на возмещение </w:t>
      </w:r>
      <w:r w:rsidR="00442AD1" w:rsidRPr="007C0A3B">
        <w:rPr>
          <w:color w:val="000000"/>
          <w:sz w:val="24"/>
          <w:szCs w:val="24"/>
        </w:rPr>
        <w:t xml:space="preserve">недополученных доходов </w:t>
      </w:r>
      <w:r w:rsidR="008C6E6C" w:rsidRPr="007C0A3B">
        <w:rPr>
          <w:sz w:val="24"/>
          <w:szCs w:val="24"/>
        </w:rPr>
        <w:t>управляющим организациям осуществляется по мере</w:t>
      </w:r>
      <w:proofErr w:type="gramEnd"/>
      <w:r w:rsidR="008C6E6C" w:rsidRPr="007C0A3B">
        <w:rPr>
          <w:sz w:val="24"/>
          <w:szCs w:val="24"/>
        </w:rPr>
        <w:t xml:space="preserve"> </w:t>
      </w:r>
      <w:r w:rsidR="00F15E0A">
        <w:rPr>
          <w:sz w:val="24"/>
          <w:szCs w:val="24"/>
        </w:rPr>
        <w:t>поступления документов для оплаты выполненных работ</w:t>
      </w:r>
      <w:r w:rsidR="00442AD1" w:rsidRPr="007C0A3B">
        <w:rPr>
          <w:sz w:val="24"/>
          <w:szCs w:val="24"/>
        </w:rPr>
        <w:t>.</w:t>
      </w:r>
    </w:p>
    <w:p w:rsidR="002D1AAC" w:rsidRPr="007C0A3B" w:rsidRDefault="00903D1E" w:rsidP="00004E81">
      <w:pPr>
        <w:spacing w:before="120" w:line="240" w:lineRule="auto"/>
        <w:rPr>
          <w:b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По МП </w:t>
      </w:r>
      <w:r w:rsidRPr="007C0A3B">
        <w:rPr>
          <w:bCs/>
          <w:color w:val="000000"/>
          <w:sz w:val="24"/>
          <w:szCs w:val="24"/>
        </w:rPr>
        <w:t>"Управление муниципальным имуществом" низкие показатели и</w:t>
      </w:r>
      <w:r w:rsidR="00004E81" w:rsidRPr="007C0A3B">
        <w:rPr>
          <w:bCs/>
          <w:color w:val="000000"/>
          <w:sz w:val="24"/>
          <w:szCs w:val="24"/>
        </w:rPr>
        <w:t>сполнения бюджета сложились по двум</w:t>
      </w:r>
      <w:r w:rsidRPr="007C0A3B">
        <w:rPr>
          <w:bCs/>
          <w:color w:val="000000"/>
          <w:sz w:val="24"/>
          <w:szCs w:val="24"/>
        </w:rPr>
        <w:t xml:space="preserve"> подпрограммам:</w:t>
      </w:r>
    </w:p>
    <w:p w:rsidR="00903D1E" w:rsidRPr="00F15E0A" w:rsidRDefault="00903D1E" w:rsidP="007E32D3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15E0A">
        <w:rPr>
          <w:bCs/>
          <w:color w:val="000000"/>
          <w:sz w:val="24"/>
          <w:szCs w:val="24"/>
        </w:rPr>
        <w:t xml:space="preserve">Подпрограмма «Управление муниципальным имуществом» - </w:t>
      </w:r>
      <w:r w:rsidR="0086187C" w:rsidRPr="00F15E0A">
        <w:rPr>
          <w:bCs/>
          <w:color w:val="000000"/>
          <w:sz w:val="24"/>
          <w:szCs w:val="24"/>
        </w:rPr>
        <w:t>74</w:t>
      </w:r>
      <w:r w:rsidRPr="00F15E0A">
        <w:rPr>
          <w:bCs/>
          <w:color w:val="000000"/>
          <w:sz w:val="24"/>
          <w:szCs w:val="24"/>
        </w:rPr>
        <w:t>%. Причина – оплата коммунальных ус</w:t>
      </w:r>
      <w:r w:rsidR="0029567E" w:rsidRPr="00F15E0A">
        <w:rPr>
          <w:bCs/>
          <w:color w:val="000000"/>
          <w:sz w:val="24"/>
          <w:szCs w:val="24"/>
        </w:rPr>
        <w:t>луг по факту выставления счетов</w:t>
      </w:r>
      <w:r w:rsidRPr="00F15E0A">
        <w:rPr>
          <w:bCs/>
          <w:color w:val="000000"/>
          <w:sz w:val="24"/>
          <w:szCs w:val="24"/>
        </w:rPr>
        <w:t>.</w:t>
      </w:r>
    </w:p>
    <w:p w:rsidR="00903D1E" w:rsidRPr="00F15E0A" w:rsidRDefault="00903D1E" w:rsidP="007E32D3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15E0A">
        <w:rPr>
          <w:bCs/>
          <w:color w:val="000000"/>
          <w:sz w:val="24"/>
          <w:szCs w:val="24"/>
        </w:rPr>
        <w:t xml:space="preserve">Подпрограмма «Управление земельными ресурсами» - </w:t>
      </w:r>
      <w:r w:rsidR="0086187C" w:rsidRPr="00F15E0A">
        <w:rPr>
          <w:bCs/>
          <w:color w:val="000000"/>
          <w:sz w:val="24"/>
          <w:szCs w:val="24"/>
        </w:rPr>
        <w:t>94</w:t>
      </w:r>
      <w:r w:rsidRPr="00F15E0A">
        <w:rPr>
          <w:bCs/>
          <w:color w:val="000000"/>
          <w:sz w:val="24"/>
          <w:szCs w:val="24"/>
        </w:rPr>
        <w:t xml:space="preserve">%. Причина – экономия </w:t>
      </w:r>
      <w:r w:rsidR="00F15E0A" w:rsidRPr="00F15E0A">
        <w:rPr>
          <w:bCs/>
          <w:color w:val="000000"/>
          <w:sz w:val="24"/>
          <w:szCs w:val="24"/>
        </w:rPr>
        <w:t>в связи с выделением средств из бюджета УР</w:t>
      </w:r>
      <w:r w:rsidRPr="00F15E0A">
        <w:rPr>
          <w:bCs/>
          <w:color w:val="000000"/>
          <w:sz w:val="24"/>
          <w:szCs w:val="24"/>
        </w:rPr>
        <w:t>.</w:t>
      </w:r>
    </w:p>
    <w:p w:rsidR="00A5579C" w:rsidRPr="007C0A3B" w:rsidRDefault="00146CA0" w:rsidP="00CD2DA4">
      <w:pPr>
        <w:spacing w:before="120" w:line="240" w:lineRule="auto"/>
        <w:ind w:left="68" w:firstLine="641"/>
        <w:rPr>
          <w:i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Не исполнено лимитов бюджетных обязательств по муниципальным программам на общую сумму </w:t>
      </w:r>
      <w:r w:rsidR="00B667EE" w:rsidRPr="007C0A3B">
        <w:rPr>
          <w:bCs/>
          <w:iCs/>
          <w:color w:val="000000"/>
          <w:sz w:val="24"/>
          <w:szCs w:val="24"/>
        </w:rPr>
        <w:t>483 708,6</w:t>
      </w:r>
      <w:r w:rsidRPr="007C0A3B">
        <w:rPr>
          <w:bCs/>
          <w:iCs/>
          <w:color w:val="000000"/>
          <w:sz w:val="24"/>
          <w:szCs w:val="24"/>
        </w:rPr>
        <w:t xml:space="preserve"> тыс. руб.</w:t>
      </w:r>
      <w:r w:rsidR="00CD2DA4" w:rsidRPr="007C0A3B">
        <w:rPr>
          <w:bCs/>
          <w:iCs/>
          <w:color w:val="000000"/>
          <w:sz w:val="24"/>
          <w:szCs w:val="24"/>
        </w:rPr>
        <w:t xml:space="preserve"> </w:t>
      </w:r>
      <w:r w:rsidR="00A5579C" w:rsidRPr="007C0A3B">
        <w:rPr>
          <w:bCs/>
          <w:iCs/>
          <w:color w:val="000000"/>
          <w:sz w:val="24"/>
          <w:szCs w:val="24"/>
        </w:rPr>
        <w:t xml:space="preserve">Причины неисполнения плановых назначений </w:t>
      </w:r>
      <w:r w:rsidR="00C53E4F" w:rsidRPr="007C0A3B">
        <w:rPr>
          <w:bCs/>
          <w:iCs/>
          <w:color w:val="000000"/>
          <w:sz w:val="24"/>
          <w:szCs w:val="24"/>
        </w:rPr>
        <w:t xml:space="preserve">в разрезе подпрограмм МП </w:t>
      </w:r>
      <w:r w:rsidR="009235DD" w:rsidRPr="007C0A3B">
        <w:rPr>
          <w:bCs/>
          <w:iCs/>
          <w:color w:val="000000"/>
          <w:sz w:val="24"/>
          <w:szCs w:val="24"/>
        </w:rPr>
        <w:t xml:space="preserve">более чем </w:t>
      </w:r>
      <w:r w:rsidR="00A5579C" w:rsidRPr="007C0A3B">
        <w:rPr>
          <w:bCs/>
          <w:iCs/>
          <w:color w:val="000000"/>
          <w:sz w:val="24"/>
          <w:szCs w:val="24"/>
        </w:rPr>
        <w:t>на 5% отражены в пояснительной записке к проекту решения об исполнении бюджета за 20</w:t>
      </w:r>
      <w:r w:rsidR="00903D1E" w:rsidRPr="007C0A3B">
        <w:rPr>
          <w:bCs/>
          <w:iCs/>
          <w:color w:val="000000"/>
          <w:sz w:val="24"/>
          <w:szCs w:val="24"/>
        </w:rPr>
        <w:t>2</w:t>
      </w:r>
      <w:r w:rsidR="00B667EE" w:rsidRPr="007C0A3B">
        <w:rPr>
          <w:bCs/>
          <w:iCs/>
          <w:color w:val="000000"/>
          <w:sz w:val="24"/>
          <w:szCs w:val="24"/>
        </w:rPr>
        <w:t>2</w:t>
      </w:r>
      <w:r w:rsidR="00A5579C" w:rsidRPr="007C0A3B">
        <w:rPr>
          <w:bCs/>
          <w:iCs/>
          <w:color w:val="000000"/>
          <w:sz w:val="24"/>
          <w:szCs w:val="24"/>
        </w:rPr>
        <w:t xml:space="preserve"> год.</w:t>
      </w:r>
    </w:p>
    <w:p w:rsidR="005202DE" w:rsidRPr="007C0A3B" w:rsidRDefault="00EB524E" w:rsidP="00F41D92">
      <w:pPr>
        <w:spacing w:before="120"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В 20</w:t>
      </w:r>
      <w:r w:rsidR="00F41D92" w:rsidRPr="007C0A3B">
        <w:rPr>
          <w:sz w:val="24"/>
          <w:szCs w:val="24"/>
        </w:rPr>
        <w:t>2</w:t>
      </w:r>
      <w:r w:rsidR="00E13A00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году о</w:t>
      </w:r>
      <w:r w:rsidR="005202DE" w:rsidRPr="007C0A3B">
        <w:rPr>
          <w:sz w:val="24"/>
          <w:szCs w:val="24"/>
        </w:rPr>
        <w:t>тносительно исполнения бюджета за 20</w:t>
      </w:r>
      <w:r w:rsidR="001F6C24" w:rsidRPr="007C0A3B">
        <w:rPr>
          <w:sz w:val="24"/>
          <w:szCs w:val="24"/>
        </w:rPr>
        <w:t>2</w:t>
      </w:r>
      <w:r w:rsidR="00E13A00" w:rsidRPr="007C0A3B">
        <w:rPr>
          <w:sz w:val="24"/>
          <w:szCs w:val="24"/>
        </w:rPr>
        <w:t>1</w:t>
      </w:r>
      <w:r w:rsidR="005202DE" w:rsidRPr="007C0A3B">
        <w:rPr>
          <w:sz w:val="24"/>
          <w:szCs w:val="24"/>
        </w:rPr>
        <w:t xml:space="preserve"> год отмечен</w:t>
      </w:r>
      <w:r w:rsidR="001F6C24" w:rsidRPr="007C0A3B">
        <w:rPr>
          <w:sz w:val="24"/>
          <w:szCs w:val="24"/>
        </w:rPr>
        <w:t xml:space="preserve"> </w:t>
      </w:r>
      <w:r w:rsidR="00E13A00" w:rsidRPr="007C0A3B">
        <w:rPr>
          <w:sz w:val="24"/>
          <w:szCs w:val="24"/>
        </w:rPr>
        <w:t xml:space="preserve">рост </w:t>
      </w:r>
      <w:r w:rsidR="005202DE" w:rsidRPr="007C0A3B">
        <w:rPr>
          <w:sz w:val="24"/>
          <w:szCs w:val="24"/>
        </w:rPr>
        <w:t xml:space="preserve">расходов по муниципальным программам на </w:t>
      </w:r>
      <w:r w:rsidR="00946365">
        <w:rPr>
          <w:sz w:val="24"/>
          <w:szCs w:val="24"/>
        </w:rPr>
        <w:t>18,2</w:t>
      </w:r>
      <w:r w:rsidR="005202DE" w:rsidRPr="007C0A3B">
        <w:rPr>
          <w:sz w:val="24"/>
          <w:szCs w:val="24"/>
        </w:rPr>
        <w:t xml:space="preserve">%, по непрограммным направлениям </w:t>
      </w:r>
      <w:r w:rsidR="001F6C24" w:rsidRPr="007C0A3B">
        <w:rPr>
          <w:sz w:val="24"/>
          <w:szCs w:val="24"/>
        </w:rPr>
        <w:t xml:space="preserve">отмечен рост </w:t>
      </w:r>
      <w:r w:rsidR="005202DE" w:rsidRPr="007C0A3B">
        <w:rPr>
          <w:sz w:val="24"/>
          <w:szCs w:val="24"/>
        </w:rPr>
        <w:t xml:space="preserve">на </w:t>
      </w:r>
      <w:r w:rsidR="00946365">
        <w:rPr>
          <w:sz w:val="24"/>
          <w:szCs w:val="24"/>
        </w:rPr>
        <w:t>21,7</w:t>
      </w:r>
      <w:r w:rsidR="005202DE" w:rsidRPr="007C0A3B">
        <w:rPr>
          <w:sz w:val="24"/>
          <w:szCs w:val="24"/>
        </w:rPr>
        <w:t xml:space="preserve">%. </w:t>
      </w:r>
    </w:p>
    <w:p w:rsidR="005202DE" w:rsidRPr="007C0A3B" w:rsidRDefault="005202DE" w:rsidP="005202D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>Увеличение расходов относительно 20</w:t>
      </w:r>
      <w:r w:rsidR="00E13A00" w:rsidRPr="007C0A3B">
        <w:rPr>
          <w:sz w:val="24"/>
          <w:szCs w:val="24"/>
        </w:rPr>
        <w:t>21</w:t>
      </w:r>
      <w:r w:rsidRPr="007C0A3B">
        <w:rPr>
          <w:sz w:val="24"/>
          <w:szCs w:val="24"/>
        </w:rPr>
        <w:t xml:space="preserve"> года отмечено по </w:t>
      </w:r>
      <w:r w:rsidR="002825DF" w:rsidRPr="007C0A3B">
        <w:rPr>
          <w:sz w:val="24"/>
          <w:szCs w:val="24"/>
        </w:rPr>
        <w:t>восьми</w:t>
      </w:r>
      <w:r w:rsidRPr="007C0A3B">
        <w:rPr>
          <w:sz w:val="24"/>
          <w:szCs w:val="24"/>
        </w:rPr>
        <w:t xml:space="preserve"> муниципальным программам:</w:t>
      </w:r>
    </w:p>
    <w:p w:rsidR="002825DF" w:rsidRPr="007C0A3B" w:rsidRDefault="002825DF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МП «Развитие обр</w:t>
      </w:r>
      <w:r w:rsidR="00946365">
        <w:rPr>
          <w:sz w:val="24"/>
          <w:szCs w:val="24"/>
        </w:rPr>
        <w:t>азования и воспитание» - на 5,2</w:t>
      </w:r>
      <w:r w:rsidRPr="007C0A3B">
        <w:rPr>
          <w:sz w:val="24"/>
          <w:szCs w:val="24"/>
        </w:rPr>
        <w:t>%;</w:t>
      </w:r>
    </w:p>
    <w:p w:rsidR="00F41D92" w:rsidRPr="007C0A3B" w:rsidRDefault="00F41D92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 xml:space="preserve">МП «Сохранение здоровья и формирование здорового образа жизни» – на </w:t>
      </w:r>
      <w:r w:rsidR="00946365">
        <w:rPr>
          <w:sz w:val="24"/>
          <w:szCs w:val="24"/>
        </w:rPr>
        <w:t>124,1</w:t>
      </w:r>
      <w:r w:rsidRPr="007C0A3B">
        <w:rPr>
          <w:sz w:val="24"/>
          <w:szCs w:val="24"/>
        </w:rPr>
        <w:t>%;</w:t>
      </w:r>
    </w:p>
    <w:p w:rsidR="002825DF" w:rsidRPr="007C0A3B" w:rsidRDefault="002825DF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М</w:t>
      </w:r>
      <w:r w:rsidR="00946365">
        <w:rPr>
          <w:sz w:val="24"/>
          <w:szCs w:val="24"/>
        </w:rPr>
        <w:t>П «Развитие культуры» – на 44,8</w:t>
      </w:r>
      <w:r w:rsidRPr="007C0A3B">
        <w:rPr>
          <w:sz w:val="24"/>
          <w:szCs w:val="24"/>
        </w:rPr>
        <w:t>%;</w:t>
      </w:r>
    </w:p>
    <w:p w:rsidR="002825DF" w:rsidRPr="007C0A3B" w:rsidRDefault="002825DF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МП «Создание условий для устойчивого экономического развития» - н</w:t>
      </w:r>
      <w:r w:rsidR="00946365">
        <w:rPr>
          <w:sz w:val="24"/>
          <w:szCs w:val="24"/>
        </w:rPr>
        <w:t>а 19,3</w:t>
      </w:r>
      <w:r w:rsidRPr="007C0A3B">
        <w:rPr>
          <w:sz w:val="24"/>
          <w:szCs w:val="24"/>
        </w:rPr>
        <w:t>%;</w:t>
      </w:r>
    </w:p>
    <w:p w:rsidR="002825DF" w:rsidRPr="007C0A3B" w:rsidRDefault="002825DF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 xml:space="preserve">МП </w:t>
      </w:r>
      <w:r w:rsidR="00946365">
        <w:rPr>
          <w:sz w:val="24"/>
          <w:szCs w:val="24"/>
        </w:rPr>
        <w:t>«Городское хозяйство» – на 70,1</w:t>
      </w:r>
      <w:r w:rsidRPr="007C0A3B">
        <w:rPr>
          <w:sz w:val="24"/>
          <w:szCs w:val="24"/>
        </w:rPr>
        <w:t>%;</w:t>
      </w:r>
    </w:p>
    <w:p w:rsidR="002825DF" w:rsidRPr="007C0A3B" w:rsidRDefault="002825DF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МП «Энергосбережение и повышение энергети</w:t>
      </w:r>
      <w:r w:rsidR="00946365">
        <w:rPr>
          <w:sz w:val="24"/>
          <w:szCs w:val="24"/>
        </w:rPr>
        <w:t>ческой эффективности» – на 16,4</w:t>
      </w:r>
      <w:r w:rsidRPr="007C0A3B">
        <w:rPr>
          <w:sz w:val="24"/>
          <w:szCs w:val="24"/>
        </w:rPr>
        <w:t>%;</w:t>
      </w:r>
    </w:p>
    <w:p w:rsidR="002825DF" w:rsidRPr="007C0A3B" w:rsidRDefault="002825DF" w:rsidP="007E32D3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«Муниципальное управление» – на 4,9%;</w:t>
      </w:r>
    </w:p>
    <w:p w:rsidR="005202DE" w:rsidRPr="007C0A3B" w:rsidRDefault="005202DE" w:rsidP="007E32D3">
      <w:pPr>
        <w:numPr>
          <w:ilvl w:val="0"/>
          <w:numId w:val="12"/>
        </w:numPr>
        <w:spacing w:line="240" w:lineRule="auto"/>
        <w:ind w:left="426"/>
        <w:rPr>
          <w:bCs/>
          <w:iCs/>
          <w:color w:val="000000"/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 xml:space="preserve">МП «Управление муниципальными финансами муниципального образования «Город Сарапул» - на </w:t>
      </w:r>
      <w:r w:rsidR="00BF49E4">
        <w:rPr>
          <w:bCs/>
          <w:iCs/>
          <w:color w:val="000000"/>
          <w:sz w:val="24"/>
          <w:szCs w:val="24"/>
        </w:rPr>
        <w:t>6,0</w:t>
      </w:r>
      <w:r w:rsidR="002825DF" w:rsidRPr="007C0A3B">
        <w:rPr>
          <w:bCs/>
          <w:iCs/>
          <w:color w:val="000000"/>
          <w:sz w:val="24"/>
          <w:szCs w:val="24"/>
        </w:rPr>
        <w:t>%.</w:t>
      </w:r>
    </w:p>
    <w:p w:rsidR="005202DE" w:rsidRPr="007C0A3B" w:rsidRDefault="005202DE" w:rsidP="00CD2DA4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Снижение расходов относительно 20</w:t>
      </w:r>
      <w:r w:rsidR="002825DF" w:rsidRPr="007C0A3B">
        <w:rPr>
          <w:sz w:val="24"/>
          <w:szCs w:val="24"/>
        </w:rPr>
        <w:t>21</w:t>
      </w:r>
      <w:r w:rsidRPr="007C0A3B">
        <w:rPr>
          <w:sz w:val="24"/>
          <w:szCs w:val="24"/>
        </w:rPr>
        <w:t xml:space="preserve"> года отмечено по </w:t>
      </w:r>
      <w:r w:rsidR="00956B17" w:rsidRPr="007C0A3B">
        <w:rPr>
          <w:sz w:val="24"/>
          <w:szCs w:val="24"/>
        </w:rPr>
        <w:t>шести</w:t>
      </w:r>
      <w:r w:rsidR="00F41D92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муниципальным программам:</w:t>
      </w:r>
    </w:p>
    <w:p w:rsidR="002825DF" w:rsidRPr="007C0A3B" w:rsidRDefault="002825DF" w:rsidP="002825DF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«Социальная</w:t>
      </w:r>
      <w:r w:rsidR="00946365">
        <w:rPr>
          <w:bCs/>
          <w:iCs/>
          <w:color w:val="000000"/>
          <w:sz w:val="24"/>
          <w:szCs w:val="24"/>
        </w:rPr>
        <w:t xml:space="preserve"> поддержка населения» - на 46,5</w:t>
      </w:r>
      <w:r w:rsidRPr="007C0A3B">
        <w:rPr>
          <w:bCs/>
          <w:iCs/>
          <w:color w:val="000000"/>
          <w:sz w:val="24"/>
          <w:szCs w:val="24"/>
        </w:rPr>
        <w:t>%;</w:t>
      </w:r>
    </w:p>
    <w:p w:rsidR="002825DF" w:rsidRPr="007C0A3B" w:rsidRDefault="002825DF" w:rsidP="002825DF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 xml:space="preserve">МП «Предупреждение и ликвидация последствий чрезвычайных ситуаций, реализация мер пожарной безопасности» – на </w:t>
      </w:r>
      <w:r w:rsidR="00946365">
        <w:rPr>
          <w:sz w:val="24"/>
          <w:szCs w:val="24"/>
        </w:rPr>
        <w:t>11,3</w:t>
      </w:r>
      <w:r w:rsidRPr="007C0A3B">
        <w:rPr>
          <w:sz w:val="24"/>
          <w:szCs w:val="24"/>
        </w:rPr>
        <w:t>%;</w:t>
      </w:r>
    </w:p>
    <w:p w:rsidR="002825DF" w:rsidRPr="007C0A3B" w:rsidRDefault="002825DF" w:rsidP="002825DF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«Управление мун</w:t>
      </w:r>
      <w:r w:rsidR="00946365">
        <w:rPr>
          <w:bCs/>
          <w:iCs/>
          <w:color w:val="000000"/>
          <w:sz w:val="24"/>
          <w:szCs w:val="24"/>
        </w:rPr>
        <w:t>иципальным имуществом» - на 5,2</w:t>
      </w:r>
      <w:r w:rsidRPr="007C0A3B">
        <w:rPr>
          <w:bCs/>
          <w:iCs/>
          <w:color w:val="000000"/>
          <w:sz w:val="24"/>
          <w:szCs w:val="24"/>
        </w:rPr>
        <w:t>%;</w:t>
      </w:r>
    </w:p>
    <w:p w:rsidR="002825DF" w:rsidRPr="007C0A3B" w:rsidRDefault="002825DF" w:rsidP="002825DF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МП «Безопасность муниципального образ</w:t>
      </w:r>
      <w:r w:rsidR="00946365">
        <w:rPr>
          <w:sz w:val="24"/>
          <w:szCs w:val="24"/>
        </w:rPr>
        <w:t>ования «Город Сарапул» – на 7,3</w:t>
      </w:r>
      <w:r w:rsidRPr="007C0A3B">
        <w:rPr>
          <w:sz w:val="24"/>
          <w:szCs w:val="24"/>
        </w:rPr>
        <w:t>%.</w:t>
      </w:r>
    </w:p>
    <w:p w:rsidR="002825DF" w:rsidRPr="007C0A3B" w:rsidRDefault="002825DF" w:rsidP="002825DF">
      <w:pPr>
        <w:numPr>
          <w:ilvl w:val="0"/>
          <w:numId w:val="11"/>
        </w:numPr>
        <w:spacing w:line="240" w:lineRule="auto"/>
        <w:ind w:left="426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«Формирование совреме</w:t>
      </w:r>
      <w:r w:rsidR="00946365">
        <w:rPr>
          <w:bCs/>
          <w:iCs/>
          <w:color w:val="000000"/>
          <w:sz w:val="24"/>
          <w:szCs w:val="24"/>
        </w:rPr>
        <w:t>нной городской среды» – на 49,7</w:t>
      </w:r>
      <w:r w:rsidR="00A53A86" w:rsidRPr="007C0A3B">
        <w:rPr>
          <w:bCs/>
          <w:iCs/>
          <w:color w:val="000000"/>
          <w:sz w:val="24"/>
          <w:szCs w:val="24"/>
        </w:rPr>
        <w:t>%;</w:t>
      </w:r>
    </w:p>
    <w:p w:rsidR="00A53A86" w:rsidRPr="007C0A3B" w:rsidRDefault="00A53A86" w:rsidP="00A53A86">
      <w:pPr>
        <w:numPr>
          <w:ilvl w:val="0"/>
          <w:numId w:val="11"/>
        </w:numPr>
        <w:spacing w:line="240" w:lineRule="auto"/>
        <w:ind w:left="426" w:hanging="426"/>
        <w:rPr>
          <w:sz w:val="24"/>
          <w:szCs w:val="24"/>
        </w:rPr>
      </w:pPr>
      <w:r w:rsidRPr="007C0A3B">
        <w:rPr>
          <w:bCs/>
          <w:iCs/>
          <w:color w:val="000000"/>
          <w:sz w:val="24"/>
          <w:szCs w:val="24"/>
        </w:rPr>
        <w:t>МП «Про</w:t>
      </w:r>
      <w:r w:rsidR="00946365">
        <w:rPr>
          <w:bCs/>
          <w:iCs/>
          <w:color w:val="000000"/>
          <w:sz w:val="24"/>
          <w:szCs w:val="24"/>
        </w:rPr>
        <w:t>филактика терроризма» - на 99,8</w:t>
      </w:r>
      <w:r w:rsidRPr="007C0A3B">
        <w:rPr>
          <w:bCs/>
          <w:iCs/>
          <w:color w:val="000000"/>
          <w:sz w:val="24"/>
          <w:szCs w:val="24"/>
        </w:rPr>
        <w:t>%.</w:t>
      </w:r>
    </w:p>
    <w:p w:rsidR="0070616A" w:rsidRPr="007C0A3B" w:rsidRDefault="0070616A" w:rsidP="0070616A">
      <w:pPr>
        <w:numPr>
          <w:ilvl w:val="1"/>
          <w:numId w:val="7"/>
        </w:numPr>
        <w:spacing w:before="120" w:line="240" w:lineRule="auto"/>
        <w:ind w:left="0" w:firstLine="709"/>
        <w:rPr>
          <w:sz w:val="24"/>
          <w:szCs w:val="24"/>
        </w:rPr>
      </w:pPr>
      <w:r w:rsidRPr="007C0A3B">
        <w:rPr>
          <w:sz w:val="24"/>
          <w:szCs w:val="24"/>
          <w:u w:val="single"/>
        </w:rPr>
        <w:t>В бюджете города Сарапула на 2022 год утвержден размер резервного фонда</w:t>
      </w:r>
      <w:r w:rsidRPr="007C0A3B">
        <w:rPr>
          <w:sz w:val="24"/>
          <w:szCs w:val="24"/>
        </w:rPr>
        <w:t xml:space="preserve"> в размере </w:t>
      </w:r>
      <w:r w:rsidR="00F15E0A">
        <w:rPr>
          <w:sz w:val="24"/>
          <w:szCs w:val="24"/>
        </w:rPr>
        <w:t>410,97</w:t>
      </w:r>
      <w:r w:rsidRPr="007C0A3B">
        <w:rPr>
          <w:sz w:val="24"/>
          <w:szCs w:val="24"/>
        </w:rPr>
        <w:t xml:space="preserve"> тыс. руб., не превышающий 3% от утвержденного общего объема расходов, что соответствует ст. 81 БК РФ. Кассовые расходы по средствам фонда составили в 2022 году 410,97 тыс. руб. в соответствии с отчетом об использовании средств резервного фонда Администрации г. Сарапула за 2022 год средства направлены:</w:t>
      </w:r>
    </w:p>
    <w:p w:rsidR="0070616A" w:rsidRPr="007C0A3B" w:rsidRDefault="0070616A" w:rsidP="0070616A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t>На оплату мероприятий по ликвидации подтопления жилых домов паводковыми водами в период в</w:t>
      </w:r>
      <w:r w:rsidR="001D1C25">
        <w:rPr>
          <w:sz w:val="24"/>
          <w:szCs w:val="24"/>
        </w:rPr>
        <w:t>есеннего паводка 2022 года 55,3</w:t>
      </w:r>
      <w:r w:rsidRPr="007C0A3B">
        <w:rPr>
          <w:sz w:val="24"/>
          <w:szCs w:val="24"/>
        </w:rPr>
        <w:t xml:space="preserve"> тыс. руб.;</w:t>
      </w:r>
    </w:p>
    <w:p w:rsidR="0070616A" w:rsidRPr="007C0A3B" w:rsidRDefault="0070616A" w:rsidP="0070616A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t>На оплату аварийно-восстановительных работ, связанных с устройством защитной фасадной сетки на фасад здания по ул. Труда, 6 – 178,01 тыс. руб.;</w:t>
      </w:r>
    </w:p>
    <w:p w:rsidR="0070616A" w:rsidRPr="007C0A3B" w:rsidRDefault="0070616A" w:rsidP="0070616A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t>На оплату аварийно -</w:t>
      </w:r>
      <w:r w:rsidR="00A20158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восстановительных работ канализационной насосной станци</w:t>
      </w:r>
      <w:r w:rsidR="001D1C25">
        <w:rPr>
          <w:sz w:val="24"/>
          <w:szCs w:val="24"/>
        </w:rPr>
        <w:t xml:space="preserve">и жилого района </w:t>
      </w:r>
      <w:proofErr w:type="gramStart"/>
      <w:r w:rsidR="001D1C25">
        <w:rPr>
          <w:sz w:val="24"/>
          <w:szCs w:val="24"/>
        </w:rPr>
        <w:t>Янтарный</w:t>
      </w:r>
      <w:proofErr w:type="gramEnd"/>
      <w:r w:rsidR="001D1C25">
        <w:rPr>
          <w:sz w:val="24"/>
          <w:szCs w:val="24"/>
        </w:rPr>
        <w:t xml:space="preserve"> – 75,7</w:t>
      </w:r>
      <w:r w:rsidRPr="007C0A3B">
        <w:rPr>
          <w:sz w:val="24"/>
          <w:szCs w:val="24"/>
        </w:rPr>
        <w:t xml:space="preserve"> тыс. руб.;</w:t>
      </w:r>
    </w:p>
    <w:p w:rsidR="0070616A" w:rsidRPr="007C0A3B" w:rsidRDefault="0070616A" w:rsidP="0070616A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7C0A3B">
        <w:rPr>
          <w:sz w:val="24"/>
          <w:szCs w:val="24"/>
        </w:rPr>
        <w:t>На оплату аварийно-восстановительных работ на кабельной линии к канализационной насосной станции в жилом районе Янтарный – 100,9 тыс. руб.</w:t>
      </w:r>
    </w:p>
    <w:p w:rsidR="0070616A" w:rsidRPr="007C0A3B" w:rsidRDefault="0070616A" w:rsidP="0070616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0A3B">
        <w:rPr>
          <w:rFonts w:eastAsiaTheme="minorHAnsi"/>
          <w:sz w:val="24"/>
          <w:szCs w:val="24"/>
          <w:lang w:eastAsia="en-US"/>
        </w:rPr>
        <w:t>Согласно п. 4. Ст. 81 БК РФ средства резервного фонда были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0616A" w:rsidRPr="007C0A3B" w:rsidRDefault="0070616A" w:rsidP="0070616A">
      <w:pPr>
        <w:numPr>
          <w:ilvl w:val="1"/>
          <w:numId w:val="7"/>
        </w:numPr>
        <w:spacing w:before="120" w:line="240" w:lineRule="auto"/>
        <w:ind w:left="0" w:firstLine="709"/>
        <w:rPr>
          <w:sz w:val="24"/>
          <w:szCs w:val="24"/>
        </w:rPr>
      </w:pPr>
      <w:proofErr w:type="gramStart"/>
      <w:r w:rsidRPr="007C0A3B">
        <w:rPr>
          <w:sz w:val="24"/>
          <w:szCs w:val="24"/>
          <w:u w:val="single"/>
        </w:rPr>
        <w:t>Общий объем бюджетных ассигнований, направляемых на исполнение публичных нормативных обязательств</w:t>
      </w:r>
      <w:r w:rsidRPr="007C0A3B">
        <w:rPr>
          <w:sz w:val="24"/>
          <w:szCs w:val="24"/>
        </w:rPr>
        <w:t xml:space="preserve"> в 2022 году первоначально утвержден в сумме 400,0 тыс. руб., уточненные бюджетные ассигнования 322,0 тыс. руб. Согласно отчетным данным кассовое исполнение составило 322,0 тыс. руб. (100%), средства направлены на предоставление материального вознаграждения гражданам, имеющим звание «Почет</w:t>
      </w:r>
      <w:r w:rsidR="007B3D74">
        <w:rPr>
          <w:sz w:val="24"/>
          <w:szCs w:val="24"/>
        </w:rPr>
        <w:t>ный гражданин города Сарапула).</w:t>
      </w:r>
      <w:proofErr w:type="gramEnd"/>
    </w:p>
    <w:p w:rsidR="0070616A" w:rsidRPr="007C0A3B" w:rsidRDefault="0070616A" w:rsidP="0070616A">
      <w:pPr>
        <w:numPr>
          <w:ilvl w:val="1"/>
          <w:numId w:val="7"/>
        </w:numPr>
        <w:tabs>
          <w:tab w:val="left" w:pos="567"/>
        </w:tabs>
        <w:spacing w:before="120" w:line="240" w:lineRule="auto"/>
        <w:ind w:left="1211"/>
        <w:rPr>
          <w:sz w:val="24"/>
          <w:szCs w:val="24"/>
          <w:u w:val="single"/>
        </w:rPr>
      </w:pPr>
      <w:r w:rsidRPr="007C0A3B">
        <w:rPr>
          <w:sz w:val="24"/>
          <w:szCs w:val="24"/>
          <w:u w:val="single"/>
        </w:rPr>
        <w:t xml:space="preserve"> Исполнение доходов и расходов бюджета Дорожного фонда.</w:t>
      </w:r>
    </w:p>
    <w:p w:rsidR="0070616A" w:rsidRPr="007C0A3B" w:rsidRDefault="0070616A" w:rsidP="0070616A">
      <w:pPr>
        <w:spacing w:line="240" w:lineRule="auto"/>
        <w:ind w:left="68" w:firstLine="641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 xml:space="preserve">Согласно ст. 6 Решения о бюджете города Сарапула на 2022 год № 2-223 от 23.12.2021 (приложение 6), общий объем доходов дорожного фонда г. Сарапула </w:t>
      </w:r>
      <w:r w:rsidRPr="007C0A3B">
        <w:rPr>
          <w:sz w:val="24"/>
          <w:szCs w:val="24"/>
        </w:rPr>
        <w:lastRenderedPageBreak/>
        <w:t>первоначально утвержден в сумме 382 470,3 тыс. руб. В течение финансового года в решение о бюджете г. Сарапула на 2022 год в части дорожного фонда изменения вносились два раза (решения СГД № № № 4-266 от 28.04.2022 и № 4-337 от</w:t>
      </w:r>
      <w:proofErr w:type="gramEnd"/>
      <w:r w:rsidRPr="007C0A3B">
        <w:rPr>
          <w:sz w:val="24"/>
          <w:szCs w:val="24"/>
        </w:rPr>
        <w:t xml:space="preserve"> 24.11.2022). </w:t>
      </w:r>
    </w:p>
    <w:p w:rsidR="0070616A" w:rsidRPr="007C0A3B" w:rsidRDefault="0070616A" w:rsidP="0070616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С учетом последних изменений объем дорожного фонда утвержден в сумме 210 760,4 тыс. руб., что на 171 709,9 тыс. руб. (на 45%) меньше первоначально утвержденных бюджетных назначений. Из них за счет остатка неиспользованных бюджетных ассигнований на 01.01.2022 – </w:t>
      </w:r>
      <w:r w:rsidR="00F15E0A">
        <w:rPr>
          <w:sz w:val="24"/>
          <w:szCs w:val="24"/>
        </w:rPr>
        <w:t>311,5</w:t>
      </w:r>
      <w:r w:rsidRPr="007C0A3B">
        <w:rPr>
          <w:sz w:val="24"/>
          <w:szCs w:val="24"/>
        </w:rPr>
        <w:t xml:space="preserve"> тыс. руб.</w:t>
      </w:r>
    </w:p>
    <w:p w:rsidR="0070616A" w:rsidRPr="007C0A3B" w:rsidRDefault="0070616A" w:rsidP="0070616A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Согласно уточненному плану и годовому отчету общий объем доходов дорожного фонда (уточненный план) установлен в сумме 217 715,4 тыс. руб. или на </w:t>
      </w:r>
      <w:r w:rsidRPr="007C0A3B">
        <w:rPr>
          <w:color w:val="000000"/>
          <w:sz w:val="24"/>
          <w:szCs w:val="24"/>
        </w:rPr>
        <w:t xml:space="preserve">6 955,0 </w:t>
      </w:r>
      <w:r w:rsidRPr="007C0A3B">
        <w:rPr>
          <w:sz w:val="24"/>
          <w:szCs w:val="24"/>
        </w:rPr>
        <w:t xml:space="preserve">тыс. руб. (на 3,3%) выше утвержденных бюджетных назначений. </w:t>
      </w:r>
    </w:p>
    <w:p w:rsidR="0070616A" w:rsidRPr="007C0A3B" w:rsidRDefault="0070616A" w:rsidP="0023325E">
      <w:pPr>
        <w:tabs>
          <w:tab w:val="left" w:pos="567"/>
        </w:tabs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Таблица 10. Информация о формировании и исполнении доходной части дорожного фонда.</w:t>
      </w:r>
    </w:p>
    <w:tbl>
      <w:tblPr>
        <w:tblW w:w="9448" w:type="dxa"/>
        <w:tblInd w:w="93" w:type="dxa"/>
        <w:tblLook w:val="04A0" w:firstRow="1" w:lastRow="0" w:firstColumn="1" w:lastColumn="0" w:noHBand="0" w:noVBand="1"/>
      </w:tblPr>
      <w:tblGrid>
        <w:gridCol w:w="724"/>
        <w:gridCol w:w="3969"/>
        <w:gridCol w:w="1418"/>
        <w:gridCol w:w="1417"/>
        <w:gridCol w:w="960"/>
        <w:gridCol w:w="960"/>
      </w:tblGrid>
      <w:tr w:rsidR="0070616A" w:rsidRPr="0023325E" w:rsidTr="00681E8C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23325E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23325E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23325E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23325E">
              <w:rPr>
                <w:b/>
                <w:bCs/>
                <w:color w:val="000000"/>
                <w:sz w:val="20"/>
              </w:rPr>
              <w:t>. план, тыс. руб.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исполнение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доля %</w:t>
            </w:r>
          </w:p>
        </w:tc>
      </w:tr>
      <w:tr w:rsidR="0070616A" w:rsidRPr="0023325E" w:rsidTr="00681E8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70616A" w:rsidRPr="0023325E" w:rsidTr="00681E8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Остатки на 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0%</w:t>
            </w:r>
          </w:p>
        </w:tc>
      </w:tr>
      <w:tr w:rsidR="0070616A" w:rsidRPr="0023325E" w:rsidTr="00681E8C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3325E">
              <w:rPr>
                <w:color w:val="000000"/>
                <w:sz w:val="20"/>
              </w:rPr>
              <w:t>инжекторных</w:t>
            </w:r>
            <w:proofErr w:type="spellEnd"/>
            <w:r w:rsidRPr="0023325E">
              <w:rPr>
                <w:color w:val="000000"/>
                <w:sz w:val="20"/>
              </w:rPr>
              <w:t>) двигателей, производимые на территории Российской Федерации, подлежащих зачислению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26 547,0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23%</w:t>
            </w:r>
          </w:p>
        </w:tc>
      </w:tr>
      <w:tr w:rsidR="0070616A" w:rsidRPr="0023325E" w:rsidTr="00681E8C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85</w:t>
            </w:r>
            <w:r w:rsidR="00F15E0A">
              <w:rPr>
                <w:color w:val="000000"/>
                <w:sz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0%</w:t>
            </w:r>
          </w:p>
        </w:tc>
      </w:tr>
      <w:tr w:rsidR="0070616A" w:rsidRPr="0023325E" w:rsidTr="00681E8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43%</w:t>
            </w:r>
          </w:p>
        </w:tc>
      </w:tr>
      <w:tr w:rsidR="0070616A" w:rsidRPr="0023325E" w:rsidTr="00681E8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12 002,4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10%</w:t>
            </w:r>
          </w:p>
        </w:tc>
      </w:tr>
      <w:tr w:rsidR="00D43D08" w:rsidRPr="0023325E" w:rsidTr="00D4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724" w:type="dxa"/>
            <w:shd w:val="clear" w:color="auto" w:fill="auto"/>
            <w:vAlign w:val="center"/>
          </w:tcPr>
          <w:p w:rsidR="00D43D08" w:rsidRPr="0023325E" w:rsidRDefault="00D43D08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3D08" w:rsidRPr="0023325E" w:rsidRDefault="00D43D08" w:rsidP="00DE500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43D08" w:rsidRPr="0023325E" w:rsidRDefault="00D43D08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105 243,5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D08" w:rsidRPr="0023325E" w:rsidRDefault="00D43D08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26 865,0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43D08" w:rsidRPr="0023325E" w:rsidRDefault="00D43D08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26%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43D08" w:rsidRPr="0023325E" w:rsidRDefault="00D43D08" w:rsidP="00DE500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23%</w:t>
            </w:r>
          </w:p>
        </w:tc>
      </w:tr>
      <w:tr w:rsidR="00D43D08" w:rsidRPr="0023325E" w:rsidTr="00D4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43D08" w:rsidRPr="0023325E" w:rsidRDefault="00D43D08" w:rsidP="00681E8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3D08" w:rsidRPr="0023325E" w:rsidRDefault="00D43D08" w:rsidP="00681E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3D08" w:rsidRPr="0023325E" w:rsidRDefault="00D43D08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217 715,4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3D08" w:rsidRPr="0023325E" w:rsidRDefault="00D43D08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116 442,1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43D08" w:rsidRPr="0023325E" w:rsidRDefault="00D43D08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53%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43D08" w:rsidRPr="0023325E" w:rsidRDefault="00D43D08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100%</w:t>
            </w:r>
          </w:p>
        </w:tc>
      </w:tr>
    </w:tbl>
    <w:p w:rsidR="0070616A" w:rsidRPr="007C0A3B" w:rsidRDefault="0070616A" w:rsidP="0070616A">
      <w:pPr>
        <w:tabs>
          <w:tab w:val="left" w:pos="567"/>
        </w:tabs>
        <w:spacing w:before="120"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Доходы фонда в 2022 г</w:t>
      </w:r>
      <w:r w:rsidR="00F15E0A">
        <w:rPr>
          <w:sz w:val="24"/>
          <w:szCs w:val="24"/>
        </w:rPr>
        <w:t>оду исполнены в сумме 116 442,1</w:t>
      </w:r>
      <w:r w:rsidRPr="007C0A3B">
        <w:rPr>
          <w:sz w:val="24"/>
          <w:szCs w:val="24"/>
        </w:rPr>
        <w:t xml:space="preserve"> тыс. руб. или 55,2% к решению о бюджете (с изменениями). </w:t>
      </w:r>
      <w:proofErr w:type="gramStart"/>
      <w:r w:rsidRPr="007C0A3B">
        <w:rPr>
          <w:sz w:val="24"/>
          <w:szCs w:val="24"/>
        </w:rPr>
        <w:t xml:space="preserve">Относительно уточненного плана доходы дорожного фонда исполнены на 53%. Не поступили </w:t>
      </w:r>
      <w:r w:rsidR="00F15E0A">
        <w:rPr>
          <w:sz w:val="24"/>
          <w:szCs w:val="24"/>
        </w:rPr>
        <w:t>доходы на общую сумму 101 273,3</w:t>
      </w:r>
      <w:r w:rsidRPr="007C0A3B">
        <w:rPr>
          <w:sz w:val="24"/>
          <w:szCs w:val="24"/>
        </w:rPr>
        <w:t xml:space="preserve"> тыс. руб. (</w:t>
      </w:r>
      <w:r w:rsidRPr="007C0A3B">
        <w:rPr>
          <w:color w:val="000000"/>
          <w:sz w:val="24"/>
          <w:szCs w:val="24"/>
        </w:rPr>
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</w:t>
      </w:r>
      <w:r w:rsidR="00F15E0A">
        <w:rPr>
          <w:color w:val="000000"/>
          <w:sz w:val="24"/>
          <w:szCs w:val="24"/>
        </w:rPr>
        <w:t xml:space="preserve">втомобильные на сумму 78 378,5 </w:t>
      </w:r>
      <w:r w:rsidRPr="007C0A3B">
        <w:rPr>
          <w:color w:val="000000"/>
          <w:sz w:val="24"/>
          <w:szCs w:val="24"/>
        </w:rPr>
        <w:t>тыс. руб., прочие субсидии на сумму 23 526,0 тыс. руб.</w:t>
      </w:r>
      <w:r w:rsidRPr="007C0A3B">
        <w:rPr>
          <w:sz w:val="24"/>
          <w:szCs w:val="24"/>
        </w:rPr>
        <w:t>).</w:t>
      </w:r>
      <w:proofErr w:type="gramEnd"/>
      <w:r w:rsidRPr="007C0A3B">
        <w:rPr>
          <w:sz w:val="24"/>
          <w:szCs w:val="24"/>
        </w:rPr>
        <w:t xml:space="preserve"> Относительно 2021 года поступление доходов в дорожный фонд </w:t>
      </w:r>
      <w:r w:rsidR="00F15E0A">
        <w:rPr>
          <w:sz w:val="24"/>
          <w:szCs w:val="24"/>
        </w:rPr>
        <w:t>снизилось  на 55% (на 141 949,5</w:t>
      </w:r>
      <w:r w:rsidRPr="007C0A3B">
        <w:rPr>
          <w:sz w:val="24"/>
          <w:szCs w:val="24"/>
        </w:rPr>
        <w:t xml:space="preserve"> тыс. руб.). </w:t>
      </w:r>
    </w:p>
    <w:p w:rsidR="0070616A" w:rsidRPr="007C0A3B" w:rsidRDefault="0070616A" w:rsidP="0070616A">
      <w:p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Наибольший удельный вес в структуре доходов дорожного фонда приходится на поступления из бюджетов других уровней (76%), из них наибольшая доля приходилась на прочие субсидии (43%).</w:t>
      </w:r>
    </w:p>
    <w:p w:rsidR="0023325E" w:rsidRDefault="0070616A" w:rsidP="0023325E">
      <w:pPr>
        <w:tabs>
          <w:tab w:val="left" w:pos="567"/>
        </w:tabs>
        <w:spacing w:before="120" w:line="240" w:lineRule="auto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lastRenderedPageBreak/>
        <w:t xml:space="preserve">Согласно приложению 6 Решения о бюджете города Сарапула на 2022 год № 2-223 от 23.12.2021 (в ред. </w:t>
      </w:r>
      <w:proofErr w:type="spellStart"/>
      <w:r w:rsidRPr="007C0A3B">
        <w:rPr>
          <w:sz w:val="24"/>
          <w:szCs w:val="24"/>
        </w:rPr>
        <w:t>реш</w:t>
      </w:r>
      <w:proofErr w:type="spellEnd"/>
      <w:r w:rsidRPr="007C0A3B">
        <w:rPr>
          <w:sz w:val="24"/>
          <w:szCs w:val="24"/>
        </w:rPr>
        <w:t>.</w:t>
      </w:r>
      <w:proofErr w:type="gramEnd"/>
      <w:r w:rsidRPr="007C0A3B">
        <w:rPr>
          <w:sz w:val="24"/>
          <w:szCs w:val="24"/>
        </w:rPr>
        <w:t xml:space="preserve"> </w:t>
      </w:r>
      <w:proofErr w:type="gramStart"/>
      <w:r w:rsidRPr="007C0A3B">
        <w:rPr>
          <w:sz w:val="24"/>
          <w:szCs w:val="24"/>
        </w:rPr>
        <w:t>СГД № 4-337 от 24.11.2022), бюджетные ассигнования дорожного фонда утверждены в сумме 210 760,4 тыс. руб. Уточненный план по расходам составил 217 715,4 тыс. руб. Исполнение дорожног</w:t>
      </w:r>
      <w:r w:rsidR="00F15E0A">
        <w:rPr>
          <w:sz w:val="24"/>
          <w:szCs w:val="24"/>
        </w:rPr>
        <w:t>о фонда по расходам – 115 759,9</w:t>
      </w:r>
      <w:r w:rsidRPr="007C0A3B">
        <w:rPr>
          <w:sz w:val="24"/>
          <w:szCs w:val="24"/>
        </w:rPr>
        <w:t xml:space="preserve"> тыс. руб. (55%).</w:t>
      </w:r>
      <w:proofErr w:type="gramEnd"/>
      <w:r w:rsidRPr="007C0A3B">
        <w:rPr>
          <w:sz w:val="24"/>
          <w:szCs w:val="24"/>
        </w:rPr>
        <w:t xml:space="preserve"> Неиспользованные ассигнования дорожного фонда на 01.01.2023 составили 101 955,5 тыс. руб. </w:t>
      </w:r>
    </w:p>
    <w:p w:rsidR="0070616A" w:rsidRPr="007C0A3B" w:rsidRDefault="0070616A" w:rsidP="0070616A">
      <w:pPr>
        <w:pStyle w:val="ConsPlusTitle"/>
        <w:spacing w:before="120"/>
        <w:jc w:val="both"/>
        <w:rPr>
          <w:b w:val="0"/>
          <w:sz w:val="24"/>
          <w:szCs w:val="24"/>
        </w:rPr>
      </w:pPr>
      <w:r w:rsidRPr="007C0A3B">
        <w:rPr>
          <w:b w:val="0"/>
          <w:sz w:val="24"/>
          <w:szCs w:val="24"/>
        </w:rPr>
        <w:t xml:space="preserve">Таблица 11. Информация об исполнении бюджетных ассигнований дорожного фонда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417"/>
        <w:gridCol w:w="1560"/>
        <w:gridCol w:w="850"/>
        <w:gridCol w:w="851"/>
      </w:tblGrid>
      <w:tr w:rsidR="0070616A" w:rsidRPr="0023325E" w:rsidTr="00681E8C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23325E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23325E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23325E">
              <w:rPr>
                <w:b/>
                <w:bCs/>
                <w:color w:val="000000"/>
                <w:sz w:val="20"/>
              </w:rPr>
              <w:t>уточн</w:t>
            </w:r>
            <w:proofErr w:type="spellEnd"/>
            <w:r w:rsidRPr="0023325E">
              <w:rPr>
                <w:b/>
                <w:bCs/>
                <w:color w:val="000000"/>
                <w:sz w:val="20"/>
              </w:rPr>
              <w:t>. план,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исполнение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доля %</w:t>
            </w:r>
          </w:p>
        </w:tc>
      </w:tr>
      <w:tr w:rsidR="0070616A" w:rsidRPr="0023325E" w:rsidTr="00681E8C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70616A" w:rsidRPr="0023325E" w:rsidTr="00681E8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179 345,0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77 389,5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67%</w:t>
            </w:r>
          </w:p>
        </w:tc>
      </w:tr>
      <w:tr w:rsidR="0070616A" w:rsidRPr="0023325E" w:rsidTr="00681E8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26 246,8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26 246,8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23%</w:t>
            </w:r>
          </w:p>
        </w:tc>
      </w:tr>
      <w:tr w:rsidR="0070616A" w:rsidRPr="0023325E" w:rsidTr="00681E8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Проектирование,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12 123,6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12 123,6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10%</w:t>
            </w:r>
          </w:p>
        </w:tc>
      </w:tr>
      <w:tr w:rsidR="0070616A" w:rsidRPr="0023325E" w:rsidTr="00681E8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217 715,4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6A" w:rsidRPr="0023325E" w:rsidRDefault="00F15E0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115 759,9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3325E">
              <w:rPr>
                <w:color w:val="000000"/>
                <w:sz w:val="20"/>
              </w:rPr>
              <w:t>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6A" w:rsidRPr="0023325E" w:rsidRDefault="0070616A" w:rsidP="00681E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3325E">
              <w:rPr>
                <w:b/>
                <w:bCs/>
                <w:color w:val="000000"/>
                <w:sz w:val="20"/>
              </w:rPr>
              <w:t>100%</w:t>
            </w:r>
          </w:p>
        </w:tc>
      </w:tr>
    </w:tbl>
    <w:p w:rsidR="003C1C86" w:rsidRPr="007C0A3B" w:rsidRDefault="003C1C86" w:rsidP="003C1C86">
      <w:pPr>
        <w:tabs>
          <w:tab w:val="left" w:pos="567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7C0A3B">
        <w:rPr>
          <w:sz w:val="24"/>
          <w:szCs w:val="24"/>
        </w:rPr>
        <w:t>сполнение расходов  дорожного фонда з</w:t>
      </w:r>
      <w:r>
        <w:rPr>
          <w:sz w:val="24"/>
          <w:szCs w:val="24"/>
        </w:rPr>
        <w:t>а 2022 год  составило 115 759,9</w:t>
      </w:r>
      <w:r w:rsidRPr="007C0A3B">
        <w:rPr>
          <w:sz w:val="24"/>
          <w:szCs w:val="24"/>
        </w:rPr>
        <w:t xml:space="preserve"> тыс. руб., или 55% к Решению о бюджете (с изменениями). Снижение расходов дорожного фонда относитель</w:t>
      </w:r>
      <w:r>
        <w:rPr>
          <w:sz w:val="24"/>
          <w:szCs w:val="24"/>
        </w:rPr>
        <w:t>но 2021 года составило 142 631,7</w:t>
      </w:r>
      <w:r w:rsidRPr="007C0A3B">
        <w:rPr>
          <w:sz w:val="24"/>
          <w:szCs w:val="24"/>
        </w:rPr>
        <w:t xml:space="preserve"> тыс. руб. (на 55,2%).</w:t>
      </w:r>
    </w:p>
    <w:p w:rsidR="003C1C86" w:rsidRPr="007C0A3B" w:rsidRDefault="003C1C86" w:rsidP="003C1C86">
      <w:pPr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  <w:r w:rsidRPr="007C0A3B">
        <w:rPr>
          <w:sz w:val="24"/>
          <w:szCs w:val="24"/>
        </w:rPr>
        <w:t>В структуре расходов наибольший удельный вес (67%) составляют расходы на п</w:t>
      </w:r>
      <w:r w:rsidRPr="007C0A3B">
        <w:rPr>
          <w:color w:val="000000"/>
          <w:sz w:val="24"/>
          <w:szCs w:val="24"/>
        </w:rPr>
        <w:t>роектирование, строительство, реконструкцию, капитальный ремонт, ремонт автомобильных дорог общего пользования и искусственных сооружений на них.</w:t>
      </w:r>
    </w:p>
    <w:p w:rsidR="003C1C86" w:rsidRPr="007C0A3B" w:rsidRDefault="003C1C86" w:rsidP="003C1C86">
      <w:pPr>
        <w:tabs>
          <w:tab w:val="left" w:pos="567"/>
        </w:tabs>
        <w:spacing w:line="240" w:lineRule="auto"/>
        <w:rPr>
          <w:color w:val="000000"/>
          <w:sz w:val="24"/>
          <w:szCs w:val="24"/>
        </w:rPr>
      </w:pPr>
      <w:r w:rsidRPr="007C0A3B">
        <w:rPr>
          <w:color w:val="000000"/>
          <w:sz w:val="24"/>
          <w:szCs w:val="24"/>
        </w:rPr>
        <w:t>Расходы на финансовое обеспечение деятельности муниципальных учреждений</w:t>
      </w:r>
      <w:r>
        <w:rPr>
          <w:color w:val="000000"/>
          <w:sz w:val="24"/>
          <w:szCs w:val="24"/>
        </w:rPr>
        <w:t xml:space="preserve"> в 2022 году составили 26 246,8</w:t>
      </w:r>
      <w:r w:rsidRPr="007C0A3B">
        <w:rPr>
          <w:color w:val="000000"/>
          <w:sz w:val="24"/>
          <w:szCs w:val="24"/>
        </w:rPr>
        <w:t xml:space="preserve"> тыс. руб. или 23% от расходов дорожного фонда.</w:t>
      </w:r>
    </w:p>
    <w:p w:rsidR="0070616A" w:rsidRPr="007C0A3B" w:rsidRDefault="0070616A" w:rsidP="0070616A">
      <w:pPr>
        <w:pStyle w:val="a6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отчета об исполнении местного бюджета в части источников финансирования дефицита бюджета</w:t>
      </w:r>
    </w:p>
    <w:p w:rsidR="0070616A" w:rsidRPr="007C0A3B" w:rsidRDefault="0070616A" w:rsidP="003C1C86">
      <w:pPr>
        <w:spacing w:before="120" w:line="240" w:lineRule="auto"/>
        <w:ind w:firstLine="641"/>
        <w:rPr>
          <w:sz w:val="24"/>
          <w:szCs w:val="24"/>
        </w:rPr>
      </w:pPr>
      <w:proofErr w:type="gramStart"/>
      <w:r w:rsidRPr="007C0A3B">
        <w:rPr>
          <w:sz w:val="24"/>
          <w:szCs w:val="24"/>
        </w:rPr>
        <w:t>Решением о бюджете на 2022 год бюджет города первоначально утверждён с дефицитом в сумме 55</w:t>
      </w:r>
      <w:r w:rsidR="003C1C86">
        <w:rPr>
          <w:sz w:val="24"/>
          <w:szCs w:val="24"/>
        </w:rPr>
        <w:t> </w:t>
      </w:r>
      <w:r w:rsidRPr="007C0A3B">
        <w:rPr>
          <w:sz w:val="24"/>
          <w:szCs w:val="24"/>
        </w:rPr>
        <w:t>000</w:t>
      </w:r>
      <w:r w:rsidR="003C1C86">
        <w:rPr>
          <w:sz w:val="24"/>
          <w:szCs w:val="24"/>
        </w:rPr>
        <w:t>,0</w:t>
      </w:r>
      <w:r w:rsidRPr="007C0A3B">
        <w:rPr>
          <w:sz w:val="24"/>
          <w:szCs w:val="24"/>
        </w:rPr>
        <w:t xml:space="preserve"> тыс. руб., с учетом изменений в последней редакции – с дефицитом в сумме 60 808,2 тыс. руб. что не превышало 10% от объема доходов бюджета без учета утвержденного объема безвозмездных поступлений (</w:t>
      </w:r>
      <w:r w:rsidRPr="007C0A3B">
        <w:rPr>
          <w:color w:val="000000"/>
          <w:sz w:val="24"/>
          <w:szCs w:val="24"/>
        </w:rPr>
        <w:t>606 491,2 тыс. руб.) с учетом изменения остатков средств на счетах по учету средств</w:t>
      </w:r>
      <w:proofErr w:type="gramEnd"/>
      <w:r w:rsidRPr="007C0A3B">
        <w:rPr>
          <w:color w:val="000000"/>
          <w:sz w:val="24"/>
          <w:szCs w:val="24"/>
        </w:rPr>
        <w:t xml:space="preserve"> местного бюджета (10 808,2 тыс. руб.), и соответствовало установленному п. 3 ст. 92.1. БК РФ предельному размеру дефицита бюджета.</w:t>
      </w:r>
    </w:p>
    <w:p w:rsidR="0070616A" w:rsidRPr="007C0A3B" w:rsidRDefault="0070616A" w:rsidP="0070616A">
      <w:pPr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t>Фактически бюджет за 2022 год исполн</w:t>
      </w:r>
      <w:r w:rsidR="003C1C86">
        <w:rPr>
          <w:sz w:val="24"/>
          <w:szCs w:val="24"/>
        </w:rPr>
        <w:t>ен с дефицитом в сумме 46 964,5</w:t>
      </w:r>
      <w:r w:rsidRPr="007C0A3B">
        <w:rPr>
          <w:sz w:val="24"/>
          <w:szCs w:val="24"/>
        </w:rPr>
        <w:t xml:space="preserve"> тыс. руб. или 7,5% от объема доходов бюджета без учета утвержденного объема безвозмездных поступлений. </w:t>
      </w:r>
      <w:r w:rsidRPr="007C0A3B">
        <w:rPr>
          <w:color w:val="000000"/>
          <w:sz w:val="24"/>
          <w:szCs w:val="24"/>
        </w:rPr>
        <w:t>Д</w:t>
      </w:r>
      <w:r w:rsidRPr="007C0A3B">
        <w:rPr>
          <w:sz w:val="24"/>
          <w:szCs w:val="24"/>
        </w:rPr>
        <w:t xml:space="preserve">анная сумма соответствует показателю отчета по поступлениям и выбытиям (ф. 0503151) представленным УФК по УР. Ограничения, установленные </w:t>
      </w:r>
      <w:r w:rsidRPr="007C0A3B">
        <w:rPr>
          <w:color w:val="000000"/>
          <w:sz w:val="24"/>
          <w:szCs w:val="24"/>
        </w:rPr>
        <w:t>п. 3 ст. 92.1. БК РФ, при исполнении бюджета г. Сарапула за 2022 год, соблюдены</w:t>
      </w:r>
      <w:r w:rsidRPr="007C0A3B">
        <w:rPr>
          <w:sz w:val="24"/>
          <w:szCs w:val="24"/>
        </w:rPr>
        <w:t>.</w:t>
      </w:r>
    </w:p>
    <w:p w:rsidR="0070616A" w:rsidRPr="007C0A3B" w:rsidRDefault="0070616A" w:rsidP="0070616A">
      <w:pPr>
        <w:spacing w:line="240" w:lineRule="auto"/>
        <w:ind w:firstLine="641"/>
        <w:rPr>
          <w:color w:val="000000"/>
          <w:sz w:val="24"/>
          <w:szCs w:val="24"/>
        </w:rPr>
      </w:pPr>
      <w:r w:rsidRPr="007C0A3B">
        <w:rPr>
          <w:color w:val="000000"/>
          <w:sz w:val="24"/>
          <w:szCs w:val="24"/>
        </w:rPr>
        <w:t>В составе источников финансирования дефицита бюджета были утверждены:</w:t>
      </w:r>
    </w:p>
    <w:p w:rsidR="0070616A" w:rsidRPr="007C0A3B" w:rsidRDefault="0070616A" w:rsidP="0070616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41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Кредиты кредитных организа</w:t>
      </w:r>
      <w:r w:rsidR="003C1C86">
        <w:rPr>
          <w:rFonts w:ascii="Times New Roman" w:hAnsi="Times New Roman"/>
          <w:sz w:val="24"/>
          <w:szCs w:val="24"/>
        </w:rPr>
        <w:t>ций в сумме 57 609,6</w:t>
      </w:r>
      <w:r w:rsidRPr="007C0A3B">
        <w:rPr>
          <w:rFonts w:ascii="Times New Roman" w:hAnsi="Times New Roman"/>
          <w:sz w:val="24"/>
          <w:szCs w:val="24"/>
        </w:rPr>
        <w:t xml:space="preserve"> тыс. руб. </w:t>
      </w:r>
    </w:p>
    <w:p w:rsidR="0070616A" w:rsidRPr="007C0A3B" w:rsidRDefault="0070616A" w:rsidP="0070616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41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Бюдж</w:t>
      </w:r>
      <w:r w:rsidR="003C1C86">
        <w:rPr>
          <w:rFonts w:ascii="Times New Roman" w:hAnsi="Times New Roman"/>
          <w:sz w:val="24"/>
          <w:szCs w:val="24"/>
        </w:rPr>
        <w:t>етные кредиты в сумме 107 609,6</w:t>
      </w:r>
      <w:r w:rsidRPr="007C0A3B">
        <w:rPr>
          <w:rFonts w:ascii="Times New Roman" w:hAnsi="Times New Roman"/>
          <w:sz w:val="24"/>
          <w:szCs w:val="24"/>
        </w:rPr>
        <w:t xml:space="preserve"> тыс. руб.</w:t>
      </w:r>
    </w:p>
    <w:p w:rsidR="0070616A" w:rsidRPr="007C0A3B" w:rsidRDefault="0070616A" w:rsidP="0070616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41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Изменение остатков средств на счетах по учету ср</w:t>
      </w:r>
      <w:r w:rsidR="003C1C86">
        <w:rPr>
          <w:rFonts w:ascii="Times New Roman" w:hAnsi="Times New Roman"/>
          <w:sz w:val="24"/>
          <w:szCs w:val="24"/>
        </w:rPr>
        <w:t>едств бюджета в сумме  10 848,2</w:t>
      </w:r>
      <w:r w:rsidRPr="007C0A3B">
        <w:rPr>
          <w:rFonts w:ascii="Times New Roman" w:hAnsi="Times New Roman"/>
          <w:sz w:val="24"/>
          <w:szCs w:val="24"/>
        </w:rPr>
        <w:t xml:space="preserve"> тыс. руб.</w:t>
      </w:r>
    </w:p>
    <w:p w:rsidR="0070616A" w:rsidRPr="007C0A3B" w:rsidRDefault="0070616A" w:rsidP="0070616A">
      <w:pPr>
        <w:pStyle w:val="a6"/>
        <w:autoSpaceDE w:val="0"/>
        <w:autoSpaceDN w:val="0"/>
        <w:adjustRightInd w:val="0"/>
        <w:spacing w:after="0" w:line="240" w:lineRule="auto"/>
        <w:ind w:left="0" w:firstLine="641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Учтено также погашение бюджетных кредитов в сумме 17 455,0 тыс. руб.</w:t>
      </w:r>
    </w:p>
    <w:p w:rsidR="0070616A" w:rsidRPr="007C0A3B" w:rsidRDefault="0070616A" w:rsidP="0070616A">
      <w:pPr>
        <w:spacing w:line="240" w:lineRule="auto"/>
        <w:ind w:firstLine="641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 xml:space="preserve">Согласно отчету об исполнении бюджета (ф. 0503117) источниками финансирования дефицита бюджета явились: </w:t>
      </w:r>
    </w:p>
    <w:p w:rsidR="0070616A" w:rsidRPr="007C0A3B" w:rsidRDefault="0070616A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кредиты кредитных организаций в сумме 70 064,6 тыс. руб., </w:t>
      </w:r>
    </w:p>
    <w:p w:rsidR="0070616A" w:rsidRPr="007C0A3B" w:rsidRDefault="0070616A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 xml:space="preserve">кредиты от других бюджетов бюджетной системы РФ в сумме 107 609,57 тыс. руб., </w:t>
      </w:r>
    </w:p>
    <w:p w:rsidR="0070616A" w:rsidRPr="007C0A3B" w:rsidRDefault="0070616A" w:rsidP="0070616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C0A3B">
        <w:rPr>
          <w:sz w:val="24"/>
          <w:szCs w:val="24"/>
        </w:rPr>
        <w:t>изменение остатков на счетах по учету средств бюджета в сумме – 9 419,4 тыс. руб., что подтверждается отчетом о движении денежных средств (ф. 0503123).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По данным баланса (ф. 0503120) остаток средств бюджета на конец отчетного периода составил 18 006,9 тыс. руб. (средства на счетах бюджета в органе Федерального казначейства), что на 9 419,5 тыс. руб. меньше остатка на начало года (27 426,4 тыс. руб.).</w:t>
      </w:r>
    </w:p>
    <w:p w:rsidR="0070616A" w:rsidRPr="007C0A3B" w:rsidRDefault="0070616A" w:rsidP="0070616A">
      <w:pPr>
        <w:pStyle w:val="a6"/>
        <w:numPr>
          <w:ilvl w:val="0"/>
          <w:numId w:val="7"/>
        </w:numPr>
        <w:spacing w:before="120" w:after="0" w:line="240" w:lineRule="auto"/>
        <w:ind w:left="68" w:firstLine="640"/>
        <w:rPr>
          <w:rFonts w:ascii="Times New Roman" w:hAnsi="Times New Roman"/>
          <w:b/>
          <w:i/>
          <w:sz w:val="24"/>
          <w:szCs w:val="24"/>
        </w:rPr>
      </w:pPr>
      <w:r w:rsidRPr="007C0A3B">
        <w:rPr>
          <w:rFonts w:ascii="Times New Roman" w:hAnsi="Times New Roman"/>
          <w:b/>
          <w:i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70616A" w:rsidRPr="007C0A3B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7C0A3B">
        <w:rPr>
          <w:sz w:val="24"/>
          <w:szCs w:val="24"/>
        </w:rPr>
        <w:t>Согласно ст. 1 Решения № 2-223 о бюджете на 2022 год верхний предел муниципального внутреннего долга г. Сарапула на 2022 год установлен в сумме  173 951,9 тыс. руб. В течение года данный показатель не изменялся.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Согласно сведениям о государственном (муниципальном) долге, предоставляемых бюджетных кредитах (ф. 0503172) объем муниципального долга на 01.01.2022 составлял 12</w:t>
      </w:r>
      <w:r w:rsidR="003C1C86">
        <w:rPr>
          <w:sz w:val="24"/>
          <w:szCs w:val="24"/>
        </w:rPr>
        <w:t>5</w:t>
      </w:r>
      <w:r w:rsidRPr="007C0A3B">
        <w:rPr>
          <w:sz w:val="24"/>
          <w:szCs w:val="24"/>
        </w:rPr>
        <w:t> 951,9 тыс. руб., на 31.12.202</w:t>
      </w:r>
      <w:r w:rsidR="00FD5BE8" w:rsidRPr="007C0A3B">
        <w:rPr>
          <w:sz w:val="24"/>
          <w:szCs w:val="24"/>
        </w:rPr>
        <w:t>2</w:t>
      </w:r>
      <w:r w:rsidRPr="007C0A3B">
        <w:rPr>
          <w:sz w:val="24"/>
          <w:szCs w:val="24"/>
        </w:rPr>
        <w:t xml:space="preserve"> – 161 496,9 тыс. руб.</w:t>
      </w:r>
    </w:p>
    <w:p w:rsidR="0070616A" w:rsidRPr="007C0A3B" w:rsidRDefault="0070616A" w:rsidP="0070616A">
      <w:pPr>
        <w:pStyle w:val="ConsPlusNormal"/>
        <w:ind w:left="68" w:firstLine="640"/>
        <w:jc w:val="both"/>
      </w:pPr>
      <w:r w:rsidRPr="007C0A3B">
        <w:t>При исполнении бюджета законодательные ограничения, установленные пунктами 3 и 5 статьи 107 БК РФ, в части предельного объема государственного (муниципального) долга, соблюдены.</w:t>
      </w:r>
    </w:p>
    <w:p w:rsidR="0070616A" w:rsidRPr="007C0A3B" w:rsidRDefault="0070616A" w:rsidP="0023325E">
      <w:pPr>
        <w:spacing w:line="240" w:lineRule="auto"/>
        <w:ind w:left="68" w:firstLine="641"/>
        <w:rPr>
          <w:sz w:val="24"/>
          <w:szCs w:val="24"/>
        </w:rPr>
      </w:pPr>
      <w:r w:rsidRPr="007C0A3B">
        <w:rPr>
          <w:sz w:val="24"/>
          <w:szCs w:val="24"/>
        </w:rPr>
        <w:t xml:space="preserve">Программой внутренних муниципальных заимствований на 2022 год (Приложение № 7) было предусмотрено получение коммерческих кредитов в сумме </w:t>
      </w:r>
      <w:r w:rsidRPr="007C0A3B">
        <w:rPr>
          <w:bCs/>
          <w:sz w:val="24"/>
          <w:szCs w:val="24"/>
        </w:rPr>
        <w:t xml:space="preserve">57 455,0 </w:t>
      </w:r>
      <w:r w:rsidRPr="007C0A3B">
        <w:rPr>
          <w:sz w:val="24"/>
          <w:szCs w:val="24"/>
        </w:rPr>
        <w:t>тыс. руб. и погашение коммерческих кредитов в сумме 115 064,6 тыс. руб.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Фактическое привлечение коммерческих кредитов в 2022 году составило 45 000,0 тыс. руб., погашение – 115 064,6 тыс. руб.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Программой внутренних муниципальных заимствований на 2022 год было предусмотрено привлечение бюджетных кредитов от других бюджетов бюджетной системы РФ в валюте РФ в сумме 123 064,6 тыс. руб., погашение бюджетных кредитов в сумме 17 455,0 тыс. руб. 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 xml:space="preserve">Фактическое привлечение бюджетных кредитов в 2022 году составило </w:t>
      </w:r>
      <w:r w:rsidR="003C1C86">
        <w:rPr>
          <w:sz w:val="24"/>
          <w:szCs w:val="24"/>
        </w:rPr>
        <w:t xml:space="preserve">115 064,6 тыс. руб., погашение </w:t>
      </w:r>
      <w:r w:rsidRPr="007C0A3B">
        <w:rPr>
          <w:sz w:val="24"/>
          <w:szCs w:val="24"/>
        </w:rPr>
        <w:t>7 455,0 тыс. руб.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Утвержденный решением о бюджете верхний предел муниципального долга по состоянию на 01.01.2022 (173 951,9 тыс. руб.) не превышен.</w:t>
      </w:r>
    </w:p>
    <w:p w:rsidR="0070616A" w:rsidRPr="007C0A3B" w:rsidRDefault="0070616A" w:rsidP="0070616A">
      <w:pPr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Муниципальные гарантии из бюджета города Сарапула в 2022 году не предоставлялись.</w:t>
      </w:r>
    </w:p>
    <w:p w:rsidR="0070616A" w:rsidRPr="007C0A3B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7C0A3B">
        <w:rPr>
          <w:sz w:val="24"/>
          <w:szCs w:val="24"/>
        </w:rPr>
        <w:t xml:space="preserve">Предельный объем расходов на облуживание муниципального долга г. Сарапула утвержден статьей 7 Решения о бюджете на 2022 год с учетом изменений в сумме  4 649,1 тыс. руб. </w:t>
      </w:r>
    </w:p>
    <w:p w:rsidR="0070616A" w:rsidRPr="007C0A3B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7C0A3B">
        <w:rPr>
          <w:sz w:val="24"/>
          <w:szCs w:val="24"/>
        </w:rPr>
        <w:t>Кассовые расходы бюджета г. Сарапула по подразделу 1300 «Обслуживание государственного и муниципального бюджета долга» составили 4 589,5 тыс. руб. или 98,7% от утвержденных бюджетных ассигнований.</w:t>
      </w:r>
      <w:r w:rsidR="0023325E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>Относительно 2021 года расходы на обслуживание муниципального долга снизились на 29,6% (на 1 929,0 тыс. руб.).</w:t>
      </w:r>
    </w:p>
    <w:p w:rsidR="0070616A" w:rsidRPr="007C0A3B" w:rsidRDefault="0070616A" w:rsidP="0070616A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7C0A3B">
        <w:rPr>
          <w:sz w:val="24"/>
          <w:szCs w:val="24"/>
        </w:rPr>
        <w:t xml:space="preserve">Объем расходов на обслуживание муниципального долга в 2022 году составил 0,2% объема расходов бюджета г. Сарапула, </w:t>
      </w:r>
      <w:r w:rsidRPr="007C0A3B">
        <w:rPr>
          <w:rFonts w:eastAsiaTheme="minorHAnsi"/>
          <w:sz w:val="24"/>
          <w:szCs w:val="24"/>
          <w:lang w:eastAsia="en-US"/>
        </w:rPr>
        <w:t xml:space="preserve">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  <w:r w:rsidR="0023325E">
        <w:rPr>
          <w:rFonts w:eastAsiaTheme="minorHAnsi"/>
          <w:sz w:val="24"/>
          <w:szCs w:val="24"/>
          <w:lang w:eastAsia="en-US"/>
        </w:rPr>
        <w:t xml:space="preserve"> </w:t>
      </w:r>
      <w:r w:rsidRPr="007C0A3B">
        <w:rPr>
          <w:sz w:val="24"/>
          <w:szCs w:val="24"/>
        </w:rPr>
        <w:t xml:space="preserve">При исполнении бюджета законодательные ограничения (ст. 111 БК РФ) в части расходов на обслуживание муниципального долга, соблюдены. </w:t>
      </w:r>
    </w:p>
    <w:p w:rsidR="0070616A" w:rsidRPr="007C0A3B" w:rsidRDefault="0070616A" w:rsidP="0070616A">
      <w:pPr>
        <w:tabs>
          <w:tab w:val="left" w:pos="6810"/>
        </w:tabs>
        <w:spacing w:before="120"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Годовой отчет об исполнении бюджета за 2022 год составлен с учетом требований ст. 264.1, 264.2 БК РФ, Инструкции № 191н.</w:t>
      </w:r>
    </w:p>
    <w:p w:rsidR="0070616A" w:rsidRPr="007C0A3B" w:rsidRDefault="0070616A" w:rsidP="0070616A">
      <w:pPr>
        <w:tabs>
          <w:tab w:val="left" w:pos="6810"/>
        </w:tabs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Проверкой соответствия данных, отражённых в бюджетной отчетности Управления финансов решению о бюджете, сводной бюджетной росписи, данным Главной книги, расхождений не установлено.</w:t>
      </w:r>
    </w:p>
    <w:p w:rsidR="0070616A" w:rsidRPr="007C0A3B" w:rsidRDefault="0070616A" w:rsidP="0070616A">
      <w:pPr>
        <w:tabs>
          <w:tab w:val="left" w:pos="6810"/>
        </w:tabs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Показатели проекта решения Сарапульской городской Думы «Об исполнении бюджета города Сарапула за 2022 год» и приложений к нему, представленных для проверки в КСО, соответствуют показателям годового отчета об исполнении бюджета города Сарапула за 2022 год.</w:t>
      </w:r>
    </w:p>
    <w:p w:rsidR="0070616A" w:rsidRPr="007C0A3B" w:rsidRDefault="0070616A" w:rsidP="0070616A">
      <w:pPr>
        <w:tabs>
          <w:tab w:val="left" w:pos="6810"/>
        </w:tabs>
        <w:spacing w:line="240" w:lineRule="auto"/>
        <w:ind w:left="68" w:firstLine="640"/>
        <w:rPr>
          <w:sz w:val="24"/>
          <w:szCs w:val="24"/>
        </w:rPr>
      </w:pPr>
      <w:r w:rsidRPr="007C0A3B">
        <w:rPr>
          <w:sz w:val="24"/>
          <w:szCs w:val="24"/>
        </w:rPr>
        <w:t>Годовая отчетность главных администраторов бюджетных средств г. Сарапула за 2022 год позволяет проанализировать финансовое положение и результаты их деятельности и подтвердить правильность составления представленных форм.</w:t>
      </w:r>
    </w:p>
    <w:p w:rsidR="004C2A08" w:rsidRPr="007C0A3B" w:rsidRDefault="004C2A08" w:rsidP="00AC0633">
      <w:pPr>
        <w:spacing w:before="120" w:line="240" w:lineRule="auto"/>
        <w:rPr>
          <w:b/>
          <w:sz w:val="24"/>
          <w:szCs w:val="24"/>
        </w:rPr>
      </w:pPr>
      <w:r w:rsidRPr="007C0A3B">
        <w:rPr>
          <w:b/>
          <w:sz w:val="24"/>
          <w:szCs w:val="24"/>
        </w:rPr>
        <w:t>Выводы:</w:t>
      </w:r>
    </w:p>
    <w:p w:rsidR="004C2A08" w:rsidRPr="007C0A3B" w:rsidRDefault="00BD0C27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Представленная годовая бюджетная отчетность муниципального образования «Город Сарапул» за 20</w:t>
      </w:r>
      <w:r w:rsidR="00163D90" w:rsidRPr="007C0A3B">
        <w:rPr>
          <w:rFonts w:ascii="Times New Roman" w:hAnsi="Times New Roman"/>
          <w:sz w:val="24"/>
          <w:szCs w:val="24"/>
        </w:rPr>
        <w:t>2</w:t>
      </w:r>
      <w:r w:rsidR="00761240" w:rsidRPr="007C0A3B">
        <w:rPr>
          <w:rFonts w:ascii="Times New Roman" w:hAnsi="Times New Roman"/>
          <w:sz w:val="24"/>
          <w:szCs w:val="24"/>
        </w:rPr>
        <w:t>2</w:t>
      </w:r>
      <w:r w:rsidRPr="007C0A3B">
        <w:rPr>
          <w:rFonts w:ascii="Times New Roman" w:hAnsi="Times New Roman"/>
          <w:sz w:val="24"/>
          <w:szCs w:val="24"/>
        </w:rPr>
        <w:t xml:space="preserve"> год составлена с учетом требований ст. 264.1, 264.2 БК РФ, Инструкции № 191н. Представленный к внешней проверке годовой отчет имеет установленный Минфином УР статус «</w:t>
      </w:r>
      <w:r w:rsidR="000E5CAF" w:rsidRPr="007C0A3B">
        <w:rPr>
          <w:rFonts w:ascii="Times New Roman" w:hAnsi="Times New Roman"/>
          <w:sz w:val="24"/>
          <w:szCs w:val="24"/>
        </w:rPr>
        <w:t>Утвержден</w:t>
      </w:r>
      <w:r w:rsidRPr="007C0A3B">
        <w:rPr>
          <w:rFonts w:ascii="Times New Roman" w:hAnsi="Times New Roman"/>
          <w:sz w:val="24"/>
          <w:szCs w:val="24"/>
        </w:rPr>
        <w:t>».</w:t>
      </w:r>
    </w:p>
    <w:p w:rsidR="00AA6D18" w:rsidRPr="007C0A3B" w:rsidRDefault="008D322B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 xml:space="preserve">При анализе данных годовой бюджетной отчётности установлено, что контрольные соотношения взаимоувязанных показателей в рамках одной формы и различных форм, </w:t>
      </w:r>
      <w:r w:rsidR="008A1E13" w:rsidRPr="007C0A3B">
        <w:rPr>
          <w:rFonts w:ascii="Times New Roman" w:hAnsi="Times New Roman"/>
          <w:sz w:val="24"/>
          <w:szCs w:val="24"/>
        </w:rPr>
        <w:t xml:space="preserve">в целом </w:t>
      </w:r>
      <w:r w:rsidR="00F36355" w:rsidRPr="007C0A3B">
        <w:rPr>
          <w:rFonts w:ascii="Times New Roman" w:hAnsi="Times New Roman"/>
          <w:sz w:val="24"/>
          <w:szCs w:val="24"/>
        </w:rPr>
        <w:t>соблюдены.</w:t>
      </w:r>
    </w:p>
    <w:p w:rsidR="008D322B" w:rsidRPr="007C0A3B" w:rsidRDefault="008D322B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Данные, представленные в отчете об исполнении бюджета за 20</w:t>
      </w:r>
      <w:r w:rsidR="00163D90" w:rsidRPr="007C0A3B">
        <w:rPr>
          <w:rFonts w:ascii="Times New Roman" w:hAnsi="Times New Roman"/>
          <w:sz w:val="24"/>
          <w:szCs w:val="24"/>
        </w:rPr>
        <w:t>2</w:t>
      </w:r>
      <w:r w:rsidR="00F36355" w:rsidRPr="007C0A3B">
        <w:rPr>
          <w:rFonts w:ascii="Times New Roman" w:hAnsi="Times New Roman"/>
          <w:sz w:val="24"/>
          <w:szCs w:val="24"/>
        </w:rPr>
        <w:t>2</w:t>
      </w:r>
      <w:r w:rsidRPr="007C0A3B">
        <w:rPr>
          <w:rFonts w:ascii="Times New Roman" w:hAnsi="Times New Roman"/>
          <w:sz w:val="24"/>
          <w:szCs w:val="24"/>
        </w:rPr>
        <w:t xml:space="preserve"> год, согласуются с данными, отраженными в годовой отчётности главных администраторов средств бюджета.</w:t>
      </w:r>
    </w:p>
    <w:p w:rsidR="005B0B87" w:rsidRPr="007C0A3B" w:rsidRDefault="008D322B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Внешняя проверка годовой отчетно</w:t>
      </w:r>
      <w:r w:rsidR="00FA4A6E" w:rsidRPr="007C0A3B">
        <w:rPr>
          <w:rFonts w:ascii="Times New Roman" w:hAnsi="Times New Roman"/>
          <w:sz w:val="24"/>
          <w:szCs w:val="24"/>
        </w:rPr>
        <w:t>сти муниципального образования «</w:t>
      </w:r>
      <w:r w:rsidR="006807A4" w:rsidRPr="007C0A3B">
        <w:rPr>
          <w:rFonts w:ascii="Times New Roman" w:hAnsi="Times New Roman"/>
          <w:sz w:val="24"/>
          <w:szCs w:val="24"/>
        </w:rPr>
        <w:t>Г</w:t>
      </w:r>
      <w:r w:rsidRPr="007C0A3B">
        <w:rPr>
          <w:rFonts w:ascii="Times New Roman" w:hAnsi="Times New Roman"/>
          <w:sz w:val="24"/>
          <w:szCs w:val="24"/>
        </w:rPr>
        <w:t>ород Сарапул» за 20</w:t>
      </w:r>
      <w:r w:rsidR="00163D90" w:rsidRPr="007C0A3B">
        <w:rPr>
          <w:rFonts w:ascii="Times New Roman" w:hAnsi="Times New Roman"/>
          <w:sz w:val="24"/>
          <w:szCs w:val="24"/>
        </w:rPr>
        <w:t>2</w:t>
      </w:r>
      <w:r w:rsidR="00F36355" w:rsidRPr="007C0A3B">
        <w:rPr>
          <w:rFonts w:ascii="Times New Roman" w:hAnsi="Times New Roman"/>
          <w:sz w:val="24"/>
          <w:szCs w:val="24"/>
        </w:rPr>
        <w:t>2</w:t>
      </w:r>
      <w:r w:rsidRPr="007C0A3B">
        <w:rPr>
          <w:rFonts w:ascii="Times New Roman" w:hAnsi="Times New Roman"/>
          <w:sz w:val="24"/>
          <w:szCs w:val="24"/>
        </w:rPr>
        <w:t xml:space="preserve"> год подтвердила полноту и достоверность представленного годового отчета</w:t>
      </w:r>
      <w:r w:rsidR="00C91D37" w:rsidRPr="007C0A3B">
        <w:rPr>
          <w:rFonts w:ascii="Times New Roman" w:hAnsi="Times New Roman"/>
          <w:sz w:val="24"/>
          <w:szCs w:val="24"/>
        </w:rPr>
        <w:t>.</w:t>
      </w:r>
    </w:p>
    <w:p w:rsidR="00133031" w:rsidRPr="007C0A3B" w:rsidRDefault="004D0E7D" w:rsidP="007E32D3">
      <w:pPr>
        <w:pStyle w:val="a6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Доходы бюджета г. Сарапула за 20</w:t>
      </w:r>
      <w:r w:rsidR="00163D90" w:rsidRPr="007C0A3B">
        <w:rPr>
          <w:rFonts w:ascii="Times New Roman" w:hAnsi="Times New Roman"/>
          <w:sz w:val="24"/>
          <w:szCs w:val="24"/>
        </w:rPr>
        <w:t>2</w:t>
      </w:r>
      <w:r w:rsidR="00F36355" w:rsidRPr="007C0A3B">
        <w:rPr>
          <w:rFonts w:ascii="Times New Roman" w:hAnsi="Times New Roman"/>
          <w:sz w:val="24"/>
          <w:szCs w:val="24"/>
        </w:rPr>
        <w:t>2</w:t>
      </w:r>
      <w:r w:rsidRPr="007C0A3B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F36355" w:rsidRPr="007C0A3B">
        <w:rPr>
          <w:rFonts w:ascii="Times New Roman" w:hAnsi="Times New Roman"/>
          <w:sz w:val="24"/>
          <w:szCs w:val="24"/>
        </w:rPr>
        <w:t>2 979 524,4</w:t>
      </w:r>
      <w:r w:rsidR="00854DF5" w:rsidRPr="007C0A3B">
        <w:rPr>
          <w:rFonts w:ascii="Times New Roman" w:hAnsi="Times New Roman"/>
          <w:sz w:val="24"/>
          <w:szCs w:val="24"/>
        </w:rPr>
        <w:t xml:space="preserve"> </w:t>
      </w:r>
      <w:r w:rsidRPr="007C0A3B">
        <w:rPr>
          <w:rFonts w:ascii="Times New Roman" w:hAnsi="Times New Roman"/>
          <w:sz w:val="24"/>
          <w:szCs w:val="24"/>
        </w:rPr>
        <w:t xml:space="preserve">тыс. руб. или </w:t>
      </w:r>
      <w:r w:rsidR="00F36355" w:rsidRPr="007C0A3B">
        <w:rPr>
          <w:rFonts w:ascii="Times New Roman" w:hAnsi="Times New Roman"/>
          <w:sz w:val="24"/>
          <w:szCs w:val="24"/>
        </w:rPr>
        <w:t>86,4</w:t>
      </w:r>
      <w:r w:rsidRPr="007C0A3B">
        <w:rPr>
          <w:rFonts w:ascii="Times New Roman" w:hAnsi="Times New Roman"/>
          <w:sz w:val="24"/>
          <w:szCs w:val="24"/>
        </w:rPr>
        <w:t>% к утвержденным бюджетным назначениям.</w:t>
      </w:r>
      <w:r w:rsidRPr="007C0A3B">
        <w:rPr>
          <w:rFonts w:ascii="Times New Roman" w:eastAsia="Times New Roman" w:hAnsi="Times New Roman"/>
          <w:sz w:val="24"/>
          <w:szCs w:val="24"/>
        </w:rPr>
        <w:t xml:space="preserve"> </w:t>
      </w:r>
      <w:r w:rsidR="00D705EF" w:rsidRPr="007C0A3B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доходам бюджета относительно уточненного плана составило </w:t>
      </w:r>
      <w:r w:rsidR="003C1C86">
        <w:rPr>
          <w:rFonts w:ascii="Times New Roman" w:eastAsia="Times New Roman" w:hAnsi="Times New Roman"/>
          <w:sz w:val="24"/>
          <w:szCs w:val="24"/>
        </w:rPr>
        <w:t>469 824,8</w:t>
      </w:r>
      <w:r w:rsidR="00D705EF" w:rsidRPr="007C0A3B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1604BB" w:rsidRPr="007C0A3B">
        <w:rPr>
          <w:rFonts w:ascii="Times New Roman" w:eastAsia="Times New Roman" w:hAnsi="Times New Roman"/>
          <w:sz w:val="24"/>
          <w:szCs w:val="24"/>
        </w:rPr>
        <w:t>13,6</w:t>
      </w:r>
      <w:r w:rsidR="00D705EF" w:rsidRPr="007C0A3B">
        <w:rPr>
          <w:rFonts w:ascii="Times New Roman" w:eastAsia="Times New Roman" w:hAnsi="Times New Roman"/>
          <w:sz w:val="24"/>
          <w:szCs w:val="24"/>
        </w:rPr>
        <w:t xml:space="preserve">%). </w:t>
      </w:r>
      <w:r w:rsidR="005B0B87" w:rsidRPr="007C0A3B">
        <w:rPr>
          <w:rFonts w:ascii="Times New Roman" w:eastAsia="Times New Roman" w:hAnsi="Times New Roman"/>
          <w:sz w:val="24"/>
          <w:szCs w:val="24"/>
        </w:rPr>
        <w:t xml:space="preserve">При этом по налоговым и неналоговым доходам план исполнен с превышением утвержденных назначений на </w:t>
      </w:r>
      <w:r w:rsidR="001604BB" w:rsidRPr="007C0A3B">
        <w:rPr>
          <w:rFonts w:ascii="Times New Roman" w:eastAsia="Times New Roman" w:hAnsi="Times New Roman"/>
          <w:sz w:val="24"/>
          <w:szCs w:val="24"/>
        </w:rPr>
        <w:t>16 710,8</w:t>
      </w:r>
      <w:r w:rsidR="005B0B87" w:rsidRPr="007C0A3B">
        <w:rPr>
          <w:rFonts w:ascii="Times New Roman" w:eastAsia="Times New Roman" w:hAnsi="Times New Roman"/>
          <w:sz w:val="24"/>
          <w:szCs w:val="24"/>
        </w:rPr>
        <w:t xml:space="preserve"> тыс. руб. (или на </w:t>
      </w:r>
      <w:r w:rsidR="001604BB" w:rsidRPr="007C0A3B">
        <w:rPr>
          <w:rFonts w:ascii="Times New Roman" w:eastAsia="Times New Roman" w:hAnsi="Times New Roman"/>
          <w:sz w:val="24"/>
          <w:szCs w:val="24"/>
        </w:rPr>
        <w:t>2,8</w:t>
      </w:r>
      <w:r w:rsidR="005B0B87" w:rsidRPr="007C0A3B">
        <w:rPr>
          <w:rFonts w:ascii="Times New Roman" w:eastAsia="Times New Roman" w:hAnsi="Times New Roman"/>
          <w:sz w:val="24"/>
          <w:szCs w:val="24"/>
        </w:rPr>
        <w:t xml:space="preserve">%), по безвозмездным поступлениям недовыполнение плана составило </w:t>
      </w:r>
      <w:r w:rsidR="001604BB" w:rsidRPr="007C0A3B">
        <w:rPr>
          <w:rFonts w:ascii="Times New Roman" w:hAnsi="Times New Roman"/>
          <w:sz w:val="24"/>
          <w:szCs w:val="24"/>
        </w:rPr>
        <w:t>486 535,5</w:t>
      </w:r>
      <w:r w:rsidR="005B0B87" w:rsidRPr="007C0A3B">
        <w:rPr>
          <w:rFonts w:ascii="Times New Roman" w:hAnsi="Times New Roman"/>
          <w:sz w:val="24"/>
          <w:szCs w:val="24"/>
        </w:rPr>
        <w:t xml:space="preserve"> </w:t>
      </w:r>
      <w:r w:rsidR="005B0B87" w:rsidRPr="007C0A3B">
        <w:rPr>
          <w:rFonts w:ascii="Times New Roman" w:eastAsia="Times New Roman" w:hAnsi="Times New Roman"/>
          <w:sz w:val="24"/>
          <w:szCs w:val="24"/>
        </w:rPr>
        <w:t xml:space="preserve">тыс. руб. (или на </w:t>
      </w:r>
      <w:r w:rsidR="001604BB" w:rsidRPr="007C0A3B">
        <w:rPr>
          <w:rFonts w:ascii="Times New Roman" w:eastAsia="Times New Roman" w:hAnsi="Times New Roman"/>
          <w:sz w:val="24"/>
          <w:szCs w:val="24"/>
        </w:rPr>
        <w:t>17,1</w:t>
      </w:r>
      <w:r w:rsidR="005B0B87" w:rsidRPr="007C0A3B">
        <w:rPr>
          <w:rFonts w:ascii="Times New Roman" w:eastAsia="Times New Roman" w:hAnsi="Times New Roman"/>
          <w:sz w:val="24"/>
          <w:szCs w:val="24"/>
        </w:rPr>
        <w:t>%).</w:t>
      </w:r>
    </w:p>
    <w:p w:rsidR="009A2269" w:rsidRPr="007C0A3B" w:rsidRDefault="00155BFB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7C0A3B">
        <w:rPr>
          <w:sz w:val="24"/>
          <w:szCs w:val="24"/>
        </w:rPr>
        <w:t>Дол</w:t>
      </w:r>
      <w:r w:rsidR="00AD49C2">
        <w:rPr>
          <w:sz w:val="24"/>
          <w:szCs w:val="24"/>
        </w:rPr>
        <w:t>и</w:t>
      </w:r>
      <w:r w:rsidRPr="007C0A3B">
        <w:rPr>
          <w:sz w:val="24"/>
          <w:szCs w:val="24"/>
        </w:rPr>
        <w:t xml:space="preserve"> собственных доходов бюджета </w:t>
      </w:r>
      <w:r w:rsidR="004D2050" w:rsidRPr="007C0A3B">
        <w:rPr>
          <w:sz w:val="24"/>
          <w:szCs w:val="24"/>
        </w:rPr>
        <w:t xml:space="preserve">и доля безвозмездных поступлений </w:t>
      </w:r>
      <w:r w:rsidR="004D2050" w:rsidRPr="007C0A3B">
        <w:rPr>
          <w:rFonts w:eastAsiaTheme="minorHAnsi"/>
          <w:sz w:val="24"/>
          <w:szCs w:val="24"/>
          <w:lang w:eastAsia="en-US"/>
        </w:rPr>
        <w:t>из других бюджетов бюджетной системы Российской Федерации в общем объеме доходов местного бюджета</w:t>
      </w:r>
      <w:r w:rsidR="004D2050" w:rsidRPr="007C0A3B">
        <w:rPr>
          <w:sz w:val="24"/>
          <w:szCs w:val="24"/>
        </w:rPr>
        <w:t xml:space="preserve"> </w:t>
      </w:r>
      <w:r w:rsidRPr="007C0A3B">
        <w:rPr>
          <w:sz w:val="24"/>
          <w:szCs w:val="24"/>
        </w:rPr>
        <w:t xml:space="preserve">относительно 2021 года не </w:t>
      </w:r>
      <w:proofErr w:type="gramStart"/>
      <w:r w:rsidRPr="007C0A3B">
        <w:rPr>
          <w:sz w:val="24"/>
          <w:szCs w:val="24"/>
        </w:rPr>
        <w:t>изменились</w:t>
      </w:r>
      <w:r w:rsidR="00295E20" w:rsidRPr="007C0A3B">
        <w:rPr>
          <w:sz w:val="24"/>
          <w:szCs w:val="24"/>
        </w:rPr>
        <w:t xml:space="preserve"> и составили</w:t>
      </w:r>
      <w:proofErr w:type="gramEnd"/>
      <w:r w:rsidR="00295E20" w:rsidRPr="007C0A3B">
        <w:rPr>
          <w:sz w:val="24"/>
          <w:szCs w:val="24"/>
        </w:rPr>
        <w:t xml:space="preserve"> 79% и 21% соответственно</w:t>
      </w:r>
      <w:r w:rsidRPr="007C0A3B">
        <w:rPr>
          <w:sz w:val="24"/>
          <w:szCs w:val="24"/>
        </w:rPr>
        <w:t>.</w:t>
      </w:r>
    </w:p>
    <w:p w:rsidR="009A2269" w:rsidRPr="007C0A3B" w:rsidRDefault="009A2269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7C0A3B">
        <w:rPr>
          <w:sz w:val="24"/>
          <w:szCs w:val="24"/>
        </w:rPr>
        <w:t>По данным ф. 0503317 Годовог</w:t>
      </w:r>
      <w:r w:rsidR="0024270E" w:rsidRPr="007C0A3B">
        <w:rPr>
          <w:sz w:val="24"/>
          <w:szCs w:val="24"/>
        </w:rPr>
        <w:t>о отчета расходы бюджета за 2022</w:t>
      </w:r>
      <w:r w:rsidRPr="007C0A3B">
        <w:rPr>
          <w:sz w:val="24"/>
          <w:szCs w:val="24"/>
        </w:rPr>
        <w:t xml:space="preserve"> год исполнены в сумме </w:t>
      </w:r>
      <w:r w:rsidR="003C1C86">
        <w:rPr>
          <w:sz w:val="24"/>
          <w:szCs w:val="24"/>
        </w:rPr>
        <w:t>3 026 488,8</w:t>
      </w:r>
      <w:r w:rsidRPr="007C0A3B">
        <w:rPr>
          <w:sz w:val="24"/>
          <w:szCs w:val="24"/>
        </w:rPr>
        <w:t xml:space="preserve"> тыс. руб., что составляет </w:t>
      </w:r>
      <w:r w:rsidR="0024270E" w:rsidRPr="007C0A3B">
        <w:rPr>
          <w:sz w:val="24"/>
          <w:szCs w:val="24"/>
        </w:rPr>
        <w:t>86,2</w:t>
      </w:r>
      <w:r w:rsidRPr="007C0A3B">
        <w:rPr>
          <w:sz w:val="24"/>
          <w:szCs w:val="24"/>
        </w:rPr>
        <w:t xml:space="preserve">% от сводной бюджетной росписи </w:t>
      </w:r>
      <w:r w:rsidR="0024270E" w:rsidRPr="007C0A3B">
        <w:rPr>
          <w:sz w:val="24"/>
          <w:szCs w:val="24"/>
        </w:rPr>
        <w:t>(уточненный план). К уровню 2021</w:t>
      </w:r>
      <w:r w:rsidRPr="007C0A3B">
        <w:rPr>
          <w:sz w:val="24"/>
          <w:szCs w:val="24"/>
        </w:rPr>
        <w:t xml:space="preserve"> года (</w:t>
      </w:r>
      <w:r w:rsidR="003C1C86">
        <w:rPr>
          <w:sz w:val="24"/>
          <w:szCs w:val="24"/>
        </w:rPr>
        <w:t>2 557 737,6</w:t>
      </w:r>
      <w:r w:rsidRPr="007C0A3B">
        <w:rPr>
          <w:sz w:val="24"/>
          <w:szCs w:val="24"/>
        </w:rPr>
        <w:t xml:space="preserve"> тыс. руб.) расходы составили </w:t>
      </w:r>
      <w:r w:rsidR="003739CF" w:rsidRPr="007C0A3B">
        <w:rPr>
          <w:sz w:val="24"/>
          <w:szCs w:val="24"/>
        </w:rPr>
        <w:t>118</w:t>
      </w:r>
      <w:r w:rsidRPr="007C0A3B">
        <w:rPr>
          <w:sz w:val="24"/>
          <w:szCs w:val="24"/>
        </w:rPr>
        <w:t>% (</w:t>
      </w:r>
      <w:r w:rsidR="003739CF" w:rsidRPr="007C0A3B">
        <w:rPr>
          <w:sz w:val="24"/>
          <w:szCs w:val="24"/>
        </w:rPr>
        <w:t>увеличение на 468 751,1 тыс. руб.</w:t>
      </w:r>
      <w:r w:rsidRPr="007C0A3B">
        <w:rPr>
          <w:sz w:val="24"/>
          <w:szCs w:val="24"/>
        </w:rPr>
        <w:t xml:space="preserve">). </w:t>
      </w:r>
    </w:p>
    <w:p w:rsidR="00897C30" w:rsidRPr="007C0A3B" w:rsidRDefault="00897C30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7C0A3B">
        <w:rPr>
          <w:rFonts w:eastAsiaTheme="minorHAnsi"/>
          <w:sz w:val="24"/>
          <w:szCs w:val="24"/>
        </w:rPr>
        <w:t xml:space="preserve">Низкий процент исполнения бюджета города Сарапула по доходам и расходам связан с </w:t>
      </w:r>
      <w:r w:rsidR="00AD49C2">
        <w:rPr>
          <w:rFonts w:eastAsiaTheme="minorHAnsi"/>
          <w:sz w:val="24"/>
          <w:szCs w:val="24"/>
        </w:rPr>
        <w:t>недофинансированием из бюджета Удмуртской Республики</w:t>
      </w:r>
      <w:r w:rsidRPr="007C0A3B">
        <w:rPr>
          <w:rFonts w:eastAsiaTheme="minorHAnsi"/>
          <w:sz w:val="24"/>
          <w:szCs w:val="24"/>
        </w:rPr>
        <w:t>.</w:t>
      </w:r>
    </w:p>
    <w:p w:rsidR="00A449C2" w:rsidRPr="007C0A3B" w:rsidRDefault="003C1C86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Б</w:t>
      </w:r>
      <w:r w:rsidR="00D77F57" w:rsidRPr="007C0A3B">
        <w:rPr>
          <w:sz w:val="24"/>
          <w:szCs w:val="24"/>
        </w:rPr>
        <w:t>юджет за 2022</w:t>
      </w:r>
      <w:r w:rsidR="009A2269" w:rsidRPr="007C0A3B">
        <w:rPr>
          <w:sz w:val="24"/>
          <w:szCs w:val="24"/>
        </w:rPr>
        <w:t xml:space="preserve"> год исполнен с </w:t>
      </w:r>
      <w:r>
        <w:rPr>
          <w:sz w:val="24"/>
          <w:szCs w:val="24"/>
        </w:rPr>
        <w:t>дефицитом в сумме 46 964,5</w:t>
      </w:r>
      <w:r w:rsidR="009A2269" w:rsidRPr="007C0A3B">
        <w:rPr>
          <w:sz w:val="24"/>
          <w:szCs w:val="24"/>
        </w:rPr>
        <w:t xml:space="preserve"> тыс. руб. </w:t>
      </w:r>
      <w:r w:rsidR="009A2269" w:rsidRPr="007C0A3B">
        <w:rPr>
          <w:color w:val="000000"/>
          <w:sz w:val="24"/>
          <w:szCs w:val="24"/>
        </w:rPr>
        <w:t>Д</w:t>
      </w:r>
      <w:r w:rsidR="009A2269" w:rsidRPr="007C0A3B">
        <w:rPr>
          <w:sz w:val="24"/>
          <w:szCs w:val="24"/>
        </w:rPr>
        <w:t xml:space="preserve">анная сумма соответствует показателю отчета по поступлениям и выбытиям (ф. 0503151) представленным УФК по УР. Ограничения, установленные </w:t>
      </w:r>
      <w:r w:rsidR="009A2269" w:rsidRPr="007C0A3B">
        <w:rPr>
          <w:color w:val="000000"/>
          <w:sz w:val="24"/>
          <w:szCs w:val="24"/>
        </w:rPr>
        <w:t>п. 3 ст. 92.1. БК РФ, при исполн</w:t>
      </w:r>
      <w:r w:rsidR="00D77F57" w:rsidRPr="007C0A3B">
        <w:rPr>
          <w:color w:val="000000"/>
          <w:sz w:val="24"/>
          <w:szCs w:val="24"/>
        </w:rPr>
        <w:t>ении бюджета г. Сарапула за 2022</w:t>
      </w:r>
      <w:r w:rsidR="009A2269" w:rsidRPr="007C0A3B">
        <w:rPr>
          <w:color w:val="000000"/>
          <w:sz w:val="24"/>
          <w:szCs w:val="24"/>
        </w:rPr>
        <w:t xml:space="preserve"> год, соблюдены</w:t>
      </w:r>
      <w:r w:rsidR="00A449C2" w:rsidRPr="007C0A3B">
        <w:rPr>
          <w:sz w:val="24"/>
          <w:szCs w:val="24"/>
        </w:rPr>
        <w:t>.</w:t>
      </w:r>
    </w:p>
    <w:p w:rsidR="003C1C86" w:rsidRDefault="003C1C86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О</w:t>
      </w:r>
      <w:r w:rsidR="0008298B" w:rsidRPr="007C0A3B">
        <w:rPr>
          <w:sz w:val="24"/>
          <w:szCs w:val="24"/>
        </w:rPr>
        <w:t xml:space="preserve">тмечен рост кредиторской задолженности  по </w:t>
      </w:r>
      <w:r>
        <w:rPr>
          <w:sz w:val="24"/>
          <w:szCs w:val="24"/>
        </w:rPr>
        <w:t>расходным обязательствам в 2022 году с 38 220,7 тыс. руб. до 242 998,6 тыс. руб. (на 204 777,9 тыс. руб.), связанный с недофинансированием из бюджета УР.</w:t>
      </w:r>
    </w:p>
    <w:p w:rsidR="00A449C2" w:rsidRPr="007C0A3B" w:rsidRDefault="00D705EF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7C0A3B">
        <w:rPr>
          <w:sz w:val="24"/>
          <w:szCs w:val="24"/>
        </w:rPr>
        <w:lastRenderedPageBreak/>
        <w:t>Муниципальный долг города</w:t>
      </w:r>
      <w:r w:rsidR="00D64FF8" w:rsidRPr="007C0A3B">
        <w:rPr>
          <w:sz w:val="24"/>
          <w:szCs w:val="24"/>
        </w:rPr>
        <w:t xml:space="preserve"> Сарапула за 20</w:t>
      </w:r>
      <w:r w:rsidR="00A449C2" w:rsidRPr="007C0A3B">
        <w:rPr>
          <w:sz w:val="24"/>
          <w:szCs w:val="24"/>
        </w:rPr>
        <w:t>2</w:t>
      </w:r>
      <w:r w:rsidR="00A47916" w:rsidRPr="007C0A3B">
        <w:rPr>
          <w:sz w:val="24"/>
          <w:szCs w:val="24"/>
        </w:rPr>
        <w:t>2</w:t>
      </w:r>
      <w:r w:rsidR="00D64FF8" w:rsidRPr="007C0A3B">
        <w:rPr>
          <w:sz w:val="24"/>
          <w:szCs w:val="24"/>
        </w:rPr>
        <w:t xml:space="preserve"> год </w:t>
      </w:r>
      <w:r w:rsidR="00FD5BE8" w:rsidRPr="007C0A3B">
        <w:rPr>
          <w:sz w:val="24"/>
          <w:szCs w:val="24"/>
        </w:rPr>
        <w:t>увеличился</w:t>
      </w:r>
      <w:r w:rsidR="00D64FF8" w:rsidRPr="007C0A3B">
        <w:rPr>
          <w:sz w:val="24"/>
          <w:szCs w:val="24"/>
        </w:rPr>
        <w:t xml:space="preserve"> и на </w:t>
      </w:r>
      <w:r w:rsidR="00FD5BE8" w:rsidRPr="007C0A3B">
        <w:rPr>
          <w:sz w:val="24"/>
          <w:szCs w:val="24"/>
        </w:rPr>
        <w:t xml:space="preserve">31.12.2022 </w:t>
      </w:r>
      <w:r w:rsidR="00D64FF8" w:rsidRPr="007C0A3B">
        <w:rPr>
          <w:sz w:val="24"/>
          <w:szCs w:val="24"/>
        </w:rPr>
        <w:t xml:space="preserve">составил </w:t>
      </w:r>
      <w:r w:rsidR="00FD5BE8" w:rsidRPr="007C0A3B">
        <w:rPr>
          <w:sz w:val="24"/>
          <w:szCs w:val="24"/>
        </w:rPr>
        <w:t xml:space="preserve">161 496,9 </w:t>
      </w:r>
      <w:r w:rsidR="00D64FF8" w:rsidRPr="007C0A3B">
        <w:rPr>
          <w:sz w:val="24"/>
          <w:szCs w:val="24"/>
        </w:rPr>
        <w:t>тыс. руб. При исполнении бюдже</w:t>
      </w:r>
      <w:r w:rsidR="0068780A">
        <w:rPr>
          <w:sz w:val="24"/>
          <w:szCs w:val="24"/>
        </w:rPr>
        <w:t xml:space="preserve">та законодательные ограничения </w:t>
      </w:r>
      <w:r w:rsidR="00D64FF8" w:rsidRPr="007C0A3B">
        <w:rPr>
          <w:sz w:val="24"/>
          <w:szCs w:val="24"/>
        </w:rPr>
        <w:t>п.3 ст. 107 БК РФ, в части предельного объема государственного (муниципального) долга соблюдены.</w:t>
      </w:r>
    </w:p>
    <w:p w:rsidR="00A449C2" w:rsidRPr="007C0A3B" w:rsidRDefault="009A2269" w:rsidP="007E32D3">
      <w:pPr>
        <w:numPr>
          <w:ilvl w:val="0"/>
          <w:numId w:val="5"/>
        </w:numPr>
        <w:spacing w:line="240" w:lineRule="auto"/>
        <w:ind w:left="425" w:hanging="357"/>
        <w:rPr>
          <w:sz w:val="24"/>
          <w:szCs w:val="24"/>
        </w:rPr>
      </w:pPr>
      <w:r w:rsidRPr="007C0A3B">
        <w:rPr>
          <w:sz w:val="24"/>
          <w:szCs w:val="24"/>
        </w:rPr>
        <w:t xml:space="preserve">Кассовые расходы бюджета г. Сарапула по подразделу 1300 «Обслуживание государственного и муниципального бюджета долга» составили </w:t>
      </w:r>
      <w:r w:rsidR="003C1C86">
        <w:rPr>
          <w:sz w:val="24"/>
          <w:szCs w:val="24"/>
        </w:rPr>
        <w:t>4 589,5</w:t>
      </w:r>
      <w:r w:rsidRPr="007C0A3B">
        <w:rPr>
          <w:sz w:val="24"/>
          <w:szCs w:val="24"/>
        </w:rPr>
        <w:t xml:space="preserve"> тыс. руб. или </w:t>
      </w:r>
      <w:r w:rsidR="007A4F84" w:rsidRPr="007C0A3B">
        <w:rPr>
          <w:sz w:val="24"/>
          <w:szCs w:val="24"/>
        </w:rPr>
        <w:t>98,7</w:t>
      </w:r>
      <w:r w:rsidRPr="007C0A3B">
        <w:rPr>
          <w:sz w:val="24"/>
          <w:szCs w:val="24"/>
        </w:rPr>
        <w:t>% от утвержденных бюджетных ассигнований</w:t>
      </w:r>
      <w:r w:rsidR="00A449C2" w:rsidRPr="007C0A3B">
        <w:rPr>
          <w:sz w:val="24"/>
          <w:szCs w:val="24"/>
        </w:rPr>
        <w:t>. При исполнении бюджета законодательные ограничения (ст. 111 БК РФ) в части расходов на обслуживание муниципального долга, соблюдены</w:t>
      </w:r>
      <w:r w:rsidR="0068780A">
        <w:rPr>
          <w:sz w:val="24"/>
          <w:szCs w:val="24"/>
        </w:rPr>
        <w:t>.</w:t>
      </w:r>
    </w:p>
    <w:p w:rsidR="003102D5" w:rsidRPr="007C0A3B" w:rsidRDefault="00FC2D06" w:rsidP="008C1E2E">
      <w:pPr>
        <w:pStyle w:val="a6"/>
        <w:spacing w:before="120"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Заключение составлено в четырех экземплярах, по одному для Сарапульской городской Думы, Главы города Сарапула, Управления финансов г</w:t>
      </w:r>
      <w:r w:rsidR="003C1C86">
        <w:rPr>
          <w:rFonts w:ascii="Times New Roman" w:hAnsi="Times New Roman"/>
          <w:sz w:val="24"/>
          <w:szCs w:val="24"/>
        </w:rPr>
        <w:t>.</w:t>
      </w:r>
      <w:r w:rsidRPr="007C0A3B">
        <w:rPr>
          <w:rFonts w:ascii="Times New Roman" w:hAnsi="Times New Roman"/>
          <w:sz w:val="24"/>
          <w:szCs w:val="24"/>
        </w:rPr>
        <w:t xml:space="preserve">Сарапула, </w:t>
      </w:r>
      <w:r w:rsidR="003C1C86">
        <w:rPr>
          <w:rFonts w:ascii="Times New Roman" w:hAnsi="Times New Roman"/>
          <w:sz w:val="24"/>
          <w:szCs w:val="24"/>
        </w:rPr>
        <w:t>МКУ «КСО МО</w:t>
      </w:r>
      <w:r w:rsidR="001774EA" w:rsidRPr="007C0A3B">
        <w:rPr>
          <w:rFonts w:ascii="Times New Roman" w:hAnsi="Times New Roman"/>
          <w:sz w:val="24"/>
          <w:szCs w:val="24"/>
        </w:rPr>
        <w:t xml:space="preserve"> «Г</w:t>
      </w:r>
      <w:r w:rsidRPr="007C0A3B">
        <w:rPr>
          <w:rFonts w:ascii="Times New Roman" w:hAnsi="Times New Roman"/>
          <w:sz w:val="24"/>
          <w:szCs w:val="24"/>
        </w:rPr>
        <w:t>ород Сарапул»</w:t>
      </w:r>
      <w:r w:rsidR="003C1C86">
        <w:rPr>
          <w:rFonts w:ascii="Times New Roman" w:hAnsi="Times New Roman"/>
          <w:sz w:val="24"/>
          <w:szCs w:val="24"/>
        </w:rPr>
        <w:t>»</w:t>
      </w:r>
      <w:r w:rsidRPr="007C0A3B">
        <w:rPr>
          <w:rFonts w:ascii="Times New Roman" w:hAnsi="Times New Roman"/>
          <w:sz w:val="24"/>
          <w:szCs w:val="24"/>
        </w:rPr>
        <w:t>.</w:t>
      </w:r>
      <w:r w:rsidR="003102D5" w:rsidRPr="007C0A3B">
        <w:rPr>
          <w:rFonts w:ascii="Times New Roman" w:hAnsi="Times New Roman"/>
          <w:sz w:val="24"/>
          <w:szCs w:val="24"/>
        </w:rPr>
        <w:t xml:space="preserve"> </w:t>
      </w:r>
    </w:p>
    <w:p w:rsidR="009D5D57" w:rsidRDefault="009D5D57" w:rsidP="00D947FA">
      <w:pPr>
        <w:pStyle w:val="11"/>
        <w:tabs>
          <w:tab w:val="left" w:pos="7513"/>
        </w:tabs>
        <w:ind w:left="426"/>
        <w:rPr>
          <w:sz w:val="24"/>
          <w:szCs w:val="24"/>
        </w:rPr>
      </w:pPr>
    </w:p>
    <w:p w:rsidR="00962DAD" w:rsidRPr="007C0A3B" w:rsidRDefault="00962DAD" w:rsidP="00D947FA">
      <w:pPr>
        <w:pStyle w:val="11"/>
        <w:tabs>
          <w:tab w:val="left" w:pos="7513"/>
        </w:tabs>
        <w:ind w:left="426"/>
        <w:rPr>
          <w:sz w:val="24"/>
          <w:szCs w:val="24"/>
        </w:rPr>
      </w:pPr>
      <w:bookmarkStart w:id="1" w:name="_GoBack"/>
      <w:bookmarkEnd w:id="1"/>
    </w:p>
    <w:p w:rsidR="008C1E2E" w:rsidRPr="007C0A3B" w:rsidRDefault="00597847" w:rsidP="00D42747">
      <w:pPr>
        <w:pStyle w:val="11"/>
        <w:tabs>
          <w:tab w:val="left" w:pos="7655"/>
        </w:tabs>
        <w:ind w:left="426"/>
        <w:rPr>
          <w:sz w:val="24"/>
          <w:szCs w:val="24"/>
        </w:rPr>
      </w:pPr>
      <w:r w:rsidRPr="007C0A3B">
        <w:rPr>
          <w:sz w:val="24"/>
          <w:szCs w:val="24"/>
        </w:rPr>
        <w:t>Предс</w:t>
      </w:r>
      <w:r w:rsidR="007977E6" w:rsidRPr="007C0A3B">
        <w:rPr>
          <w:sz w:val="24"/>
          <w:szCs w:val="24"/>
        </w:rPr>
        <w:t xml:space="preserve">едатель </w:t>
      </w:r>
      <w:r w:rsidR="00D42747" w:rsidRPr="007C0A3B">
        <w:rPr>
          <w:sz w:val="24"/>
          <w:szCs w:val="24"/>
        </w:rPr>
        <w:t>МКУ «</w:t>
      </w:r>
      <w:r w:rsidR="007977E6" w:rsidRPr="007C0A3B">
        <w:rPr>
          <w:sz w:val="24"/>
          <w:szCs w:val="24"/>
        </w:rPr>
        <w:t>КСО МО «Город Сарапул»</w:t>
      </w:r>
      <w:r w:rsidR="00D42747" w:rsidRPr="007C0A3B">
        <w:rPr>
          <w:sz w:val="24"/>
          <w:szCs w:val="24"/>
        </w:rPr>
        <w:t>»</w:t>
      </w:r>
      <w:r w:rsidR="007977E6" w:rsidRPr="007C0A3B">
        <w:rPr>
          <w:sz w:val="24"/>
          <w:szCs w:val="24"/>
        </w:rPr>
        <w:t xml:space="preserve"> </w:t>
      </w:r>
      <w:r w:rsidR="007977E6" w:rsidRPr="007C0A3B">
        <w:rPr>
          <w:sz w:val="24"/>
          <w:szCs w:val="24"/>
        </w:rPr>
        <w:tab/>
      </w:r>
      <w:r w:rsidRPr="007C0A3B">
        <w:rPr>
          <w:sz w:val="24"/>
          <w:szCs w:val="24"/>
        </w:rPr>
        <w:t>Е.В. Саламатова</w:t>
      </w:r>
      <w:r w:rsidRPr="007C0A3B">
        <w:rPr>
          <w:b/>
          <w:sz w:val="24"/>
          <w:szCs w:val="24"/>
        </w:rPr>
        <w:t xml:space="preserve"> </w:t>
      </w:r>
    </w:p>
    <w:sectPr w:rsidR="008C1E2E" w:rsidRPr="007C0A3B" w:rsidSect="00210C68">
      <w:footerReference w:type="default" r:id="rId11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44" w:rsidRDefault="009A3644" w:rsidP="00030835">
      <w:pPr>
        <w:spacing w:line="240" w:lineRule="auto"/>
      </w:pPr>
      <w:r>
        <w:separator/>
      </w:r>
    </w:p>
  </w:endnote>
  <w:endnote w:type="continuationSeparator" w:id="0">
    <w:p w:rsidR="009A3644" w:rsidRDefault="009A3644" w:rsidP="00030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149319"/>
      <w:docPartObj>
        <w:docPartGallery w:val="Page Numbers (Bottom of Page)"/>
        <w:docPartUnique/>
      </w:docPartObj>
    </w:sdtPr>
    <w:sdtContent>
      <w:p w:rsidR="009A3644" w:rsidRDefault="009A36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BF2">
          <w:rPr>
            <w:noProof/>
          </w:rPr>
          <w:t>6</w:t>
        </w:r>
        <w:r>
          <w:fldChar w:fldCharType="end"/>
        </w:r>
      </w:p>
    </w:sdtContent>
  </w:sdt>
  <w:p w:rsidR="009A3644" w:rsidRDefault="009A36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44" w:rsidRDefault="009A3644" w:rsidP="00030835">
      <w:pPr>
        <w:spacing w:line="240" w:lineRule="auto"/>
      </w:pPr>
      <w:r>
        <w:separator/>
      </w:r>
    </w:p>
  </w:footnote>
  <w:footnote w:type="continuationSeparator" w:id="0">
    <w:p w:rsidR="009A3644" w:rsidRDefault="009A3644" w:rsidP="00030835">
      <w:pPr>
        <w:spacing w:line="240" w:lineRule="auto"/>
      </w:pPr>
      <w:r>
        <w:continuationSeparator/>
      </w:r>
    </w:p>
  </w:footnote>
  <w:footnote w:id="1">
    <w:p w:rsidR="009A3644" w:rsidRPr="00FD4017" w:rsidRDefault="009A3644" w:rsidP="0030608C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FD4017">
        <w:rPr>
          <w:sz w:val="18"/>
          <w:szCs w:val="18"/>
        </w:rPr>
        <w:t>Источник информации  об актуальных контрольных соотношениях</w:t>
      </w:r>
      <w:r w:rsidRPr="00FD4017">
        <w:rPr>
          <w:rFonts w:eastAsiaTheme="minorHAnsi"/>
          <w:bCs/>
          <w:iCs/>
          <w:sz w:val="18"/>
          <w:szCs w:val="18"/>
          <w:lang w:eastAsia="en-US"/>
        </w:rPr>
        <w:t>: Консультант+, Информация Казначейства России на 01.2022.</w:t>
      </w:r>
    </w:p>
  </w:footnote>
  <w:footnote w:id="2">
    <w:p w:rsidR="009A3644" w:rsidRPr="007C0A3B" w:rsidRDefault="009A3644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7C0A3B">
        <w:rPr>
          <w:sz w:val="18"/>
          <w:szCs w:val="18"/>
        </w:rPr>
        <w:t>Здесь и далее по тексту первоначально утвержденные значения согласно решению СГД № 2-223 от 23.12.2021</w:t>
      </w:r>
    </w:p>
  </w:footnote>
  <w:footnote w:id="3">
    <w:p w:rsidR="009A3644" w:rsidRPr="007C0A3B" w:rsidRDefault="009A3644">
      <w:pPr>
        <w:pStyle w:val="a3"/>
        <w:rPr>
          <w:sz w:val="18"/>
          <w:szCs w:val="18"/>
        </w:rPr>
      </w:pPr>
      <w:r w:rsidRPr="007C0A3B">
        <w:rPr>
          <w:rStyle w:val="a5"/>
          <w:sz w:val="18"/>
          <w:szCs w:val="18"/>
        </w:rPr>
        <w:footnoteRef/>
      </w:r>
      <w:r w:rsidRPr="007C0A3B">
        <w:rPr>
          <w:sz w:val="18"/>
          <w:szCs w:val="18"/>
        </w:rPr>
        <w:t xml:space="preserve"> Здесь и далее в заключении к уточненному плану.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C3E"/>
    <w:multiLevelType w:val="hybridMultilevel"/>
    <w:tmpl w:val="0F4A0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6108A"/>
    <w:multiLevelType w:val="hybridMultilevel"/>
    <w:tmpl w:val="8792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4">
    <w:nsid w:val="0D605B2F"/>
    <w:multiLevelType w:val="hybridMultilevel"/>
    <w:tmpl w:val="E00E10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93DBA"/>
    <w:multiLevelType w:val="hybridMultilevel"/>
    <w:tmpl w:val="B24E0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28F56786"/>
    <w:multiLevelType w:val="hybridMultilevel"/>
    <w:tmpl w:val="B7B2B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C0787"/>
    <w:multiLevelType w:val="hybridMultilevel"/>
    <w:tmpl w:val="09FC6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2039FA"/>
    <w:multiLevelType w:val="hybridMultilevel"/>
    <w:tmpl w:val="D3D41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369BD"/>
    <w:multiLevelType w:val="hybridMultilevel"/>
    <w:tmpl w:val="86CE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2743B"/>
    <w:multiLevelType w:val="hybridMultilevel"/>
    <w:tmpl w:val="8E20E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427F21"/>
    <w:multiLevelType w:val="hybridMultilevel"/>
    <w:tmpl w:val="EEFAA74A"/>
    <w:lvl w:ilvl="0" w:tplc="739CA45E">
      <w:start w:val="1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9">
    <w:nsid w:val="461F59CB"/>
    <w:multiLevelType w:val="hybridMultilevel"/>
    <w:tmpl w:val="F7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A7763"/>
    <w:multiLevelType w:val="hybridMultilevel"/>
    <w:tmpl w:val="C7E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3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0"/>
  </w:num>
  <w:num w:numId="5">
    <w:abstractNumId w:val="7"/>
  </w:num>
  <w:num w:numId="6">
    <w:abstractNumId w:val="23"/>
  </w:num>
  <w:num w:numId="7">
    <w:abstractNumId w:val="3"/>
  </w:num>
  <w:num w:numId="8">
    <w:abstractNumId w:val="15"/>
  </w:num>
  <w:num w:numId="9">
    <w:abstractNumId w:val="24"/>
  </w:num>
  <w:num w:numId="10">
    <w:abstractNumId w:val="1"/>
  </w:num>
  <w:num w:numId="11">
    <w:abstractNumId w:val="16"/>
  </w:num>
  <w:num w:numId="12">
    <w:abstractNumId w:val="21"/>
  </w:num>
  <w:num w:numId="13">
    <w:abstractNumId w:val="11"/>
  </w:num>
  <w:num w:numId="14">
    <w:abstractNumId w:val="2"/>
  </w:num>
  <w:num w:numId="15">
    <w:abstractNumId w:val="14"/>
  </w:num>
  <w:num w:numId="16">
    <w:abstractNumId w:val="26"/>
  </w:num>
  <w:num w:numId="17">
    <w:abstractNumId w:val="25"/>
  </w:num>
  <w:num w:numId="18">
    <w:abstractNumId w:val="17"/>
  </w:num>
  <w:num w:numId="19">
    <w:abstractNumId w:val="9"/>
  </w:num>
  <w:num w:numId="20">
    <w:abstractNumId w:val="0"/>
  </w:num>
  <w:num w:numId="21">
    <w:abstractNumId w:val="20"/>
  </w:num>
  <w:num w:numId="22">
    <w:abstractNumId w:val="5"/>
  </w:num>
  <w:num w:numId="23">
    <w:abstractNumId w:val="4"/>
  </w:num>
  <w:num w:numId="24">
    <w:abstractNumId w:val="8"/>
  </w:num>
  <w:num w:numId="25">
    <w:abstractNumId w:val="13"/>
  </w:num>
  <w:num w:numId="26">
    <w:abstractNumId w:val="19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98"/>
    <w:rsid w:val="00001591"/>
    <w:rsid w:val="00002263"/>
    <w:rsid w:val="0000236A"/>
    <w:rsid w:val="00002F09"/>
    <w:rsid w:val="00003AEB"/>
    <w:rsid w:val="00003C22"/>
    <w:rsid w:val="00003EA5"/>
    <w:rsid w:val="000044DF"/>
    <w:rsid w:val="00004AE9"/>
    <w:rsid w:val="00004D94"/>
    <w:rsid w:val="00004E81"/>
    <w:rsid w:val="00005A2C"/>
    <w:rsid w:val="00005DB4"/>
    <w:rsid w:val="00005E30"/>
    <w:rsid w:val="0000620B"/>
    <w:rsid w:val="00011362"/>
    <w:rsid w:val="000114AF"/>
    <w:rsid w:val="00011D7A"/>
    <w:rsid w:val="00013DE4"/>
    <w:rsid w:val="00014509"/>
    <w:rsid w:val="00014CCD"/>
    <w:rsid w:val="000153C6"/>
    <w:rsid w:val="00015FFF"/>
    <w:rsid w:val="00017790"/>
    <w:rsid w:val="0002035A"/>
    <w:rsid w:val="00020CB3"/>
    <w:rsid w:val="00022A9E"/>
    <w:rsid w:val="00023256"/>
    <w:rsid w:val="00024493"/>
    <w:rsid w:val="000246B7"/>
    <w:rsid w:val="00025EFB"/>
    <w:rsid w:val="000266DB"/>
    <w:rsid w:val="00027D5C"/>
    <w:rsid w:val="00030835"/>
    <w:rsid w:val="00030F48"/>
    <w:rsid w:val="0003161D"/>
    <w:rsid w:val="00032D25"/>
    <w:rsid w:val="0003711E"/>
    <w:rsid w:val="00037589"/>
    <w:rsid w:val="000375B2"/>
    <w:rsid w:val="0003786D"/>
    <w:rsid w:val="00037F77"/>
    <w:rsid w:val="000401AB"/>
    <w:rsid w:val="00040555"/>
    <w:rsid w:val="00040D80"/>
    <w:rsid w:val="00043739"/>
    <w:rsid w:val="00043C2A"/>
    <w:rsid w:val="00043E75"/>
    <w:rsid w:val="000446AC"/>
    <w:rsid w:val="00045447"/>
    <w:rsid w:val="000459E1"/>
    <w:rsid w:val="000460B0"/>
    <w:rsid w:val="000467DF"/>
    <w:rsid w:val="0005046C"/>
    <w:rsid w:val="0005062E"/>
    <w:rsid w:val="0005084F"/>
    <w:rsid w:val="00050A6A"/>
    <w:rsid w:val="0005108D"/>
    <w:rsid w:val="000511B7"/>
    <w:rsid w:val="000518E1"/>
    <w:rsid w:val="00051D2B"/>
    <w:rsid w:val="000525EF"/>
    <w:rsid w:val="00052899"/>
    <w:rsid w:val="00052A74"/>
    <w:rsid w:val="00052BDD"/>
    <w:rsid w:val="00055DAB"/>
    <w:rsid w:val="00056D08"/>
    <w:rsid w:val="00057E27"/>
    <w:rsid w:val="00060060"/>
    <w:rsid w:val="000600B5"/>
    <w:rsid w:val="00062E59"/>
    <w:rsid w:val="00062FD4"/>
    <w:rsid w:val="00064C53"/>
    <w:rsid w:val="00064F54"/>
    <w:rsid w:val="00065617"/>
    <w:rsid w:val="000667E5"/>
    <w:rsid w:val="0006745E"/>
    <w:rsid w:val="0007144D"/>
    <w:rsid w:val="000714EA"/>
    <w:rsid w:val="0007217F"/>
    <w:rsid w:val="000726B0"/>
    <w:rsid w:val="00073827"/>
    <w:rsid w:val="00073F2D"/>
    <w:rsid w:val="0007407C"/>
    <w:rsid w:val="00074441"/>
    <w:rsid w:val="000760DF"/>
    <w:rsid w:val="00076353"/>
    <w:rsid w:val="00077531"/>
    <w:rsid w:val="00077818"/>
    <w:rsid w:val="000778BE"/>
    <w:rsid w:val="00077AA8"/>
    <w:rsid w:val="000802A5"/>
    <w:rsid w:val="0008048E"/>
    <w:rsid w:val="00080AA3"/>
    <w:rsid w:val="00081059"/>
    <w:rsid w:val="000810FA"/>
    <w:rsid w:val="00081BF8"/>
    <w:rsid w:val="00081E72"/>
    <w:rsid w:val="000821DE"/>
    <w:rsid w:val="000823B4"/>
    <w:rsid w:val="0008298B"/>
    <w:rsid w:val="00082D57"/>
    <w:rsid w:val="0008355A"/>
    <w:rsid w:val="00084E82"/>
    <w:rsid w:val="00085623"/>
    <w:rsid w:val="000857CE"/>
    <w:rsid w:val="00087004"/>
    <w:rsid w:val="00091F8C"/>
    <w:rsid w:val="00092711"/>
    <w:rsid w:val="00092C99"/>
    <w:rsid w:val="0009471D"/>
    <w:rsid w:val="00094D16"/>
    <w:rsid w:val="00095336"/>
    <w:rsid w:val="00095A81"/>
    <w:rsid w:val="00097735"/>
    <w:rsid w:val="000A007D"/>
    <w:rsid w:val="000A1243"/>
    <w:rsid w:val="000A1B38"/>
    <w:rsid w:val="000A3DF9"/>
    <w:rsid w:val="000A4600"/>
    <w:rsid w:val="000A4763"/>
    <w:rsid w:val="000A531D"/>
    <w:rsid w:val="000A6000"/>
    <w:rsid w:val="000B164E"/>
    <w:rsid w:val="000B4410"/>
    <w:rsid w:val="000B5482"/>
    <w:rsid w:val="000B55D5"/>
    <w:rsid w:val="000B6047"/>
    <w:rsid w:val="000B60F5"/>
    <w:rsid w:val="000B68B5"/>
    <w:rsid w:val="000B68F1"/>
    <w:rsid w:val="000C05E1"/>
    <w:rsid w:val="000C08B9"/>
    <w:rsid w:val="000C0C81"/>
    <w:rsid w:val="000C1489"/>
    <w:rsid w:val="000C1A57"/>
    <w:rsid w:val="000C2549"/>
    <w:rsid w:val="000C2FF8"/>
    <w:rsid w:val="000C30F4"/>
    <w:rsid w:val="000C4117"/>
    <w:rsid w:val="000C427E"/>
    <w:rsid w:val="000C4681"/>
    <w:rsid w:val="000C4FF6"/>
    <w:rsid w:val="000C511A"/>
    <w:rsid w:val="000C54F5"/>
    <w:rsid w:val="000C6270"/>
    <w:rsid w:val="000C74AD"/>
    <w:rsid w:val="000C79A7"/>
    <w:rsid w:val="000C7A87"/>
    <w:rsid w:val="000D00DA"/>
    <w:rsid w:val="000D0623"/>
    <w:rsid w:val="000D0EDC"/>
    <w:rsid w:val="000D27C6"/>
    <w:rsid w:val="000D34B7"/>
    <w:rsid w:val="000D4C70"/>
    <w:rsid w:val="000D5BB9"/>
    <w:rsid w:val="000D613C"/>
    <w:rsid w:val="000D6E21"/>
    <w:rsid w:val="000D6F8D"/>
    <w:rsid w:val="000D7014"/>
    <w:rsid w:val="000E02E7"/>
    <w:rsid w:val="000E02FA"/>
    <w:rsid w:val="000E07FC"/>
    <w:rsid w:val="000E1DF4"/>
    <w:rsid w:val="000E22F1"/>
    <w:rsid w:val="000E3181"/>
    <w:rsid w:val="000E36FB"/>
    <w:rsid w:val="000E5CAF"/>
    <w:rsid w:val="000E692A"/>
    <w:rsid w:val="000F023B"/>
    <w:rsid w:val="000F254B"/>
    <w:rsid w:val="000F25F0"/>
    <w:rsid w:val="000F2CF3"/>
    <w:rsid w:val="000F34EB"/>
    <w:rsid w:val="000F3FE0"/>
    <w:rsid w:val="000F5AA9"/>
    <w:rsid w:val="00100114"/>
    <w:rsid w:val="00100162"/>
    <w:rsid w:val="00100326"/>
    <w:rsid w:val="00100DE6"/>
    <w:rsid w:val="00103287"/>
    <w:rsid w:val="00104143"/>
    <w:rsid w:val="00104557"/>
    <w:rsid w:val="00106223"/>
    <w:rsid w:val="00106BE7"/>
    <w:rsid w:val="001070E5"/>
    <w:rsid w:val="0010768F"/>
    <w:rsid w:val="00107A2D"/>
    <w:rsid w:val="00111134"/>
    <w:rsid w:val="001118A7"/>
    <w:rsid w:val="00113277"/>
    <w:rsid w:val="00114CD2"/>
    <w:rsid w:val="001150EB"/>
    <w:rsid w:val="001163B9"/>
    <w:rsid w:val="0011795D"/>
    <w:rsid w:val="00117AF2"/>
    <w:rsid w:val="00117E6C"/>
    <w:rsid w:val="001203F7"/>
    <w:rsid w:val="001208F2"/>
    <w:rsid w:val="001212F5"/>
    <w:rsid w:val="00121DB2"/>
    <w:rsid w:val="00122186"/>
    <w:rsid w:val="001221E1"/>
    <w:rsid w:val="0012345F"/>
    <w:rsid w:val="001237BA"/>
    <w:rsid w:val="001238CF"/>
    <w:rsid w:val="00124233"/>
    <w:rsid w:val="00124264"/>
    <w:rsid w:val="001248AF"/>
    <w:rsid w:val="00124F69"/>
    <w:rsid w:val="0012502B"/>
    <w:rsid w:val="00125C7D"/>
    <w:rsid w:val="00127189"/>
    <w:rsid w:val="00127A7A"/>
    <w:rsid w:val="001300E4"/>
    <w:rsid w:val="001317CF"/>
    <w:rsid w:val="00131FED"/>
    <w:rsid w:val="00132A6C"/>
    <w:rsid w:val="00132B5F"/>
    <w:rsid w:val="00133031"/>
    <w:rsid w:val="001341E6"/>
    <w:rsid w:val="00137365"/>
    <w:rsid w:val="001374DB"/>
    <w:rsid w:val="00137726"/>
    <w:rsid w:val="001405AB"/>
    <w:rsid w:val="00140D3C"/>
    <w:rsid w:val="001419A8"/>
    <w:rsid w:val="00141C05"/>
    <w:rsid w:val="00141CB6"/>
    <w:rsid w:val="00143F8A"/>
    <w:rsid w:val="00145AA8"/>
    <w:rsid w:val="00145F3E"/>
    <w:rsid w:val="00146708"/>
    <w:rsid w:val="0014676F"/>
    <w:rsid w:val="00146CA0"/>
    <w:rsid w:val="0014775D"/>
    <w:rsid w:val="00150DDB"/>
    <w:rsid w:val="0015114D"/>
    <w:rsid w:val="00151291"/>
    <w:rsid w:val="00151F9A"/>
    <w:rsid w:val="0015322D"/>
    <w:rsid w:val="00153B5B"/>
    <w:rsid w:val="00153F36"/>
    <w:rsid w:val="001555DE"/>
    <w:rsid w:val="00155BFB"/>
    <w:rsid w:val="001568DA"/>
    <w:rsid w:val="001568F7"/>
    <w:rsid w:val="00156B65"/>
    <w:rsid w:val="001604BB"/>
    <w:rsid w:val="00160674"/>
    <w:rsid w:val="00161D6B"/>
    <w:rsid w:val="0016230C"/>
    <w:rsid w:val="0016242D"/>
    <w:rsid w:val="00163D90"/>
    <w:rsid w:val="001641FF"/>
    <w:rsid w:val="00170464"/>
    <w:rsid w:val="0017070D"/>
    <w:rsid w:val="00170E1B"/>
    <w:rsid w:val="00170EA3"/>
    <w:rsid w:val="001713B2"/>
    <w:rsid w:val="00174A4D"/>
    <w:rsid w:val="0017691A"/>
    <w:rsid w:val="00176EDC"/>
    <w:rsid w:val="001774E9"/>
    <w:rsid w:val="001774EA"/>
    <w:rsid w:val="00180869"/>
    <w:rsid w:val="00180E39"/>
    <w:rsid w:val="00181811"/>
    <w:rsid w:val="001818F4"/>
    <w:rsid w:val="00181EA3"/>
    <w:rsid w:val="00182495"/>
    <w:rsid w:val="00182E59"/>
    <w:rsid w:val="00183859"/>
    <w:rsid w:val="0018439A"/>
    <w:rsid w:val="00184F3E"/>
    <w:rsid w:val="00185244"/>
    <w:rsid w:val="00187A03"/>
    <w:rsid w:val="00191FFC"/>
    <w:rsid w:val="001929B7"/>
    <w:rsid w:val="001935C2"/>
    <w:rsid w:val="001959AF"/>
    <w:rsid w:val="0019678E"/>
    <w:rsid w:val="00197842"/>
    <w:rsid w:val="001A0490"/>
    <w:rsid w:val="001A189F"/>
    <w:rsid w:val="001A3142"/>
    <w:rsid w:val="001A3B4E"/>
    <w:rsid w:val="001A3E76"/>
    <w:rsid w:val="001A456C"/>
    <w:rsid w:val="001A4BC6"/>
    <w:rsid w:val="001A561E"/>
    <w:rsid w:val="001A5EE6"/>
    <w:rsid w:val="001A6CDA"/>
    <w:rsid w:val="001A6F86"/>
    <w:rsid w:val="001A7021"/>
    <w:rsid w:val="001A75C2"/>
    <w:rsid w:val="001A7DC7"/>
    <w:rsid w:val="001B0E48"/>
    <w:rsid w:val="001B1CAF"/>
    <w:rsid w:val="001B214D"/>
    <w:rsid w:val="001B2FCD"/>
    <w:rsid w:val="001B4102"/>
    <w:rsid w:val="001B491D"/>
    <w:rsid w:val="001B4F52"/>
    <w:rsid w:val="001B627D"/>
    <w:rsid w:val="001B6D76"/>
    <w:rsid w:val="001B6F14"/>
    <w:rsid w:val="001B71F4"/>
    <w:rsid w:val="001C0B5E"/>
    <w:rsid w:val="001C154B"/>
    <w:rsid w:val="001C4FB5"/>
    <w:rsid w:val="001C72C3"/>
    <w:rsid w:val="001C73F0"/>
    <w:rsid w:val="001C7A93"/>
    <w:rsid w:val="001C7EB5"/>
    <w:rsid w:val="001D0094"/>
    <w:rsid w:val="001D1B37"/>
    <w:rsid w:val="001D1C25"/>
    <w:rsid w:val="001D1F68"/>
    <w:rsid w:val="001D26D3"/>
    <w:rsid w:val="001D2F0B"/>
    <w:rsid w:val="001D3B16"/>
    <w:rsid w:val="001D4164"/>
    <w:rsid w:val="001D4E39"/>
    <w:rsid w:val="001D575D"/>
    <w:rsid w:val="001D62B1"/>
    <w:rsid w:val="001D6439"/>
    <w:rsid w:val="001D66F6"/>
    <w:rsid w:val="001D6A27"/>
    <w:rsid w:val="001D73A5"/>
    <w:rsid w:val="001D7D0C"/>
    <w:rsid w:val="001D7E96"/>
    <w:rsid w:val="001E11AB"/>
    <w:rsid w:val="001E14AE"/>
    <w:rsid w:val="001E2B98"/>
    <w:rsid w:val="001E2C8E"/>
    <w:rsid w:val="001E2E65"/>
    <w:rsid w:val="001E2F8D"/>
    <w:rsid w:val="001E3BAE"/>
    <w:rsid w:val="001E3DD2"/>
    <w:rsid w:val="001E41A6"/>
    <w:rsid w:val="001E4364"/>
    <w:rsid w:val="001E49E3"/>
    <w:rsid w:val="001E4A88"/>
    <w:rsid w:val="001E50A3"/>
    <w:rsid w:val="001E5461"/>
    <w:rsid w:val="001E54C1"/>
    <w:rsid w:val="001E6233"/>
    <w:rsid w:val="001F013E"/>
    <w:rsid w:val="001F0CE1"/>
    <w:rsid w:val="001F1DA9"/>
    <w:rsid w:val="001F2BA6"/>
    <w:rsid w:val="001F3F97"/>
    <w:rsid w:val="001F44DE"/>
    <w:rsid w:val="001F5A0F"/>
    <w:rsid w:val="001F5D8C"/>
    <w:rsid w:val="001F6746"/>
    <w:rsid w:val="001F6C24"/>
    <w:rsid w:val="001F7855"/>
    <w:rsid w:val="00200092"/>
    <w:rsid w:val="00200C00"/>
    <w:rsid w:val="00200FF6"/>
    <w:rsid w:val="00201D59"/>
    <w:rsid w:val="002025D0"/>
    <w:rsid w:val="00202D04"/>
    <w:rsid w:val="00202EA1"/>
    <w:rsid w:val="00203CC1"/>
    <w:rsid w:val="002045C8"/>
    <w:rsid w:val="00204663"/>
    <w:rsid w:val="00204780"/>
    <w:rsid w:val="00205F89"/>
    <w:rsid w:val="00207681"/>
    <w:rsid w:val="002100DB"/>
    <w:rsid w:val="0021029A"/>
    <w:rsid w:val="00210C68"/>
    <w:rsid w:val="00211ADF"/>
    <w:rsid w:val="002131A6"/>
    <w:rsid w:val="00213CC9"/>
    <w:rsid w:val="00214120"/>
    <w:rsid w:val="0021480A"/>
    <w:rsid w:val="002148BD"/>
    <w:rsid w:val="00214F36"/>
    <w:rsid w:val="00215922"/>
    <w:rsid w:val="00216223"/>
    <w:rsid w:val="002163E5"/>
    <w:rsid w:val="002164E9"/>
    <w:rsid w:val="00216F80"/>
    <w:rsid w:val="00217AF4"/>
    <w:rsid w:val="00217C7D"/>
    <w:rsid w:val="002208D0"/>
    <w:rsid w:val="00220C43"/>
    <w:rsid w:val="00220D48"/>
    <w:rsid w:val="002223DF"/>
    <w:rsid w:val="00222E63"/>
    <w:rsid w:val="00223FFD"/>
    <w:rsid w:val="00224513"/>
    <w:rsid w:val="00224894"/>
    <w:rsid w:val="00224CE0"/>
    <w:rsid w:val="002269C9"/>
    <w:rsid w:val="0022775A"/>
    <w:rsid w:val="0022796F"/>
    <w:rsid w:val="00227E50"/>
    <w:rsid w:val="0023171D"/>
    <w:rsid w:val="00232BDB"/>
    <w:rsid w:val="002331DF"/>
    <w:rsid w:val="0023325E"/>
    <w:rsid w:val="00233D0D"/>
    <w:rsid w:val="002347CB"/>
    <w:rsid w:val="002367F0"/>
    <w:rsid w:val="00236BD2"/>
    <w:rsid w:val="002371A2"/>
    <w:rsid w:val="00237312"/>
    <w:rsid w:val="00237BF2"/>
    <w:rsid w:val="00237DFD"/>
    <w:rsid w:val="00237E31"/>
    <w:rsid w:val="00242386"/>
    <w:rsid w:val="0024242B"/>
    <w:rsid w:val="0024270E"/>
    <w:rsid w:val="002432FA"/>
    <w:rsid w:val="0024362C"/>
    <w:rsid w:val="002438F9"/>
    <w:rsid w:val="002439C7"/>
    <w:rsid w:val="002453E8"/>
    <w:rsid w:val="0024587B"/>
    <w:rsid w:val="00246C1C"/>
    <w:rsid w:val="00246E3B"/>
    <w:rsid w:val="00247069"/>
    <w:rsid w:val="002475DA"/>
    <w:rsid w:val="00252277"/>
    <w:rsid w:val="00252916"/>
    <w:rsid w:val="00252D29"/>
    <w:rsid w:val="00252E48"/>
    <w:rsid w:val="00254070"/>
    <w:rsid w:val="00256AE6"/>
    <w:rsid w:val="0026126B"/>
    <w:rsid w:val="002613F3"/>
    <w:rsid w:val="0026369E"/>
    <w:rsid w:val="002639A9"/>
    <w:rsid w:val="00264150"/>
    <w:rsid w:val="002647A6"/>
    <w:rsid w:val="00265A64"/>
    <w:rsid w:val="00265E58"/>
    <w:rsid w:val="00266DE3"/>
    <w:rsid w:val="00267624"/>
    <w:rsid w:val="00267F9A"/>
    <w:rsid w:val="0027056C"/>
    <w:rsid w:val="00270A83"/>
    <w:rsid w:val="00270BF1"/>
    <w:rsid w:val="00270E65"/>
    <w:rsid w:val="00271FF9"/>
    <w:rsid w:val="002720B9"/>
    <w:rsid w:val="00272468"/>
    <w:rsid w:val="00272AE2"/>
    <w:rsid w:val="002733F4"/>
    <w:rsid w:val="00273401"/>
    <w:rsid w:val="002735E4"/>
    <w:rsid w:val="002746D5"/>
    <w:rsid w:val="00275065"/>
    <w:rsid w:val="002756EA"/>
    <w:rsid w:val="00276CE2"/>
    <w:rsid w:val="0027778B"/>
    <w:rsid w:val="00280515"/>
    <w:rsid w:val="002807CB"/>
    <w:rsid w:val="0028126D"/>
    <w:rsid w:val="0028215F"/>
    <w:rsid w:val="002825DF"/>
    <w:rsid w:val="00282791"/>
    <w:rsid w:val="002827A7"/>
    <w:rsid w:val="00283555"/>
    <w:rsid w:val="002835EB"/>
    <w:rsid w:val="0028375C"/>
    <w:rsid w:val="00283FF3"/>
    <w:rsid w:val="00284224"/>
    <w:rsid w:val="0028423B"/>
    <w:rsid w:val="0028453C"/>
    <w:rsid w:val="002849A3"/>
    <w:rsid w:val="002871C2"/>
    <w:rsid w:val="0028747E"/>
    <w:rsid w:val="0028783B"/>
    <w:rsid w:val="00287DD4"/>
    <w:rsid w:val="002904C5"/>
    <w:rsid w:val="0029064C"/>
    <w:rsid w:val="00290D0B"/>
    <w:rsid w:val="00291069"/>
    <w:rsid w:val="0029106D"/>
    <w:rsid w:val="00292A55"/>
    <w:rsid w:val="00292DCC"/>
    <w:rsid w:val="00292E2D"/>
    <w:rsid w:val="002935F5"/>
    <w:rsid w:val="00293793"/>
    <w:rsid w:val="00293C98"/>
    <w:rsid w:val="00294221"/>
    <w:rsid w:val="002951F1"/>
    <w:rsid w:val="0029559B"/>
    <w:rsid w:val="0029567E"/>
    <w:rsid w:val="002959D1"/>
    <w:rsid w:val="00295E20"/>
    <w:rsid w:val="002964CA"/>
    <w:rsid w:val="00297080"/>
    <w:rsid w:val="00297260"/>
    <w:rsid w:val="00297E47"/>
    <w:rsid w:val="002A0778"/>
    <w:rsid w:val="002A0C22"/>
    <w:rsid w:val="002A1899"/>
    <w:rsid w:val="002A21FA"/>
    <w:rsid w:val="002A2FE1"/>
    <w:rsid w:val="002A3004"/>
    <w:rsid w:val="002A35D1"/>
    <w:rsid w:val="002A3977"/>
    <w:rsid w:val="002A404F"/>
    <w:rsid w:val="002A478F"/>
    <w:rsid w:val="002A4F73"/>
    <w:rsid w:val="002A5147"/>
    <w:rsid w:val="002A54EE"/>
    <w:rsid w:val="002A63C2"/>
    <w:rsid w:val="002A7417"/>
    <w:rsid w:val="002B0A34"/>
    <w:rsid w:val="002B1362"/>
    <w:rsid w:val="002B137E"/>
    <w:rsid w:val="002B1871"/>
    <w:rsid w:val="002B1B7B"/>
    <w:rsid w:val="002B23A8"/>
    <w:rsid w:val="002B3241"/>
    <w:rsid w:val="002B4C12"/>
    <w:rsid w:val="002B6BB9"/>
    <w:rsid w:val="002C0A65"/>
    <w:rsid w:val="002C3017"/>
    <w:rsid w:val="002C38FD"/>
    <w:rsid w:val="002C43ED"/>
    <w:rsid w:val="002C498A"/>
    <w:rsid w:val="002C4A25"/>
    <w:rsid w:val="002C4E5F"/>
    <w:rsid w:val="002C531A"/>
    <w:rsid w:val="002C5D18"/>
    <w:rsid w:val="002C6515"/>
    <w:rsid w:val="002C6B99"/>
    <w:rsid w:val="002C6E4B"/>
    <w:rsid w:val="002C738A"/>
    <w:rsid w:val="002C7EC5"/>
    <w:rsid w:val="002D01E3"/>
    <w:rsid w:val="002D1AAC"/>
    <w:rsid w:val="002D2CEB"/>
    <w:rsid w:val="002D314C"/>
    <w:rsid w:val="002D3C31"/>
    <w:rsid w:val="002D5798"/>
    <w:rsid w:val="002D6264"/>
    <w:rsid w:val="002D639A"/>
    <w:rsid w:val="002D7091"/>
    <w:rsid w:val="002D713B"/>
    <w:rsid w:val="002E028C"/>
    <w:rsid w:val="002E040A"/>
    <w:rsid w:val="002E405B"/>
    <w:rsid w:val="002E549E"/>
    <w:rsid w:val="002E5DF5"/>
    <w:rsid w:val="002E7458"/>
    <w:rsid w:val="002E7E6A"/>
    <w:rsid w:val="002F01AC"/>
    <w:rsid w:val="002F2D4C"/>
    <w:rsid w:val="002F3BBF"/>
    <w:rsid w:val="002F4323"/>
    <w:rsid w:val="002F495E"/>
    <w:rsid w:val="002F4B02"/>
    <w:rsid w:val="002F5F70"/>
    <w:rsid w:val="002F6440"/>
    <w:rsid w:val="002F66DB"/>
    <w:rsid w:val="002F67C6"/>
    <w:rsid w:val="002F6CDD"/>
    <w:rsid w:val="002F7821"/>
    <w:rsid w:val="002F7CD4"/>
    <w:rsid w:val="00300AE0"/>
    <w:rsid w:val="0030239B"/>
    <w:rsid w:val="003024EB"/>
    <w:rsid w:val="0030430D"/>
    <w:rsid w:val="003044C2"/>
    <w:rsid w:val="003047D8"/>
    <w:rsid w:val="00305885"/>
    <w:rsid w:val="00305FAF"/>
    <w:rsid w:val="00306026"/>
    <w:rsid w:val="0030608C"/>
    <w:rsid w:val="00306268"/>
    <w:rsid w:val="00306CB3"/>
    <w:rsid w:val="00307C47"/>
    <w:rsid w:val="00307F3D"/>
    <w:rsid w:val="003102D5"/>
    <w:rsid w:val="00310350"/>
    <w:rsid w:val="0031045F"/>
    <w:rsid w:val="0031380D"/>
    <w:rsid w:val="00313CE8"/>
    <w:rsid w:val="003141C6"/>
    <w:rsid w:val="003155E0"/>
    <w:rsid w:val="00315B36"/>
    <w:rsid w:val="003204EA"/>
    <w:rsid w:val="00321579"/>
    <w:rsid w:val="00321A7B"/>
    <w:rsid w:val="00322C24"/>
    <w:rsid w:val="0032342E"/>
    <w:rsid w:val="00325D1C"/>
    <w:rsid w:val="003262FC"/>
    <w:rsid w:val="00326F2E"/>
    <w:rsid w:val="0032797A"/>
    <w:rsid w:val="00330185"/>
    <w:rsid w:val="00333ED5"/>
    <w:rsid w:val="00334F26"/>
    <w:rsid w:val="003355C2"/>
    <w:rsid w:val="0033581E"/>
    <w:rsid w:val="00335E87"/>
    <w:rsid w:val="00336741"/>
    <w:rsid w:val="00337FBD"/>
    <w:rsid w:val="003404FC"/>
    <w:rsid w:val="00340A35"/>
    <w:rsid w:val="00340F96"/>
    <w:rsid w:val="003415B4"/>
    <w:rsid w:val="00341607"/>
    <w:rsid w:val="00341E80"/>
    <w:rsid w:val="003430E1"/>
    <w:rsid w:val="0034394F"/>
    <w:rsid w:val="003448EF"/>
    <w:rsid w:val="00344B94"/>
    <w:rsid w:val="00344F8C"/>
    <w:rsid w:val="003454FD"/>
    <w:rsid w:val="00345B21"/>
    <w:rsid w:val="00346F86"/>
    <w:rsid w:val="00347066"/>
    <w:rsid w:val="00347A54"/>
    <w:rsid w:val="00350AC9"/>
    <w:rsid w:val="003524C2"/>
    <w:rsid w:val="00352DDE"/>
    <w:rsid w:val="0035332B"/>
    <w:rsid w:val="0035448C"/>
    <w:rsid w:val="00354C73"/>
    <w:rsid w:val="003552B2"/>
    <w:rsid w:val="00355AA9"/>
    <w:rsid w:val="00355E58"/>
    <w:rsid w:val="003561FE"/>
    <w:rsid w:val="00356790"/>
    <w:rsid w:val="00356979"/>
    <w:rsid w:val="00356F4E"/>
    <w:rsid w:val="003579DA"/>
    <w:rsid w:val="0036098E"/>
    <w:rsid w:val="00360B92"/>
    <w:rsid w:val="003610CC"/>
    <w:rsid w:val="00362598"/>
    <w:rsid w:val="00365E5F"/>
    <w:rsid w:val="00366159"/>
    <w:rsid w:val="00366A9A"/>
    <w:rsid w:val="00367189"/>
    <w:rsid w:val="003673DF"/>
    <w:rsid w:val="0036755C"/>
    <w:rsid w:val="00370839"/>
    <w:rsid w:val="003711B3"/>
    <w:rsid w:val="003721AF"/>
    <w:rsid w:val="00372C3A"/>
    <w:rsid w:val="00372FCD"/>
    <w:rsid w:val="003739CF"/>
    <w:rsid w:val="00373A41"/>
    <w:rsid w:val="00374022"/>
    <w:rsid w:val="00375C5C"/>
    <w:rsid w:val="0037612F"/>
    <w:rsid w:val="0037752C"/>
    <w:rsid w:val="00380364"/>
    <w:rsid w:val="00383805"/>
    <w:rsid w:val="0038464B"/>
    <w:rsid w:val="00384F75"/>
    <w:rsid w:val="003860FA"/>
    <w:rsid w:val="00386182"/>
    <w:rsid w:val="0038755B"/>
    <w:rsid w:val="00390225"/>
    <w:rsid w:val="003913DB"/>
    <w:rsid w:val="003914D3"/>
    <w:rsid w:val="00391AA5"/>
    <w:rsid w:val="00391BF3"/>
    <w:rsid w:val="003922F4"/>
    <w:rsid w:val="0039394E"/>
    <w:rsid w:val="0039530A"/>
    <w:rsid w:val="003953EC"/>
    <w:rsid w:val="00395E0A"/>
    <w:rsid w:val="003A0293"/>
    <w:rsid w:val="003A0E22"/>
    <w:rsid w:val="003A1155"/>
    <w:rsid w:val="003A144C"/>
    <w:rsid w:val="003A1AC2"/>
    <w:rsid w:val="003A1FD0"/>
    <w:rsid w:val="003A3477"/>
    <w:rsid w:val="003A3ABF"/>
    <w:rsid w:val="003A3DE0"/>
    <w:rsid w:val="003A3F9E"/>
    <w:rsid w:val="003A4716"/>
    <w:rsid w:val="003A52CC"/>
    <w:rsid w:val="003A5335"/>
    <w:rsid w:val="003A6F06"/>
    <w:rsid w:val="003A7A5B"/>
    <w:rsid w:val="003B32B2"/>
    <w:rsid w:val="003B3458"/>
    <w:rsid w:val="003B3BC0"/>
    <w:rsid w:val="003B4033"/>
    <w:rsid w:val="003B55D3"/>
    <w:rsid w:val="003B5608"/>
    <w:rsid w:val="003B7054"/>
    <w:rsid w:val="003C1B1E"/>
    <w:rsid w:val="003C1C86"/>
    <w:rsid w:val="003C24A2"/>
    <w:rsid w:val="003C2603"/>
    <w:rsid w:val="003C2B35"/>
    <w:rsid w:val="003C50CD"/>
    <w:rsid w:val="003C5641"/>
    <w:rsid w:val="003C7809"/>
    <w:rsid w:val="003C7A6D"/>
    <w:rsid w:val="003D11D7"/>
    <w:rsid w:val="003D19DF"/>
    <w:rsid w:val="003D2074"/>
    <w:rsid w:val="003D27EE"/>
    <w:rsid w:val="003D30E8"/>
    <w:rsid w:val="003D347C"/>
    <w:rsid w:val="003D3869"/>
    <w:rsid w:val="003D3CAC"/>
    <w:rsid w:val="003D4060"/>
    <w:rsid w:val="003D4C02"/>
    <w:rsid w:val="003D5096"/>
    <w:rsid w:val="003D54C3"/>
    <w:rsid w:val="003D5B00"/>
    <w:rsid w:val="003E042E"/>
    <w:rsid w:val="003E051B"/>
    <w:rsid w:val="003E1A09"/>
    <w:rsid w:val="003E238F"/>
    <w:rsid w:val="003E2829"/>
    <w:rsid w:val="003E5459"/>
    <w:rsid w:val="003E5E80"/>
    <w:rsid w:val="003E611D"/>
    <w:rsid w:val="003E6745"/>
    <w:rsid w:val="003E7712"/>
    <w:rsid w:val="003F156A"/>
    <w:rsid w:val="003F15A1"/>
    <w:rsid w:val="003F2204"/>
    <w:rsid w:val="003F3357"/>
    <w:rsid w:val="003F34F1"/>
    <w:rsid w:val="003F4599"/>
    <w:rsid w:val="003F59D2"/>
    <w:rsid w:val="003F5B74"/>
    <w:rsid w:val="003F5E3D"/>
    <w:rsid w:val="003F5EC9"/>
    <w:rsid w:val="003F62FA"/>
    <w:rsid w:val="003F63CB"/>
    <w:rsid w:val="003F6AB0"/>
    <w:rsid w:val="003F7861"/>
    <w:rsid w:val="003F7C98"/>
    <w:rsid w:val="004003D9"/>
    <w:rsid w:val="00401340"/>
    <w:rsid w:val="0040165D"/>
    <w:rsid w:val="00401DBF"/>
    <w:rsid w:val="0040387B"/>
    <w:rsid w:val="00403A3A"/>
    <w:rsid w:val="00403D6F"/>
    <w:rsid w:val="004057C2"/>
    <w:rsid w:val="004064E0"/>
    <w:rsid w:val="004065BC"/>
    <w:rsid w:val="0040755E"/>
    <w:rsid w:val="00407A46"/>
    <w:rsid w:val="00407DF0"/>
    <w:rsid w:val="00407E0E"/>
    <w:rsid w:val="00411340"/>
    <w:rsid w:val="004113F0"/>
    <w:rsid w:val="00411460"/>
    <w:rsid w:val="0041230C"/>
    <w:rsid w:val="00412B8D"/>
    <w:rsid w:val="00413E12"/>
    <w:rsid w:val="00414B9F"/>
    <w:rsid w:val="00414C55"/>
    <w:rsid w:val="004153B7"/>
    <w:rsid w:val="00416F1A"/>
    <w:rsid w:val="00416F9B"/>
    <w:rsid w:val="004173C8"/>
    <w:rsid w:val="00417773"/>
    <w:rsid w:val="004201CA"/>
    <w:rsid w:val="00421038"/>
    <w:rsid w:val="004210B1"/>
    <w:rsid w:val="00421369"/>
    <w:rsid w:val="00422A7D"/>
    <w:rsid w:val="00422F89"/>
    <w:rsid w:val="00424319"/>
    <w:rsid w:val="004253BE"/>
    <w:rsid w:val="00425426"/>
    <w:rsid w:val="00425AD2"/>
    <w:rsid w:val="00427BB7"/>
    <w:rsid w:val="00430335"/>
    <w:rsid w:val="00431AC8"/>
    <w:rsid w:val="00431BE4"/>
    <w:rsid w:val="004322F6"/>
    <w:rsid w:val="004337FC"/>
    <w:rsid w:val="00433AC4"/>
    <w:rsid w:val="00434446"/>
    <w:rsid w:val="00435A75"/>
    <w:rsid w:val="004378E9"/>
    <w:rsid w:val="00440010"/>
    <w:rsid w:val="004402CB"/>
    <w:rsid w:val="00442A72"/>
    <w:rsid w:val="00442AD1"/>
    <w:rsid w:val="00444D07"/>
    <w:rsid w:val="00444FB1"/>
    <w:rsid w:val="00445392"/>
    <w:rsid w:val="0044636E"/>
    <w:rsid w:val="00446C95"/>
    <w:rsid w:val="00447A6E"/>
    <w:rsid w:val="00451C87"/>
    <w:rsid w:val="00451C99"/>
    <w:rsid w:val="004541B2"/>
    <w:rsid w:val="00454899"/>
    <w:rsid w:val="00454900"/>
    <w:rsid w:val="00455E5B"/>
    <w:rsid w:val="0045665F"/>
    <w:rsid w:val="00456AEF"/>
    <w:rsid w:val="00456DA5"/>
    <w:rsid w:val="004572D9"/>
    <w:rsid w:val="004607C5"/>
    <w:rsid w:val="00462A77"/>
    <w:rsid w:val="004648F4"/>
    <w:rsid w:val="00464D4F"/>
    <w:rsid w:val="00464FF1"/>
    <w:rsid w:val="0046601E"/>
    <w:rsid w:val="00466F78"/>
    <w:rsid w:val="00467036"/>
    <w:rsid w:val="004673EA"/>
    <w:rsid w:val="00470C8B"/>
    <w:rsid w:val="00470EE8"/>
    <w:rsid w:val="004715CD"/>
    <w:rsid w:val="0047161C"/>
    <w:rsid w:val="00471B44"/>
    <w:rsid w:val="00471FB2"/>
    <w:rsid w:val="0047216C"/>
    <w:rsid w:val="0047317C"/>
    <w:rsid w:val="00473C71"/>
    <w:rsid w:val="00474225"/>
    <w:rsid w:val="00474A15"/>
    <w:rsid w:val="004752B1"/>
    <w:rsid w:val="00480124"/>
    <w:rsid w:val="00480278"/>
    <w:rsid w:val="00480881"/>
    <w:rsid w:val="004809F6"/>
    <w:rsid w:val="004815F3"/>
    <w:rsid w:val="00481A3C"/>
    <w:rsid w:val="004827A5"/>
    <w:rsid w:val="004843E3"/>
    <w:rsid w:val="00485310"/>
    <w:rsid w:val="00486C18"/>
    <w:rsid w:val="00486ECF"/>
    <w:rsid w:val="0048706D"/>
    <w:rsid w:val="00487AA4"/>
    <w:rsid w:val="0049001B"/>
    <w:rsid w:val="004902D7"/>
    <w:rsid w:val="004915EB"/>
    <w:rsid w:val="00492127"/>
    <w:rsid w:val="004923D6"/>
    <w:rsid w:val="00492BA9"/>
    <w:rsid w:val="00493114"/>
    <w:rsid w:val="00493D01"/>
    <w:rsid w:val="00494F4D"/>
    <w:rsid w:val="004961FC"/>
    <w:rsid w:val="00496689"/>
    <w:rsid w:val="00496930"/>
    <w:rsid w:val="00496D0E"/>
    <w:rsid w:val="004970DF"/>
    <w:rsid w:val="004972C6"/>
    <w:rsid w:val="00497616"/>
    <w:rsid w:val="00497E39"/>
    <w:rsid w:val="00497E82"/>
    <w:rsid w:val="004A4084"/>
    <w:rsid w:val="004A507E"/>
    <w:rsid w:val="004A5276"/>
    <w:rsid w:val="004A5D92"/>
    <w:rsid w:val="004A5E98"/>
    <w:rsid w:val="004A60A0"/>
    <w:rsid w:val="004B058D"/>
    <w:rsid w:val="004B1664"/>
    <w:rsid w:val="004B1D37"/>
    <w:rsid w:val="004B26FF"/>
    <w:rsid w:val="004B280A"/>
    <w:rsid w:val="004B2CA6"/>
    <w:rsid w:val="004B389A"/>
    <w:rsid w:val="004B3970"/>
    <w:rsid w:val="004B3E8C"/>
    <w:rsid w:val="004B40DB"/>
    <w:rsid w:val="004B4A62"/>
    <w:rsid w:val="004B52C7"/>
    <w:rsid w:val="004B574F"/>
    <w:rsid w:val="004B5BEA"/>
    <w:rsid w:val="004B7047"/>
    <w:rsid w:val="004B7C45"/>
    <w:rsid w:val="004B7DE8"/>
    <w:rsid w:val="004C0631"/>
    <w:rsid w:val="004C07B0"/>
    <w:rsid w:val="004C11C3"/>
    <w:rsid w:val="004C2A08"/>
    <w:rsid w:val="004C35B3"/>
    <w:rsid w:val="004C4047"/>
    <w:rsid w:val="004C4BA3"/>
    <w:rsid w:val="004C5243"/>
    <w:rsid w:val="004C65D8"/>
    <w:rsid w:val="004C6E38"/>
    <w:rsid w:val="004C79A4"/>
    <w:rsid w:val="004C7DAB"/>
    <w:rsid w:val="004D06D0"/>
    <w:rsid w:val="004D0E7D"/>
    <w:rsid w:val="004D1377"/>
    <w:rsid w:val="004D14C6"/>
    <w:rsid w:val="004D2050"/>
    <w:rsid w:val="004D230F"/>
    <w:rsid w:val="004D2618"/>
    <w:rsid w:val="004D26C8"/>
    <w:rsid w:val="004D373C"/>
    <w:rsid w:val="004D4A8B"/>
    <w:rsid w:val="004D4AE6"/>
    <w:rsid w:val="004D6209"/>
    <w:rsid w:val="004E05D7"/>
    <w:rsid w:val="004E0F1F"/>
    <w:rsid w:val="004E1C46"/>
    <w:rsid w:val="004E47F8"/>
    <w:rsid w:val="004E560A"/>
    <w:rsid w:val="004E6B33"/>
    <w:rsid w:val="004E705F"/>
    <w:rsid w:val="004E7C13"/>
    <w:rsid w:val="004F150E"/>
    <w:rsid w:val="004F20A7"/>
    <w:rsid w:val="004F450A"/>
    <w:rsid w:val="004F4768"/>
    <w:rsid w:val="004F4EE0"/>
    <w:rsid w:val="004F5415"/>
    <w:rsid w:val="004F5D6C"/>
    <w:rsid w:val="00501276"/>
    <w:rsid w:val="0050283C"/>
    <w:rsid w:val="00502869"/>
    <w:rsid w:val="00503382"/>
    <w:rsid w:val="0050461A"/>
    <w:rsid w:val="005051F8"/>
    <w:rsid w:val="005056AE"/>
    <w:rsid w:val="00505A11"/>
    <w:rsid w:val="005065F5"/>
    <w:rsid w:val="00506712"/>
    <w:rsid w:val="005071BA"/>
    <w:rsid w:val="00507FCA"/>
    <w:rsid w:val="00510793"/>
    <w:rsid w:val="00510910"/>
    <w:rsid w:val="00510A2B"/>
    <w:rsid w:val="00511618"/>
    <w:rsid w:val="00511A3E"/>
    <w:rsid w:val="0051392E"/>
    <w:rsid w:val="00515CC4"/>
    <w:rsid w:val="00517993"/>
    <w:rsid w:val="005202DE"/>
    <w:rsid w:val="005204B3"/>
    <w:rsid w:val="00521C10"/>
    <w:rsid w:val="00522B02"/>
    <w:rsid w:val="00522E95"/>
    <w:rsid w:val="0052350C"/>
    <w:rsid w:val="00524C50"/>
    <w:rsid w:val="00525563"/>
    <w:rsid w:val="005306FD"/>
    <w:rsid w:val="005307D5"/>
    <w:rsid w:val="005309E6"/>
    <w:rsid w:val="00531155"/>
    <w:rsid w:val="005332BF"/>
    <w:rsid w:val="0053432E"/>
    <w:rsid w:val="00535797"/>
    <w:rsid w:val="0053743C"/>
    <w:rsid w:val="0053752B"/>
    <w:rsid w:val="00537BF8"/>
    <w:rsid w:val="005426D4"/>
    <w:rsid w:val="0054281A"/>
    <w:rsid w:val="005429C5"/>
    <w:rsid w:val="00543B87"/>
    <w:rsid w:val="00547B97"/>
    <w:rsid w:val="00550065"/>
    <w:rsid w:val="0055148F"/>
    <w:rsid w:val="005519BF"/>
    <w:rsid w:val="00552B10"/>
    <w:rsid w:val="005530B2"/>
    <w:rsid w:val="0055400C"/>
    <w:rsid w:val="00555633"/>
    <w:rsid w:val="0055629F"/>
    <w:rsid w:val="0055693F"/>
    <w:rsid w:val="00556E34"/>
    <w:rsid w:val="00560B76"/>
    <w:rsid w:val="00560F4B"/>
    <w:rsid w:val="0056223D"/>
    <w:rsid w:val="005631E8"/>
    <w:rsid w:val="00564DED"/>
    <w:rsid w:val="005660E5"/>
    <w:rsid w:val="00567738"/>
    <w:rsid w:val="00567CF1"/>
    <w:rsid w:val="00567EFF"/>
    <w:rsid w:val="00570B4E"/>
    <w:rsid w:val="00573D53"/>
    <w:rsid w:val="00574150"/>
    <w:rsid w:val="00574724"/>
    <w:rsid w:val="0057497C"/>
    <w:rsid w:val="00576EB0"/>
    <w:rsid w:val="00580488"/>
    <w:rsid w:val="00580A4D"/>
    <w:rsid w:val="00584AA3"/>
    <w:rsid w:val="00585B0F"/>
    <w:rsid w:val="00585FFB"/>
    <w:rsid w:val="00587407"/>
    <w:rsid w:val="00587A1D"/>
    <w:rsid w:val="005902B9"/>
    <w:rsid w:val="0059144E"/>
    <w:rsid w:val="0059182F"/>
    <w:rsid w:val="005918B4"/>
    <w:rsid w:val="00591AA4"/>
    <w:rsid w:val="00593038"/>
    <w:rsid w:val="0059370A"/>
    <w:rsid w:val="00593935"/>
    <w:rsid w:val="005945B2"/>
    <w:rsid w:val="00594BEC"/>
    <w:rsid w:val="00595B22"/>
    <w:rsid w:val="00596456"/>
    <w:rsid w:val="00597847"/>
    <w:rsid w:val="005A1B59"/>
    <w:rsid w:val="005A340F"/>
    <w:rsid w:val="005A37F8"/>
    <w:rsid w:val="005A3A66"/>
    <w:rsid w:val="005A44DE"/>
    <w:rsid w:val="005A4EBF"/>
    <w:rsid w:val="005A5400"/>
    <w:rsid w:val="005A544E"/>
    <w:rsid w:val="005A6791"/>
    <w:rsid w:val="005A6BFD"/>
    <w:rsid w:val="005A7CE3"/>
    <w:rsid w:val="005B0B87"/>
    <w:rsid w:val="005B0D61"/>
    <w:rsid w:val="005B10DF"/>
    <w:rsid w:val="005B280B"/>
    <w:rsid w:val="005B2DEF"/>
    <w:rsid w:val="005B2ED7"/>
    <w:rsid w:val="005B354D"/>
    <w:rsid w:val="005B50E0"/>
    <w:rsid w:val="005B53E7"/>
    <w:rsid w:val="005B5488"/>
    <w:rsid w:val="005B5924"/>
    <w:rsid w:val="005B6C06"/>
    <w:rsid w:val="005B7A6A"/>
    <w:rsid w:val="005C1060"/>
    <w:rsid w:val="005C2330"/>
    <w:rsid w:val="005C28D3"/>
    <w:rsid w:val="005C3755"/>
    <w:rsid w:val="005C3AB5"/>
    <w:rsid w:val="005C3F46"/>
    <w:rsid w:val="005C3F5C"/>
    <w:rsid w:val="005C447F"/>
    <w:rsid w:val="005C5001"/>
    <w:rsid w:val="005C56AE"/>
    <w:rsid w:val="005C63D8"/>
    <w:rsid w:val="005C6A04"/>
    <w:rsid w:val="005D01D9"/>
    <w:rsid w:val="005D0E2E"/>
    <w:rsid w:val="005D162C"/>
    <w:rsid w:val="005D261D"/>
    <w:rsid w:val="005D28CD"/>
    <w:rsid w:val="005D3570"/>
    <w:rsid w:val="005D3967"/>
    <w:rsid w:val="005D3E9C"/>
    <w:rsid w:val="005D4694"/>
    <w:rsid w:val="005D4A21"/>
    <w:rsid w:val="005D6B80"/>
    <w:rsid w:val="005E086E"/>
    <w:rsid w:val="005E0F4D"/>
    <w:rsid w:val="005E1374"/>
    <w:rsid w:val="005E1487"/>
    <w:rsid w:val="005E1B46"/>
    <w:rsid w:val="005E273F"/>
    <w:rsid w:val="005E3117"/>
    <w:rsid w:val="005E3882"/>
    <w:rsid w:val="005E41D4"/>
    <w:rsid w:val="005E4CE0"/>
    <w:rsid w:val="005E597B"/>
    <w:rsid w:val="005E5BBF"/>
    <w:rsid w:val="005E6E05"/>
    <w:rsid w:val="005E7A56"/>
    <w:rsid w:val="005E7D97"/>
    <w:rsid w:val="005F0BA8"/>
    <w:rsid w:val="005F1BA3"/>
    <w:rsid w:val="005F2150"/>
    <w:rsid w:val="005F2321"/>
    <w:rsid w:val="005F26BC"/>
    <w:rsid w:val="005F491E"/>
    <w:rsid w:val="005F4E53"/>
    <w:rsid w:val="005F5616"/>
    <w:rsid w:val="005F5871"/>
    <w:rsid w:val="005F59AA"/>
    <w:rsid w:val="005F6955"/>
    <w:rsid w:val="005F6BE8"/>
    <w:rsid w:val="005F76B2"/>
    <w:rsid w:val="0060082F"/>
    <w:rsid w:val="00601A1E"/>
    <w:rsid w:val="00601E3C"/>
    <w:rsid w:val="00601ED5"/>
    <w:rsid w:val="00603443"/>
    <w:rsid w:val="0060471D"/>
    <w:rsid w:val="00604974"/>
    <w:rsid w:val="00604BB1"/>
    <w:rsid w:val="0060622C"/>
    <w:rsid w:val="00606D42"/>
    <w:rsid w:val="00607C23"/>
    <w:rsid w:val="006109FE"/>
    <w:rsid w:val="0061364B"/>
    <w:rsid w:val="006142CD"/>
    <w:rsid w:val="00614583"/>
    <w:rsid w:val="00614D03"/>
    <w:rsid w:val="00615BCE"/>
    <w:rsid w:val="00617CE2"/>
    <w:rsid w:val="006201B5"/>
    <w:rsid w:val="00620965"/>
    <w:rsid w:val="00620BE4"/>
    <w:rsid w:val="00620C07"/>
    <w:rsid w:val="00621F21"/>
    <w:rsid w:val="0062229D"/>
    <w:rsid w:val="00622863"/>
    <w:rsid w:val="006229D3"/>
    <w:rsid w:val="00622D6C"/>
    <w:rsid w:val="006235E5"/>
    <w:rsid w:val="00623B88"/>
    <w:rsid w:val="00623C64"/>
    <w:rsid w:val="00624450"/>
    <w:rsid w:val="006255C5"/>
    <w:rsid w:val="00626E53"/>
    <w:rsid w:val="00627B5D"/>
    <w:rsid w:val="00627BAF"/>
    <w:rsid w:val="00630B87"/>
    <w:rsid w:val="00631BBC"/>
    <w:rsid w:val="00631F89"/>
    <w:rsid w:val="00632CD1"/>
    <w:rsid w:val="006330EA"/>
    <w:rsid w:val="0063311D"/>
    <w:rsid w:val="00633C4D"/>
    <w:rsid w:val="00633F5E"/>
    <w:rsid w:val="006369B1"/>
    <w:rsid w:val="0064033E"/>
    <w:rsid w:val="00640AB2"/>
    <w:rsid w:val="006431CB"/>
    <w:rsid w:val="0064334B"/>
    <w:rsid w:val="00644671"/>
    <w:rsid w:val="0064496B"/>
    <w:rsid w:val="00644DE2"/>
    <w:rsid w:val="006455C0"/>
    <w:rsid w:val="006459AE"/>
    <w:rsid w:val="00645D46"/>
    <w:rsid w:val="006468F4"/>
    <w:rsid w:val="00646D69"/>
    <w:rsid w:val="00646E68"/>
    <w:rsid w:val="00650221"/>
    <w:rsid w:val="00651EA9"/>
    <w:rsid w:val="0065262F"/>
    <w:rsid w:val="00654217"/>
    <w:rsid w:val="00654F24"/>
    <w:rsid w:val="00660764"/>
    <w:rsid w:val="00660869"/>
    <w:rsid w:val="00660C15"/>
    <w:rsid w:val="006619F4"/>
    <w:rsid w:val="00662E17"/>
    <w:rsid w:val="00662E2F"/>
    <w:rsid w:val="00663DCC"/>
    <w:rsid w:val="0066415E"/>
    <w:rsid w:val="0066453F"/>
    <w:rsid w:val="00664A7C"/>
    <w:rsid w:val="0066522E"/>
    <w:rsid w:val="00665CFD"/>
    <w:rsid w:val="006715C2"/>
    <w:rsid w:val="00671778"/>
    <w:rsid w:val="0067206C"/>
    <w:rsid w:val="0067248D"/>
    <w:rsid w:val="0067285C"/>
    <w:rsid w:val="00674575"/>
    <w:rsid w:val="00674698"/>
    <w:rsid w:val="00676286"/>
    <w:rsid w:val="006763A5"/>
    <w:rsid w:val="00676436"/>
    <w:rsid w:val="00677863"/>
    <w:rsid w:val="006802AD"/>
    <w:rsid w:val="006807A4"/>
    <w:rsid w:val="00680999"/>
    <w:rsid w:val="00680D1C"/>
    <w:rsid w:val="00681799"/>
    <w:rsid w:val="00681E8C"/>
    <w:rsid w:val="006825F5"/>
    <w:rsid w:val="0068396E"/>
    <w:rsid w:val="0068427B"/>
    <w:rsid w:val="00685EB5"/>
    <w:rsid w:val="006862EF"/>
    <w:rsid w:val="00686E91"/>
    <w:rsid w:val="00687165"/>
    <w:rsid w:val="00687417"/>
    <w:rsid w:val="0068753B"/>
    <w:rsid w:val="0068780A"/>
    <w:rsid w:val="006912DA"/>
    <w:rsid w:val="00692368"/>
    <w:rsid w:val="00693596"/>
    <w:rsid w:val="00693622"/>
    <w:rsid w:val="00694614"/>
    <w:rsid w:val="00696308"/>
    <w:rsid w:val="006964BE"/>
    <w:rsid w:val="006A0625"/>
    <w:rsid w:val="006A06F8"/>
    <w:rsid w:val="006A3A99"/>
    <w:rsid w:val="006A3B8C"/>
    <w:rsid w:val="006A49F0"/>
    <w:rsid w:val="006A7851"/>
    <w:rsid w:val="006A7FC7"/>
    <w:rsid w:val="006B00C8"/>
    <w:rsid w:val="006B0385"/>
    <w:rsid w:val="006B0CE3"/>
    <w:rsid w:val="006B1AC6"/>
    <w:rsid w:val="006B211E"/>
    <w:rsid w:val="006B2D14"/>
    <w:rsid w:val="006B394F"/>
    <w:rsid w:val="006B65C7"/>
    <w:rsid w:val="006C0609"/>
    <w:rsid w:val="006C06C7"/>
    <w:rsid w:val="006C11CD"/>
    <w:rsid w:val="006C2F9A"/>
    <w:rsid w:val="006C304B"/>
    <w:rsid w:val="006C3B4F"/>
    <w:rsid w:val="006C490E"/>
    <w:rsid w:val="006C4BE9"/>
    <w:rsid w:val="006C625A"/>
    <w:rsid w:val="006C6550"/>
    <w:rsid w:val="006C7585"/>
    <w:rsid w:val="006C7E62"/>
    <w:rsid w:val="006D05C6"/>
    <w:rsid w:val="006D0CB2"/>
    <w:rsid w:val="006D0D03"/>
    <w:rsid w:val="006D1C52"/>
    <w:rsid w:val="006D301D"/>
    <w:rsid w:val="006D39C2"/>
    <w:rsid w:val="006D6803"/>
    <w:rsid w:val="006D7557"/>
    <w:rsid w:val="006E0B8C"/>
    <w:rsid w:val="006E10F0"/>
    <w:rsid w:val="006E1ED4"/>
    <w:rsid w:val="006E377D"/>
    <w:rsid w:val="006E42B4"/>
    <w:rsid w:val="006E42C8"/>
    <w:rsid w:val="006E75A0"/>
    <w:rsid w:val="006E75CB"/>
    <w:rsid w:val="006F0056"/>
    <w:rsid w:val="006F0DF4"/>
    <w:rsid w:val="006F5E31"/>
    <w:rsid w:val="006F62B4"/>
    <w:rsid w:val="006F6859"/>
    <w:rsid w:val="006F68A6"/>
    <w:rsid w:val="006F73A7"/>
    <w:rsid w:val="00701A03"/>
    <w:rsid w:val="007027D6"/>
    <w:rsid w:val="00704194"/>
    <w:rsid w:val="007060E7"/>
    <w:rsid w:val="0070616A"/>
    <w:rsid w:val="007073EE"/>
    <w:rsid w:val="00710CB0"/>
    <w:rsid w:val="00710F76"/>
    <w:rsid w:val="00711CE1"/>
    <w:rsid w:val="00712074"/>
    <w:rsid w:val="0071395A"/>
    <w:rsid w:val="007143FB"/>
    <w:rsid w:val="00714440"/>
    <w:rsid w:val="007157BD"/>
    <w:rsid w:val="0071690E"/>
    <w:rsid w:val="007179FA"/>
    <w:rsid w:val="0072045E"/>
    <w:rsid w:val="00721F0E"/>
    <w:rsid w:val="007222BC"/>
    <w:rsid w:val="00723ED0"/>
    <w:rsid w:val="00724E9C"/>
    <w:rsid w:val="00726121"/>
    <w:rsid w:val="00727170"/>
    <w:rsid w:val="00727B6F"/>
    <w:rsid w:val="00727D0D"/>
    <w:rsid w:val="00730005"/>
    <w:rsid w:val="00731DBB"/>
    <w:rsid w:val="00731E73"/>
    <w:rsid w:val="00732855"/>
    <w:rsid w:val="00732C50"/>
    <w:rsid w:val="00732C5D"/>
    <w:rsid w:val="00733543"/>
    <w:rsid w:val="0073436D"/>
    <w:rsid w:val="00734678"/>
    <w:rsid w:val="00734CBD"/>
    <w:rsid w:val="00735367"/>
    <w:rsid w:val="007353C4"/>
    <w:rsid w:val="007360D3"/>
    <w:rsid w:val="007365C6"/>
    <w:rsid w:val="00737626"/>
    <w:rsid w:val="0074098E"/>
    <w:rsid w:val="007418F2"/>
    <w:rsid w:val="00744CFC"/>
    <w:rsid w:val="007453E1"/>
    <w:rsid w:val="00745F36"/>
    <w:rsid w:val="007474EA"/>
    <w:rsid w:val="0075138C"/>
    <w:rsid w:val="007536D4"/>
    <w:rsid w:val="00753725"/>
    <w:rsid w:val="0075377F"/>
    <w:rsid w:val="00754953"/>
    <w:rsid w:val="00755BDA"/>
    <w:rsid w:val="00756DA7"/>
    <w:rsid w:val="00757218"/>
    <w:rsid w:val="0075736D"/>
    <w:rsid w:val="00761240"/>
    <w:rsid w:val="00762879"/>
    <w:rsid w:val="00762B68"/>
    <w:rsid w:val="00762F74"/>
    <w:rsid w:val="00763300"/>
    <w:rsid w:val="0076383A"/>
    <w:rsid w:val="0076437D"/>
    <w:rsid w:val="007645B7"/>
    <w:rsid w:val="00764BBC"/>
    <w:rsid w:val="007652F3"/>
    <w:rsid w:val="00765613"/>
    <w:rsid w:val="00765A3F"/>
    <w:rsid w:val="00765AA9"/>
    <w:rsid w:val="00766DF7"/>
    <w:rsid w:val="0076711A"/>
    <w:rsid w:val="0076740C"/>
    <w:rsid w:val="00767E95"/>
    <w:rsid w:val="00767F1B"/>
    <w:rsid w:val="007717BF"/>
    <w:rsid w:val="00774F5F"/>
    <w:rsid w:val="007750C2"/>
    <w:rsid w:val="007765D4"/>
    <w:rsid w:val="007773FF"/>
    <w:rsid w:val="0077799A"/>
    <w:rsid w:val="00780FC4"/>
    <w:rsid w:val="0078101B"/>
    <w:rsid w:val="00782F7D"/>
    <w:rsid w:val="00785442"/>
    <w:rsid w:val="00785547"/>
    <w:rsid w:val="00785714"/>
    <w:rsid w:val="0078620C"/>
    <w:rsid w:val="0079114A"/>
    <w:rsid w:val="0079136F"/>
    <w:rsid w:val="00791D18"/>
    <w:rsid w:val="0079209C"/>
    <w:rsid w:val="00792E84"/>
    <w:rsid w:val="00793F98"/>
    <w:rsid w:val="0079479E"/>
    <w:rsid w:val="00794882"/>
    <w:rsid w:val="0079529B"/>
    <w:rsid w:val="007963BF"/>
    <w:rsid w:val="00796DF0"/>
    <w:rsid w:val="007973A7"/>
    <w:rsid w:val="007973B4"/>
    <w:rsid w:val="007977E6"/>
    <w:rsid w:val="007A1964"/>
    <w:rsid w:val="007A230C"/>
    <w:rsid w:val="007A42CD"/>
    <w:rsid w:val="007A44CC"/>
    <w:rsid w:val="007A4F84"/>
    <w:rsid w:val="007A55F0"/>
    <w:rsid w:val="007A60B8"/>
    <w:rsid w:val="007A62EB"/>
    <w:rsid w:val="007A65DF"/>
    <w:rsid w:val="007A6B10"/>
    <w:rsid w:val="007B2B29"/>
    <w:rsid w:val="007B37C6"/>
    <w:rsid w:val="007B39B4"/>
    <w:rsid w:val="007B3D74"/>
    <w:rsid w:val="007B3F36"/>
    <w:rsid w:val="007B47FA"/>
    <w:rsid w:val="007B5ACD"/>
    <w:rsid w:val="007B62FA"/>
    <w:rsid w:val="007B63AB"/>
    <w:rsid w:val="007B6EC3"/>
    <w:rsid w:val="007B750C"/>
    <w:rsid w:val="007C0A3B"/>
    <w:rsid w:val="007C1B05"/>
    <w:rsid w:val="007C4272"/>
    <w:rsid w:val="007C43E5"/>
    <w:rsid w:val="007C5D14"/>
    <w:rsid w:val="007C5F74"/>
    <w:rsid w:val="007C6945"/>
    <w:rsid w:val="007C755B"/>
    <w:rsid w:val="007D06DD"/>
    <w:rsid w:val="007D0F28"/>
    <w:rsid w:val="007D10F1"/>
    <w:rsid w:val="007D251F"/>
    <w:rsid w:val="007D4EA7"/>
    <w:rsid w:val="007D56BE"/>
    <w:rsid w:val="007D5CCB"/>
    <w:rsid w:val="007D6783"/>
    <w:rsid w:val="007D683E"/>
    <w:rsid w:val="007D6A24"/>
    <w:rsid w:val="007D78BF"/>
    <w:rsid w:val="007E108F"/>
    <w:rsid w:val="007E1E32"/>
    <w:rsid w:val="007E2189"/>
    <w:rsid w:val="007E3242"/>
    <w:rsid w:val="007E32D3"/>
    <w:rsid w:val="007E6BA6"/>
    <w:rsid w:val="007E6CAB"/>
    <w:rsid w:val="007E7323"/>
    <w:rsid w:val="007E7624"/>
    <w:rsid w:val="007F16B4"/>
    <w:rsid w:val="007F2BBD"/>
    <w:rsid w:val="007F4730"/>
    <w:rsid w:val="007F53C2"/>
    <w:rsid w:val="007F5AF7"/>
    <w:rsid w:val="007F5C63"/>
    <w:rsid w:val="007F5CD9"/>
    <w:rsid w:val="007F6611"/>
    <w:rsid w:val="007F7DA9"/>
    <w:rsid w:val="00801190"/>
    <w:rsid w:val="00801821"/>
    <w:rsid w:val="00803286"/>
    <w:rsid w:val="00804843"/>
    <w:rsid w:val="00804E47"/>
    <w:rsid w:val="008067D2"/>
    <w:rsid w:val="008070AC"/>
    <w:rsid w:val="008074B0"/>
    <w:rsid w:val="00807BE5"/>
    <w:rsid w:val="00807DCF"/>
    <w:rsid w:val="008122D8"/>
    <w:rsid w:val="00812965"/>
    <w:rsid w:val="00814173"/>
    <w:rsid w:val="008159CA"/>
    <w:rsid w:val="00816363"/>
    <w:rsid w:val="00816419"/>
    <w:rsid w:val="00816DA0"/>
    <w:rsid w:val="008177E0"/>
    <w:rsid w:val="00817C07"/>
    <w:rsid w:val="00817C2B"/>
    <w:rsid w:val="008203C4"/>
    <w:rsid w:val="00820E61"/>
    <w:rsid w:val="008227B6"/>
    <w:rsid w:val="00822809"/>
    <w:rsid w:val="00822C6E"/>
    <w:rsid w:val="00822DC4"/>
    <w:rsid w:val="00823188"/>
    <w:rsid w:val="00824207"/>
    <w:rsid w:val="00825302"/>
    <w:rsid w:val="00826C94"/>
    <w:rsid w:val="00826D96"/>
    <w:rsid w:val="00830ADB"/>
    <w:rsid w:val="00830C28"/>
    <w:rsid w:val="008310AC"/>
    <w:rsid w:val="00831133"/>
    <w:rsid w:val="00831CA2"/>
    <w:rsid w:val="00831F7C"/>
    <w:rsid w:val="008336AA"/>
    <w:rsid w:val="008344B1"/>
    <w:rsid w:val="008347CA"/>
    <w:rsid w:val="00835F5C"/>
    <w:rsid w:val="008365C9"/>
    <w:rsid w:val="00836DAB"/>
    <w:rsid w:val="008376B3"/>
    <w:rsid w:val="008403B3"/>
    <w:rsid w:val="0084068E"/>
    <w:rsid w:val="008420F5"/>
    <w:rsid w:val="008438A5"/>
    <w:rsid w:val="00843F6E"/>
    <w:rsid w:val="00844EB0"/>
    <w:rsid w:val="00844F60"/>
    <w:rsid w:val="00846123"/>
    <w:rsid w:val="00846441"/>
    <w:rsid w:val="00846D12"/>
    <w:rsid w:val="00846E89"/>
    <w:rsid w:val="00846F66"/>
    <w:rsid w:val="008479F6"/>
    <w:rsid w:val="00847B8E"/>
    <w:rsid w:val="0085011C"/>
    <w:rsid w:val="00851CCC"/>
    <w:rsid w:val="0085324A"/>
    <w:rsid w:val="0085391E"/>
    <w:rsid w:val="00853A48"/>
    <w:rsid w:val="00854DF5"/>
    <w:rsid w:val="00855722"/>
    <w:rsid w:val="00855B59"/>
    <w:rsid w:val="008568C0"/>
    <w:rsid w:val="008568CC"/>
    <w:rsid w:val="00856C04"/>
    <w:rsid w:val="00861302"/>
    <w:rsid w:val="0086187C"/>
    <w:rsid w:val="008618FF"/>
    <w:rsid w:val="008642DF"/>
    <w:rsid w:val="00864DCF"/>
    <w:rsid w:val="008650CA"/>
    <w:rsid w:val="0086559E"/>
    <w:rsid w:val="00865890"/>
    <w:rsid w:val="0086623A"/>
    <w:rsid w:val="00870335"/>
    <w:rsid w:val="0087074E"/>
    <w:rsid w:val="0087164F"/>
    <w:rsid w:val="00871802"/>
    <w:rsid w:val="00872158"/>
    <w:rsid w:val="008729C6"/>
    <w:rsid w:val="00873969"/>
    <w:rsid w:val="00874B2D"/>
    <w:rsid w:val="00875A4D"/>
    <w:rsid w:val="00875F7D"/>
    <w:rsid w:val="008764CB"/>
    <w:rsid w:val="00877DE5"/>
    <w:rsid w:val="0088043A"/>
    <w:rsid w:val="00880981"/>
    <w:rsid w:val="0088148C"/>
    <w:rsid w:val="00881F60"/>
    <w:rsid w:val="0088243C"/>
    <w:rsid w:val="0088286D"/>
    <w:rsid w:val="00882A00"/>
    <w:rsid w:val="00882CEB"/>
    <w:rsid w:val="008831CC"/>
    <w:rsid w:val="0088413B"/>
    <w:rsid w:val="008850BA"/>
    <w:rsid w:val="00885A4B"/>
    <w:rsid w:val="0088634A"/>
    <w:rsid w:val="00886CFF"/>
    <w:rsid w:val="00887F95"/>
    <w:rsid w:val="008905D7"/>
    <w:rsid w:val="00890C3D"/>
    <w:rsid w:val="0089199B"/>
    <w:rsid w:val="008926E1"/>
    <w:rsid w:val="0089276F"/>
    <w:rsid w:val="0089284A"/>
    <w:rsid w:val="00892B16"/>
    <w:rsid w:val="008930BF"/>
    <w:rsid w:val="008942BF"/>
    <w:rsid w:val="00894982"/>
    <w:rsid w:val="00894C58"/>
    <w:rsid w:val="00895224"/>
    <w:rsid w:val="008955CC"/>
    <w:rsid w:val="008956DC"/>
    <w:rsid w:val="00895870"/>
    <w:rsid w:val="00897587"/>
    <w:rsid w:val="008975B2"/>
    <w:rsid w:val="008977BC"/>
    <w:rsid w:val="00897BD6"/>
    <w:rsid w:val="00897C30"/>
    <w:rsid w:val="008A0004"/>
    <w:rsid w:val="008A0EDD"/>
    <w:rsid w:val="008A157E"/>
    <w:rsid w:val="008A1E13"/>
    <w:rsid w:val="008A2792"/>
    <w:rsid w:val="008A2DD9"/>
    <w:rsid w:val="008A39D2"/>
    <w:rsid w:val="008A5EF7"/>
    <w:rsid w:val="008A636F"/>
    <w:rsid w:val="008A6D55"/>
    <w:rsid w:val="008A6E3E"/>
    <w:rsid w:val="008A74A0"/>
    <w:rsid w:val="008B0487"/>
    <w:rsid w:val="008B1125"/>
    <w:rsid w:val="008B1347"/>
    <w:rsid w:val="008B21F8"/>
    <w:rsid w:val="008B326A"/>
    <w:rsid w:val="008B3511"/>
    <w:rsid w:val="008B3743"/>
    <w:rsid w:val="008B3B30"/>
    <w:rsid w:val="008B5571"/>
    <w:rsid w:val="008B64F8"/>
    <w:rsid w:val="008B79CC"/>
    <w:rsid w:val="008C01E1"/>
    <w:rsid w:val="008C0D83"/>
    <w:rsid w:val="008C164D"/>
    <w:rsid w:val="008C17BF"/>
    <w:rsid w:val="008C1E2E"/>
    <w:rsid w:val="008C1E3D"/>
    <w:rsid w:val="008C1EE1"/>
    <w:rsid w:val="008C2246"/>
    <w:rsid w:val="008C4915"/>
    <w:rsid w:val="008C4E54"/>
    <w:rsid w:val="008C55BC"/>
    <w:rsid w:val="008C5D45"/>
    <w:rsid w:val="008C6E6C"/>
    <w:rsid w:val="008C7308"/>
    <w:rsid w:val="008C7B10"/>
    <w:rsid w:val="008C7CC1"/>
    <w:rsid w:val="008D05E7"/>
    <w:rsid w:val="008D0B9D"/>
    <w:rsid w:val="008D1574"/>
    <w:rsid w:val="008D2826"/>
    <w:rsid w:val="008D2A92"/>
    <w:rsid w:val="008D31E5"/>
    <w:rsid w:val="008D322B"/>
    <w:rsid w:val="008D5A39"/>
    <w:rsid w:val="008D5D91"/>
    <w:rsid w:val="008D5E27"/>
    <w:rsid w:val="008D6B69"/>
    <w:rsid w:val="008D70A2"/>
    <w:rsid w:val="008D7653"/>
    <w:rsid w:val="008D7DAE"/>
    <w:rsid w:val="008E067C"/>
    <w:rsid w:val="008E1F5C"/>
    <w:rsid w:val="008E31BF"/>
    <w:rsid w:val="008E330C"/>
    <w:rsid w:val="008E4EF3"/>
    <w:rsid w:val="008E6DC6"/>
    <w:rsid w:val="008E6EE5"/>
    <w:rsid w:val="008E7801"/>
    <w:rsid w:val="008E7B90"/>
    <w:rsid w:val="008E7F12"/>
    <w:rsid w:val="008F00E0"/>
    <w:rsid w:val="008F10E6"/>
    <w:rsid w:val="008F11C0"/>
    <w:rsid w:val="008F1EF0"/>
    <w:rsid w:val="008F2406"/>
    <w:rsid w:val="008F2F5C"/>
    <w:rsid w:val="008F32D3"/>
    <w:rsid w:val="008F34CA"/>
    <w:rsid w:val="008F4829"/>
    <w:rsid w:val="008F5630"/>
    <w:rsid w:val="008F576B"/>
    <w:rsid w:val="008F6857"/>
    <w:rsid w:val="009003E1"/>
    <w:rsid w:val="0090061F"/>
    <w:rsid w:val="00901134"/>
    <w:rsid w:val="009019A1"/>
    <w:rsid w:val="00901EA9"/>
    <w:rsid w:val="00902366"/>
    <w:rsid w:val="009025C2"/>
    <w:rsid w:val="00903D1E"/>
    <w:rsid w:val="009045B2"/>
    <w:rsid w:val="00904626"/>
    <w:rsid w:val="009047A1"/>
    <w:rsid w:val="00905869"/>
    <w:rsid w:val="00906C96"/>
    <w:rsid w:val="00907A13"/>
    <w:rsid w:val="00907EC5"/>
    <w:rsid w:val="00910118"/>
    <w:rsid w:val="00910C00"/>
    <w:rsid w:val="00910F7F"/>
    <w:rsid w:val="009110B0"/>
    <w:rsid w:val="0091113F"/>
    <w:rsid w:val="00912BD1"/>
    <w:rsid w:val="009134AE"/>
    <w:rsid w:val="00913555"/>
    <w:rsid w:val="00914469"/>
    <w:rsid w:val="00916C03"/>
    <w:rsid w:val="00921C70"/>
    <w:rsid w:val="00922BA5"/>
    <w:rsid w:val="00922F38"/>
    <w:rsid w:val="00923367"/>
    <w:rsid w:val="009235DD"/>
    <w:rsid w:val="00924742"/>
    <w:rsid w:val="009249BB"/>
    <w:rsid w:val="0092531C"/>
    <w:rsid w:val="00925BB3"/>
    <w:rsid w:val="00926475"/>
    <w:rsid w:val="0092699C"/>
    <w:rsid w:val="00927371"/>
    <w:rsid w:val="00931314"/>
    <w:rsid w:val="00931A30"/>
    <w:rsid w:val="00933F4F"/>
    <w:rsid w:val="009343EE"/>
    <w:rsid w:val="009350D4"/>
    <w:rsid w:val="009351FA"/>
    <w:rsid w:val="009352C1"/>
    <w:rsid w:val="00935D7F"/>
    <w:rsid w:val="0093628F"/>
    <w:rsid w:val="00937953"/>
    <w:rsid w:val="00937AD9"/>
    <w:rsid w:val="009416E1"/>
    <w:rsid w:val="00942742"/>
    <w:rsid w:val="00942DE7"/>
    <w:rsid w:val="0094417F"/>
    <w:rsid w:val="009448C9"/>
    <w:rsid w:val="00946365"/>
    <w:rsid w:val="009466AD"/>
    <w:rsid w:val="00946ACF"/>
    <w:rsid w:val="00947343"/>
    <w:rsid w:val="00947C7F"/>
    <w:rsid w:val="0095186F"/>
    <w:rsid w:val="00951AE5"/>
    <w:rsid w:val="00953576"/>
    <w:rsid w:val="0095445B"/>
    <w:rsid w:val="00954EE9"/>
    <w:rsid w:val="0095546A"/>
    <w:rsid w:val="00955774"/>
    <w:rsid w:val="00955F38"/>
    <w:rsid w:val="009564E2"/>
    <w:rsid w:val="00956B17"/>
    <w:rsid w:val="009571DC"/>
    <w:rsid w:val="00957B24"/>
    <w:rsid w:val="009616B8"/>
    <w:rsid w:val="00962DAD"/>
    <w:rsid w:val="00962EA8"/>
    <w:rsid w:val="009632EF"/>
    <w:rsid w:val="00963811"/>
    <w:rsid w:val="0096436F"/>
    <w:rsid w:val="0096507B"/>
    <w:rsid w:val="00965247"/>
    <w:rsid w:val="00965A3B"/>
    <w:rsid w:val="00965E1B"/>
    <w:rsid w:val="00966567"/>
    <w:rsid w:val="009668EA"/>
    <w:rsid w:val="0096742A"/>
    <w:rsid w:val="00967DC9"/>
    <w:rsid w:val="00970070"/>
    <w:rsid w:val="0097025D"/>
    <w:rsid w:val="009703D7"/>
    <w:rsid w:val="00971891"/>
    <w:rsid w:val="00972947"/>
    <w:rsid w:val="009729FC"/>
    <w:rsid w:val="009738BC"/>
    <w:rsid w:val="00974D52"/>
    <w:rsid w:val="00976029"/>
    <w:rsid w:val="009767F1"/>
    <w:rsid w:val="00976D51"/>
    <w:rsid w:val="00977918"/>
    <w:rsid w:val="00977968"/>
    <w:rsid w:val="00977C34"/>
    <w:rsid w:val="00977ED7"/>
    <w:rsid w:val="00977F61"/>
    <w:rsid w:val="00980AF4"/>
    <w:rsid w:val="00981DD5"/>
    <w:rsid w:val="00982314"/>
    <w:rsid w:val="00982F5A"/>
    <w:rsid w:val="00983A21"/>
    <w:rsid w:val="00983EE9"/>
    <w:rsid w:val="009840BD"/>
    <w:rsid w:val="00984750"/>
    <w:rsid w:val="00985F33"/>
    <w:rsid w:val="00986FF8"/>
    <w:rsid w:val="00991A85"/>
    <w:rsid w:val="0099299D"/>
    <w:rsid w:val="00993204"/>
    <w:rsid w:val="00993D06"/>
    <w:rsid w:val="009943DC"/>
    <w:rsid w:val="00994933"/>
    <w:rsid w:val="00995AD0"/>
    <w:rsid w:val="009961DC"/>
    <w:rsid w:val="0099685B"/>
    <w:rsid w:val="00997D76"/>
    <w:rsid w:val="009A02C0"/>
    <w:rsid w:val="009A0434"/>
    <w:rsid w:val="009A1019"/>
    <w:rsid w:val="009A1200"/>
    <w:rsid w:val="009A2269"/>
    <w:rsid w:val="009A2D03"/>
    <w:rsid w:val="009A3644"/>
    <w:rsid w:val="009A371B"/>
    <w:rsid w:val="009A391F"/>
    <w:rsid w:val="009A3CFB"/>
    <w:rsid w:val="009A43C0"/>
    <w:rsid w:val="009A469D"/>
    <w:rsid w:val="009A529D"/>
    <w:rsid w:val="009A66E8"/>
    <w:rsid w:val="009A7837"/>
    <w:rsid w:val="009B0309"/>
    <w:rsid w:val="009B0F44"/>
    <w:rsid w:val="009B4367"/>
    <w:rsid w:val="009B5DC0"/>
    <w:rsid w:val="009B773F"/>
    <w:rsid w:val="009B79EB"/>
    <w:rsid w:val="009C0845"/>
    <w:rsid w:val="009C1013"/>
    <w:rsid w:val="009C3B64"/>
    <w:rsid w:val="009C3BAD"/>
    <w:rsid w:val="009C3C0A"/>
    <w:rsid w:val="009C4400"/>
    <w:rsid w:val="009C4C09"/>
    <w:rsid w:val="009C5F48"/>
    <w:rsid w:val="009C62DC"/>
    <w:rsid w:val="009C6792"/>
    <w:rsid w:val="009C788B"/>
    <w:rsid w:val="009D0D13"/>
    <w:rsid w:val="009D0F62"/>
    <w:rsid w:val="009D281D"/>
    <w:rsid w:val="009D2B4B"/>
    <w:rsid w:val="009D2E9D"/>
    <w:rsid w:val="009D2EFF"/>
    <w:rsid w:val="009D402D"/>
    <w:rsid w:val="009D4261"/>
    <w:rsid w:val="009D45C2"/>
    <w:rsid w:val="009D5854"/>
    <w:rsid w:val="009D5D57"/>
    <w:rsid w:val="009D636F"/>
    <w:rsid w:val="009D7ECE"/>
    <w:rsid w:val="009E0096"/>
    <w:rsid w:val="009E112B"/>
    <w:rsid w:val="009E170E"/>
    <w:rsid w:val="009E1C93"/>
    <w:rsid w:val="009E1CA8"/>
    <w:rsid w:val="009E22B5"/>
    <w:rsid w:val="009E3C17"/>
    <w:rsid w:val="009E437F"/>
    <w:rsid w:val="009E4390"/>
    <w:rsid w:val="009E4807"/>
    <w:rsid w:val="009E5825"/>
    <w:rsid w:val="009E5D34"/>
    <w:rsid w:val="009E5F08"/>
    <w:rsid w:val="009E6333"/>
    <w:rsid w:val="009E7243"/>
    <w:rsid w:val="009E7B10"/>
    <w:rsid w:val="009F19A9"/>
    <w:rsid w:val="009F21DB"/>
    <w:rsid w:val="009F251B"/>
    <w:rsid w:val="009F2B3B"/>
    <w:rsid w:val="009F380D"/>
    <w:rsid w:val="009F463F"/>
    <w:rsid w:val="009F6305"/>
    <w:rsid w:val="009F63FE"/>
    <w:rsid w:val="009F7276"/>
    <w:rsid w:val="00A0117E"/>
    <w:rsid w:val="00A01654"/>
    <w:rsid w:val="00A018DA"/>
    <w:rsid w:val="00A0399A"/>
    <w:rsid w:val="00A04A20"/>
    <w:rsid w:val="00A04F64"/>
    <w:rsid w:val="00A05CF0"/>
    <w:rsid w:val="00A063EF"/>
    <w:rsid w:val="00A07CF8"/>
    <w:rsid w:val="00A103DA"/>
    <w:rsid w:val="00A10B3E"/>
    <w:rsid w:val="00A112D8"/>
    <w:rsid w:val="00A123C6"/>
    <w:rsid w:val="00A12E45"/>
    <w:rsid w:val="00A1334A"/>
    <w:rsid w:val="00A13870"/>
    <w:rsid w:val="00A139F2"/>
    <w:rsid w:val="00A14533"/>
    <w:rsid w:val="00A14D4C"/>
    <w:rsid w:val="00A15DF0"/>
    <w:rsid w:val="00A20158"/>
    <w:rsid w:val="00A20FCC"/>
    <w:rsid w:val="00A21B1E"/>
    <w:rsid w:val="00A225BE"/>
    <w:rsid w:val="00A228FA"/>
    <w:rsid w:val="00A2352E"/>
    <w:rsid w:val="00A24270"/>
    <w:rsid w:val="00A24693"/>
    <w:rsid w:val="00A24A13"/>
    <w:rsid w:val="00A24F06"/>
    <w:rsid w:val="00A25306"/>
    <w:rsid w:val="00A26482"/>
    <w:rsid w:val="00A27447"/>
    <w:rsid w:val="00A27A43"/>
    <w:rsid w:val="00A328A6"/>
    <w:rsid w:val="00A347D9"/>
    <w:rsid w:val="00A34B95"/>
    <w:rsid w:val="00A34FA3"/>
    <w:rsid w:val="00A352FC"/>
    <w:rsid w:val="00A35A6B"/>
    <w:rsid w:val="00A36A9B"/>
    <w:rsid w:val="00A4015C"/>
    <w:rsid w:val="00A40819"/>
    <w:rsid w:val="00A40979"/>
    <w:rsid w:val="00A40F41"/>
    <w:rsid w:val="00A41A03"/>
    <w:rsid w:val="00A41FE9"/>
    <w:rsid w:val="00A422EC"/>
    <w:rsid w:val="00A42FB9"/>
    <w:rsid w:val="00A43551"/>
    <w:rsid w:val="00A43AAF"/>
    <w:rsid w:val="00A4430F"/>
    <w:rsid w:val="00A449C2"/>
    <w:rsid w:val="00A449D3"/>
    <w:rsid w:val="00A45CBC"/>
    <w:rsid w:val="00A4710C"/>
    <w:rsid w:val="00A47916"/>
    <w:rsid w:val="00A52151"/>
    <w:rsid w:val="00A539AC"/>
    <w:rsid w:val="00A539AE"/>
    <w:rsid w:val="00A53A86"/>
    <w:rsid w:val="00A53B8B"/>
    <w:rsid w:val="00A53EB0"/>
    <w:rsid w:val="00A5502E"/>
    <w:rsid w:val="00A5579C"/>
    <w:rsid w:val="00A55CA2"/>
    <w:rsid w:val="00A55D92"/>
    <w:rsid w:val="00A57428"/>
    <w:rsid w:val="00A6168C"/>
    <w:rsid w:val="00A61EF1"/>
    <w:rsid w:val="00A63689"/>
    <w:rsid w:val="00A641EA"/>
    <w:rsid w:val="00A65559"/>
    <w:rsid w:val="00A656A8"/>
    <w:rsid w:val="00A65ECD"/>
    <w:rsid w:val="00A66717"/>
    <w:rsid w:val="00A67625"/>
    <w:rsid w:val="00A67D82"/>
    <w:rsid w:val="00A70207"/>
    <w:rsid w:val="00A705D4"/>
    <w:rsid w:val="00A708F8"/>
    <w:rsid w:val="00A71047"/>
    <w:rsid w:val="00A7152D"/>
    <w:rsid w:val="00A7155D"/>
    <w:rsid w:val="00A719F3"/>
    <w:rsid w:val="00A71ECA"/>
    <w:rsid w:val="00A73125"/>
    <w:rsid w:val="00A73603"/>
    <w:rsid w:val="00A743B8"/>
    <w:rsid w:val="00A74976"/>
    <w:rsid w:val="00A74D66"/>
    <w:rsid w:val="00A7511E"/>
    <w:rsid w:val="00A76141"/>
    <w:rsid w:val="00A76802"/>
    <w:rsid w:val="00A7769D"/>
    <w:rsid w:val="00A77B3D"/>
    <w:rsid w:val="00A810DC"/>
    <w:rsid w:val="00A8138A"/>
    <w:rsid w:val="00A8151A"/>
    <w:rsid w:val="00A82B63"/>
    <w:rsid w:val="00A83245"/>
    <w:rsid w:val="00A838BE"/>
    <w:rsid w:val="00A83B66"/>
    <w:rsid w:val="00A84E16"/>
    <w:rsid w:val="00A85E7B"/>
    <w:rsid w:val="00A86BB0"/>
    <w:rsid w:val="00A8768E"/>
    <w:rsid w:val="00A90111"/>
    <w:rsid w:val="00A90CD4"/>
    <w:rsid w:val="00A919EF"/>
    <w:rsid w:val="00A91EAD"/>
    <w:rsid w:val="00A92182"/>
    <w:rsid w:val="00A929F5"/>
    <w:rsid w:val="00A931A3"/>
    <w:rsid w:val="00A944B0"/>
    <w:rsid w:val="00A94A36"/>
    <w:rsid w:val="00A951FE"/>
    <w:rsid w:val="00A95E3D"/>
    <w:rsid w:val="00A96D1B"/>
    <w:rsid w:val="00A976FA"/>
    <w:rsid w:val="00AA0F54"/>
    <w:rsid w:val="00AA11BC"/>
    <w:rsid w:val="00AA2901"/>
    <w:rsid w:val="00AA4AA8"/>
    <w:rsid w:val="00AA6667"/>
    <w:rsid w:val="00AA6A13"/>
    <w:rsid w:val="00AA6A3A"/>
    <w:rsid w:val="00AA6D18"/>
    <w:rsid w:val="00AA7790"/>
    <w:rsid w:val="00AB0972"/>
    <w:rsid w:val="00AB0A10"/>
    <w:rsid w:val="00AB0BBE"/>
    <w:rsid w:val="00AB0E81"/>
    <w:rsid w:val="00AB12D2"/>
    <w:rsid w:val="00AB19F3"/>
    <w:rsid w:val="00AB1D53"/>
    <w:rsid w:val="00AB2790"/>
    <w:rsid w:val="00AB3262"/>
    <w:rsid w:val="00AB457A"/>
    <w:rsid w:val="00AB47BB"/>
    <w:rsid w:val="00AB5467"/>
    <w:rsid w:val="00AB604A"/>
    <w:rsid w:val="00AB61FF"/>
    <w:rsid w:val="00AB65FF"/>
    <w:rsid w:val="00AB6708"/>
    <w:rsid w:val="00AB74DB"/>
    <w:rsid w:val="00AC030B"/>
    <w:rsid w:val="00AC0633"/>
    <w:rsid w:val="00AC1417"/>
    <w:rsid w:val="00AC1B10"/>
    <w:rsid w:val="00AC389E"/>
    <w:rsid w:val="00AC3A72"/>
    <w:rsid w:val="00AC4031"/>
    <w:rsid w:val="00AC4AB3"/>
    <w:rsid w:val="00AC549B"/>
    <w:rsid w:val="00AC7276"/>
    <w:rsid w:val="00AD03D7"/>
    <w:rsid w:val="00AD044B"/>
    <w:rsid w:val="00AD0762"/>
    <w:rsid w:val="00AD1FCB"/>
    <w:rsid w:val="00AD23DE"/>
    <w:rsid w:val="00AD29B6"/>
    <w:rsid w:val="00AD2EE1"/>
    <w:rsid w:val="00AD3B7B"/>
    <w:rsid w:val="00AD49C2"/>
    <w:rsid w:val="00AD7CF7"/>
    <w:rsid w:val="00AD7FF0"/>
    <w:rsid w:val="00AE06EB"/>
    <w:rsid w:val="00AE0C84"/>
    <w:rsid w:val="00AE1107"/>
    <w:rsid w:val="00AE1143"/>
    <w:rsid w:val="00AE12E3"/>
    <w:rsid w:val="00AE314B"/>
    <w:rsid w:val="00AE4C4A"/>
    <w:rsid w:val="00AE4FA0"/>
    <w:rsid w:val="00AE5896"/>
    <w:rsid w:val="00AE60D6"/>
    <w:rsid w:val="00AE6BA6"/>
    <w:rsid w:val="00AE78E5"/>
    <w:rsid w:val="00AF22F1"/>
    <w:rsid w:val="00AF27BF"/>
    <w:rsid w:val="00AF3D74"/>
    <w:rsid w:val="00AF498B"/>
    <w:rsid w:val="00AF5BAB"/>
    <w:rsid w:val="00AF62D8"/>
    <w:rsid w:val="00AF7DCD"/>
    <w:rsid w:val="00B00E34"/>
    <w:rsid w:val="00B043DE"/>
    <w:rsid w:val="00B04815"/>
    <w:rsid w:val="00B04981"/>
    <w:rsid w:val="00B050FC"/>
    <w:rsid w:val="00B05B95"/>
    <w:rsid w:val="00B05C82"/>
    <w:rsid w:val="00B06CED"/>
    <w:rsid w:val="00B06E2E"/>
    <w:rsid w:val="00B07587"/>
    <w:rsid w:val="00B07642"/>
    <w:rsid w:val="00B07C7E"/>
    <w:rsid w:val="00B111B7"/>
    <w:rsid w:val="00B12EE6"/>
    <w:rsid w:val="00B13DED"/>
    <w:rsid w:val="00B1414F"/>
    <w:rsid w:val="00B14892"/>
    <w:rsid w:val="00B14F23"/>
    <w:rsid w:val="00B15CD7"/>
    <w:rsid w:val="00B16AFA"/>
    <w:rsid w:val="00B178B2"/>
    <w:rsid w:val="00B17F6C"/>
    <w:rsid w:val="00B20074"/>
    <w:rsid w:val="00B20199"/>
    <w:rsid w:val="00B20B4D"/>
    <w:rsid w:val="00B20BAE"/>
    <w:rsid w:val="00B20FC3"/>
    <w:rsid w:val="00B214C3"/>
    <w:rsid w:val="00B229A6"/>
    <w:rsid w:val="00B22B6F"/>
    <w:rsid w:val="00B22BF9"/>
    <w:rsid w:val="00B2348A"/>
    <w:rsid w:val="00B23764"/>
    <w:rsid w:val="00B24988"/>
    <w:rsid w:val="00B263BF"/>
    <w:rsid w:val="00B2655B"/>
    <w:rsid w:val="00B26EBF"/>
    <w:rsid w:val="00B30D22"/>
    <w:rsid w:val="00B30EED"/>
    <w:rsid w:val="00B31459"/>
    <w:rsid w:val="00B32B46"/>
    <w:rsid w:val="00B33174"/>
    <w:rsid w:val="00B33F16"/>
    <w:rsid w:val="00B346F9"/>
    <w:rsid w:val="00B34C83"/>
    <w:rsid w:val="00B3557B"/>
    <w:rsid w:val="00B35A21"/>
    <w:rsid w:val="00B36878"/>
    <w:rsid w:val="00B369B2"/>
    <w:rsid w:val="00B36A7A"/>
    <w:rsid w:val="00B36C20"/>
    <w:rsid w:val="00B36E65"/>
    <w:rsid w:val="00B37B57"/>
    <w:rsid w:val="00B408F6"/>
    <w:rsid w:val="00B42739"/>
    <w:rsid w:val="00B43B88"/>
    <w:rsid w:val="00B43D25"/>
    <w:rsid w:val="00B4455A"/>
    <w:rsid w:val="00B44AC8"/>
    <w:rsid w:val="00B45548"/>
    <w:rsid w:val="00B45BF2"/>
    <w:rsid w:val="00B462AD"/>
    <w:rsid w:val="00B46A8A"/>
    <w:rsid w:val="00B472F6"/>
    <w:rsid w:val="00B47A0F"/>
    <w:rsid w:val="00B50038"/>
    <w:rsid w:val="00B50BA7"/>
    <w:rsid w:val="00B5194D"/>
    <w:rsid w:val="00B51C81"/>
    <w:rsid w:val="00B52E35"/>
    <w:rsid w:val="00B5308F"/>
    <w:rsid w:val="00B53533"/>
    <w:rsid w:val="00B53E76"/>
    <w:rsid w:val="00B573E7"/>
    <w:rsid w:val="00B613D6"/>
    <w:rsid w:val="00B61B54"/>
    <w:rsid w:val="00B61C1B"/>
    <w:rsid w:val="00B659E9"/>
    <w:rsid w:val="00B660C3"/>
    <w:rsid w:val="00B667EE"/>
    <w:rsid w:val="00B6739D"/>
    <w:rsid w:val="00B673DF"/>
    <w:rsid w:val="00B67606"/>
    <w:rsid w:val="00B70769"/>
    <w:rsid w:val="00B70B62"/>
    <w:rsid w:val="00B70BA9"/>
    <w:rsid w:val="00B712B4"/>
    <w:rsid w:val="00B71ED6"/>
    <w:rsid w:val="00B71F5A"/>
    <w:rsid w:val="00B721E4"/>
    <w:rsid w:val="00B72E74"/>
    <w:rsid w:val="00B733A1"/>
    <w:rsid w:val="00B75376"/>
    <w:rsid w:val="00B754D2"/>
    <w:rsid w:val="00B75781"/>
    <w:rsid w:val="00B76519"/>
    <w:rsid w:val="00B765D6"/>
    <w:rsid w:val="00B76B6E"/>
    <w:rsid w:val="00B779A6"/>
    <w:rsid w:val="00B80E01"/>
    <w:rsid w:val="00B8111B"/>
    <w:rsid w:val="00B81567"/>
    <w:rsid w:val="00B82604"/>
    <w:rsid w:val="00B83120"/>
    <w:rsid w:val="00B833DE"/>
    <w:rsid w:val="00B83BC8"/>
    <w:rsid w:val="00B83C0F"/>
    <w:rsid w:val="00B8547D"/>
    <w:rsid w:val="00B85BD8"/>
    <w:rsid w:val="00B900FA"/>
    <w:rsid w:val="00B920B3"/>
    <w:rsid w:val="00B92AF1"/>
    <w:rsid w:val="00B93FC1"/>
    <w:rsid w:val="00B941A3"/>
    <w:rsid w:val="00B94260"/>
    <w:rsid w:val="00B9449A"/>
    <w:rsid w:val="00B955C4"/>
    <w:rsid w:val="00B95F9B"/>
    <w:rsid w:val="00B96D6F"/>
    <w:rsid w:val="00B975DB"/>
    <w:rsid w:val="00BA1005"/>
    <w:rsid w:val="00BA1C79"/>
    <w:rsid w:val="00BA2DB6"/>
    <w:rsid w:val="00BA3145"/>
    <w:rsid w:val="00BA4935"/>
    <w:rsid w:val="00BA5260"/>
    <w:rsid w:val="00BA5546"/>
    <w:rsid w:val="00BA5DE3"/>
    <w:rsid w:val="00BA6897"/>
    <w:rsid w:val="00BA6F77"/>
    <w:rsid w:val="00BB11EF"/>
    <w:rsid w:val="00BB33DD"/>
    <w:rsid w:val="00BB38C5"/>
    <w:rsid w:val="00BB3CCC"/>
    <w:rsid w:val="00BB5561"/>
    <w:rsid w:val="00BC0AA5"/>
    <w:rsid w:val="00BC0EBB"/>
    <w:rsid w:val="00BC2709"/>
    <w:rsid w:val="00BC35C5"/>
    <w:rsid w:val="00BC4FBD"/>
    <w:rsid w:val="00BC6934"/>
    <w:rsid w:val="00BC77BB"/>
    <w:rsid w:val="00BC7D60"/>
    <w:rsid w:val="00BD0A8A"/>
    <w:rsid w:val="00BD0C27"/>
    <w:rsid w:val="00BD13F1"/>
    <w:rsid w:val="00BD1496"/>
    <w:rsid w:val="00BD18A3"/>
    <w:rsid w:val="00BD2A2A"/>
    <w:rsid w:val="00BD2DB1"/>
    <w:rsid w:val="00BD35E7"/>
    <w:rsid w:val="00BD49F8"/>
    <w:rsid w:val="00BD6775"/>
    <w:rsid w:val="00BD79C1"/>
    <w:rsid w:val="00BE06A7"/>
    <w:rsid w:val="00BE0810"/>
    <w:rsid w:val="00BE1FB9"/>
    <w:rsid w:val="00BE3AB2"/>
    <w:rsid w:val="00BE48C3"/>
    <w:rsid w:val="00BE6B69"/>
    <w:rsid w:val="00BE76B1"/>
    <w:rsid w:val="00BF1E7B"/>
    <w:rsid w:val="00BF24A7"/>
    <w:rsid w:val="00BF2E5F"/>
    <w:rsid w:val="00BF3BCF"/>
    <w:rsid w:val="00BF49E4"/>
    <w:rsid w:val="00BF4A75"/>
    <w:rsid w:val="00BF4DB5"/>
    <w:rsid w:val="00BF59E1"/>
    <w:rsid w:val="00BF725A"/>
    <w:rsid w:val="00C00AA5"/>
    <w:rsid w:val="00C02C74"/>
    <w:rsid w:val="00C04AB5"/>
    <w:rsid w:val="00C04D53"/>
    <w:rsid w:val="00C0500A"/>
    <w:rsid w:val="00C050A5"/>
    <w:rsid w:val="00C06795"/>
    <w:rsid w:val="00C06A5C"/>
    <w:rsid w:val="00C06B31"/>
    <w:rsid w:val="00C06F75"/>
    <w:rsid w:val="00C070DB"/>
    <w:rsid w:val="00C1069B"/>
    <w:rsid w:val="00C130F6"/>
    <w:rsid w:val="00C13A1F"/>
    <w:rsid w:val="00C13D45"/>
    <w:rsid w:val="00C14029"/>
    <w:rsid w:val="00C14220"/>
    <w:rsid w:val="00C15F28"/>
    <w:rsid w:val="00C16115"/>
    <w:rsid w:val="00C1665A"/>
    <w:rsid w:val="00C16770"/>
    <w:rsid w:val="00C16D36"/>
    <w:rsid w:val="00C177A3"/>
    <w:rsid w:val="00C17D2A"/>
    <w:rsid w:val="00C20274"/>
    <w:rsid w:val="00C2076D"/>
    <w:rsid w:val="00C20AE3"/>
    <w:rsid w:val="00C20F86"/>
    <w:rsid w:val="00C21BB9"/>
    <w:rsid w:val="00C21ED8"/>
    <w:rsid w:val="00C22C0E"/>
    <w:rsid w:val="00C23AEC"/>
    <w:rsid w:val="00C23DE6"/>
    <w:rsid w:val="00C24007"/>
    <w:rsid w:val="00C240B2"/>
    <w:rsid w:val="00C26176"/>
    <w:rsid w:val="00C26679"/>
    <w:rsid w:val="00C277C1"/>
    <w:rsid w:val="00C3085A"/>
    <w:rsid w:val="00C31956"/>
    <w:rsid w:val="00C32853"/>
    <w:rsid w:val="00C32A92"/>
    <w:rsid w:val="00C333DE"/>
    <w:rsid w:val="00C3441E"/>
    <w:rsid w:val="00C3462D"/>
    <w:rsid w:val="00C3525D"/>
    <w:rsid w:val="00C36C46"/>
    <w:rsid w:val="00C37C75"/>
    <w:rsid w:val="00C37DC0"/>
    <w:rsid w:val="00C4033D"/>
    <w:rsid w:val="00C41729"/>
    <w:rsid w:val="00C41C8B"/>
    <w:rsid w:val="00C41D50"/>
    <w:rsid w:val="00C4272B"/>
    <w:rsid w:val="00C43006"/>
    <w:rsid w:val="00C439F5"/>
    <w:rsid w:val="00C43A5B"/>
    <w:rsid w:val="00C44150"/>
    <w:rsid w:val="00C445ED"/>
    <w:rsid w:val="00C44A8B"/>
    <w:rsid w:val="00C45C63"/>
    <w:rsid w:val="00C46D67"/>
    <w:rsid w:val="00C47FD4"/>
    <w:rsid w:val="00C5015C"/>
    <w:rsid w:val="00C50CF5"/>
    <w:rsid w:val="00C51CCC"/>
    <w:rsid w:val="00C5259B"/>
    <w:rsid w:val="00C5309C"/>
    <w:rsid w:val="00C53157"/>
    <w:rsid w:val="00C53E4F"/>
    <w:rsid w:val="00C55EBD"/>
    <w:rsid w:val="00C56BCC"/>
    <w:rsid w:val="00C602A9"/>
    <w:rsid w:val="00C61766"/>
    <w:rsid w:val="00C627F0"/>
    <w:rsid w:val="00C628D0"/>
    <w:rsid w:val="00C65940"/>
    <w:rsid w:val="00C65943"/>
    <w:rsid w:val="00C660EA"/>
    <w:rsid w:val="00C660FD"/>
    <w:rsid w:val="00C67627"/>
    <w:rsid w:val="00C70D54"/>
    <w:rsid w:val="00C70FA8"/>
    <w:rsid w:val="00C71265"/>
    <w:rsid w:val="00C71F03"/>
    <w:rsid w:val="00C72388"/>
    <w:rsid w:val="00C72C23"/>
    <w:rsid w:val="00C733C6"/>
    <w:rsid w:val="00C73401"/>
    <w:rsid w:val="00C735DB"/>
    <w:rsid w:val="00C73C9C"/>
    <w:rsid w:val="00C74430"/>
    <w:rsid w:val="00C746C1"/>
    <w:rsid w:val="00C75746"/>
    <w:rsid w:val="00C77332"/>
    <w:rsid w:val="00C77A85"/>
    <w:rsid w:val="00C77DA4"/>
    <w:rsid w:val="00C808D3"/>
    <w:rsid w:val="00C80B22"/>
    <w:rsid w:val="00C81416"/>
    <w:rsid w:val="00C83183"/>
    <w:rsid w:val="00C83540"/>
    <w:rsid w:val="00C83676"/>
    <w:rsid w:val="00C83888"/>
    <w:rsid w:val="00C845BF"/>
    <w:rsid w:val="00C85670"/>
    <w:rsid w:val="00C8693D"/>
    <w:rsid w:val="00C87195"/>
    <w:rsid w:val="00C87826"/>
    <w:rsid w:val="00C87BF1"/>
    <w:rsid w:val="00C90BAB"/>
    <w:rsid w:val="00C91209"/>
    <w:rsid w:val="00C91D37"/>
    <w:rsid w:val="00C93672"/>
    <w:rsid w:val="00C93818"/>
    <w:rsid w:val="00C93EBF"/>
    <w:rsid w:val="00C9530E"/>
    <w:rsid w:val="00C958A3"/>
    <w:rsid w:val="00C95D1F"/>
    <w:rsid w:val="00C9634C"/>
    <w:rsid w:val="00C967C7"/>
    <w:rsid w:val="00C96F2E"/>
    <w:rsid w:val="00C974CE"/>
    <w:rsid w:val="00CA0D25"/>
    <w:rsid w:val="00CA32AB"/>
    <w:rsid w:val="00CA5DC0"/>
    <w:rsid w:val="00CA6F8D"/>
    <w:rsid w:val="00CA71C4"/>
    <w:rsid w:val="00CA76C4"/>
    <w:rsid w:val="00CB0004"/>
    <w:rsid w:val="00CB03CF"/>
    <w:rsid w:val="00CB1946"/>
    <w:rsid w:val="00CB1AFE"/>
    <w:rsid w:val="00CB1C7B"/>
    <w:rsid w:val="00CB601B"/>
    <w:rsid w:val="00CB6136"/>
    <w:rsid w:val="00CB6547"/>
    <w:rsid w:val="00CB7001"/>
    <w:rsid w:val="00CC19F5"/>
    <w:rsid w:val="00CC1A59"/>
    <w:rsid w:val="00CC2461"/>
    <w:rsid w:val="00CC3018"/>
    <w:rsid w:val="00CC3A3C"/>
    <w:rsid w:val="00CC4A23"/>
    <w:rsid w:val="00CC616A"/>
    <w:rsid w:val="00CC71EE"/>
    <w:rsid w:val="00CC78FD"/>
    <w:rsid w:val="00CC7A73"/>
    <w:rsid w:val="00CD2DA4"/>
    <w:rsid w:val="00CD3219"/>
    <w:rsid w:val="00CD3589"/>
    <w:rsid w:val="00CD41F3"/>
    <w:rsid w:val="00CD59A7"/>
    <w:rsid w:val="00CD668E"/>
    <w:rsid w:val="00CD6B8D"/>
    <w:rsid w:val="00CD73A7"/>
    <w:rsid w:val="00CD7635"/>
    <w:rsid w:val="00CE003E"/>
    <w:rsid w:val="00CE05FA"/>
    <w:rsid w:val="00CE11EC"/>
    <w:rsid w:val="00CE162F"/>
    <w:rsid w:val="00CE1D18"/>
    <w:rsid w:val="00CE3373"/>
    <w:rsid w:val="00CE35D4"/>
    <w:rsid w:val="00CE3679"/>
    <w:rsid w:val="00CE4990"/>
    <w:rsid w:val="00CE5325"/>
    <w:rsid w:val="00CE542D"/>
    <w:rsid w:val="00CE549D"/>
    <w:rsid w:val="00CE6B8D"/>
    <w:rsid w:val="00CE7C27"/>
    <w:rsid w:val="00CF08DE"/>
    <w:rsid w:val="00CF0DA4"/>
    <w:rsid w:val="00CF1AEA"/>
    <w:rsid w:val="00CF1EE7"/>
    <w:rsid w:val="00CF1FD0"/>
    <w:rsid w:val="00CF2413"/>
    <w:rsid w:val="00CF29A3"/>
    <w:rsid w:val="00CF3B0D"/>
    <w:rsid w:val="00CF3F52"/>
    <w:rsid w:val="00CF5220"/>
    <w:rsid w:val="00CF733E"/>
    <w:rsid w:val="00D00512"/>
    <w:rsid w:val="00D01287"/>
    <w:rsid w:val="00D01DA9"/>
    <w:rsid w:val="00D031E3"/>
    <w:rsid w:val="00D034E3"/>
    <w:rsid w:val="00D04EF4"/>
    <w:rsid w:val="00D068EC"/>
    <w:rsid w:val="00D0747D"/>
    <w:rsid w:val="00D074CD"/>
    <w:rsid w:val="00D079E9"/>
    <w:rsid w:val="00D07DF1"/>
    <w:rsid w:val="00D1070F"/>
    <w:rsid w:val="00D10CDF"/>
    <w:rsid w:val="00D12C65"/>
    <w:rsid w:val="00D152DF"/>
    <w:rsid w:val="00D16376"/>
    <w:rsid w:val="00D16653"/>
    <w:rsid w:val="00D1728E"/>
    <w:rsid w:val="00D17974"/>
    <w:rsid w:val="00D2143E"/>
    <w:rsid w:val="00D21CC8"/>
    <w:rsid w:val="00D234E1"/>
    <w:rsid w:val="00D23617"/>
    <w:rsid w:val="00D2379E"/>
    <w:rsid w:val="00D23E4C"/>
    <w:rsid w:val="00D256F2"/>
    <w:rsid w:val="00D26532"/>
    <w:rsid w:val="00D2674A"/>
    <w:rsid w:val="00D2676B"/>
    <w:rsid w:val="00D30618"/>
    <w:rsid w:val="00D313A2"/>
    <w:rsid w:val="00D314B9"/>
    <w:rsid w:val="00D32D5F"/>
    <w:rsid w:val="00D332D6"/>
    <w:rsid w:val="00D339CB"/>
    <w:rsid w:val="00D3502E"/>
    <w:rsid w:val="00D36572"/>
    <w:rsid w:val="00D36869"/>
    <w:rsid w:val="00D411A1"/>
    <w:rsid w:val="00D423C2"/>
    <w:rsid w:val="00D42747"/>
    <w:rsid w:val="00D42CA1"/>
    <w:rsid w:val="00D4355D"/>
    <w:rsid w:val="00D438A0"/>
    <w:rsid w:val="00D4396C"/>
    <w:rsid w:val="00D43BE0"/>
    <w:rsid w:val="00D43CF1"/>
    <w:rsid w:val="00D43D08"/>
    <w:rsid w:val="00D43FB8"/>
    <w:rsid w:val="00D445EC"/>
    <w:rsid w:val="00D448CF"/>
    <w:rsid w:val="00D4567D"/>
    <w:rsid w:val="00D457E1"/>
    <w:rsid w:val="00D45804"/>
    <w:rsid w:val="00D45D0A"/>
    <w:rsid w:val="00D46792"/>
    <w:rsid w:val="00D50467"/>
    <w:rsid w:val="00D5065F"/>
    <w:rsid w:val="00D523B1"/>
    <w:rsid w:val="00D537E5"/>
    <w:rsid w:val="00D54B3E"/>
    <w:rsid w:val="00D55847"/>
    <w:rsid w:val="00D56194"/>
    <w:rsid w:val="00D563ED"/>
    <w:rsid w:val="00D56901"/>
    <w:rsid w:val="00D61F3B"/>
    <w:rsid w:val="00D64278"/>
    <w:rsid w:val="00D64FF8"/>
    <w:rsid w:val="00D66D7A"/>
    <w:rsid w:val="00D67763"/>
    <w:rsid w:val="00D67E8A"/>
    <w:rsid w:val="00D705EF"/>
    <w:rsid w:val="00D70ADC"/>
    <w:rsid w:val="00D70B50"/>
    <w:rsid w:val="00D70CA2"/>
    <w:rsid w:val="00D72294"/>
    <w:rsid w:val="00D728B8"/>
    <w:rsid w:val="00D7316E"/>
    <w:rsid w:val="00D734B7"/>
    <w:rsid w:val="00D7352C"/>
    <w:rsid w:val="00D735AD"/>
    <w:rsid w:val="00D74581"/>
    <w:rsid w:val="00D747AE"/>
    <w:rsid w:val="00D74C50"/>
    <w:rsid w:val="00D74EEE"/>
    <w:rsid w:val="00D77634"/>
    <w:rsid w:val="00D77F57"/>
    <w:rsid w:val="00D80963"/>
    <w:rsid w:val="00D814B0"/>
    <w:rsid w:val="00D81876"/>
    <w:rsid w:val="00D839D8"/>
    <w:rsid w:val="00D8438C"/>
    <w:rsid w:val="00D84942"/>
    <w:rsid w:val="00D86070"/>
    <w:rsid w:val="00D86461"/>
    <w:rsid w:val="00D86BE9"/>
    <w:rsid w:val="00D86C90"/>
    <w:rsid w:val="00D86FD5"/>
    <w:rsid w:val="00D87D3E"/>
    <w:rsid w:val="00D90304"/>
    <w:rsid w:val="00D90BE0"/>
    <w:rsid w:val="00D91AD9"/>
    <w:rsid w:val="00D91B88"/>
    <w:rsid w:val="00D92BF1"/>
    <w:rsid w:val="00D92C80"/>
    <w:rsid w:val="00D93EF8"/>
    <w:rsid w:val="00D94127"/>
    <w:rsid w:val="00D947FA"/>
    <w:rsid w:val="00D9514D"/>
    <w:rsid w:val="00D9560F"/>
    <w:rsid w:val="00D979F5"/>
    <w:rsid w:val="00DA0C72"/>
    <w:rsid w:val="00DA211C"/>
    <w:rsid w:val="00DA2766"/>
    <w:rsid w:val="00DA295A"/>
    <w:rsid w:val="00DA30DA"/>
    <w:rsid w:val="00DA349E"/>
    <w:rsid w:val="00DA4244"/>
    <w:rsid w:val="00DA4246"/>
    <w:rsid w:val="00DA7C31"/>
    <w:rsid w:val="00DA7E83"/>
    <w:rsid w:val="00DB062A"/>
    <w:rsid w:val="00DB0F57"/>
    <w:rsid w:val="00DB1CD3"/>
    <w:rsid w:val="00DB2C48"/>
    <w:rsid w:val="00DB2F02"/>
    <w:rsid w:val="00DB422F"/>
    <w:rsid w:val="00DB435A"/>
    <w:rsid w:val="00DB5931"/>
    <w:rsid w:val="00DB7126"/>
    <w:rsid w:val="00DC0CC8"/>
    <w:rsid w:val="00DC1560"/>
    <w:rsid w:val="00DC1906"/>
    <w:rsid w:val="00DC19D4"/>
    <w:rsid w:val="00DC2B68"/>
    <w:rsid w:val="00DC366E"/>
    <w:rsid w:val="00DC4027"/>
    <w:rsid w:val="00DC455B"/>
    <w:rsid w:val="00DC5774"/>
    <w:rsid w:val="00DC5A6D"/>
    <w:rsid w:val="00DC679C"/>
    <w:rsid w:val="00DC7B49"/>
    <w:rsid w:val="00DD0874"/>
    <w:rsid w:val="00DD20D7"/>
    <w:rsid w:val="00DD35CB"/>
    <w:rsid w:val="00DD4013"/>
    <w:rsid w:val="00DD4C98"/>
    <w:rsid w:val="00DD726B"/>
    <w:rsid w:val="00DD7287"/>
    <w:rsid w:val="00DD764E"/>
    <w:rsid w:val="00DE0A20"/>
    <w:rsid w:val="00DE1509"/>
    <w:rsid w:val="00DE2128"/>
    <w:rsid w:val="00DE2D42"/>
    <w:rsid w:val="00DE31D1"/>
    <w:rsid w:val="00DE48AE"/>
    <w:rsid w:val="00DE4DC2"/>
    <w:rsid w:val="00DE5004"/>
    <w:rsid w:val="00DE5923"/>
    <w:rsid w:val="00DE672E"/>
    <w:rsid w:val="00DE697C"/>
    <w:rsid w:val="00DE6CE2"/>
    <w:rsid w:val="00DE71BB"/>
    <w:rsid w:val="00DE7631"/>
    <w:rsid w:val="00DF0634"/>
    <w:rsid w:val="00DF07AA"/>
    <w:rsid w:val="00DF0979"/>
    <w:rsid w:val="00DF2FA2"/>
    <w:rsid w:val="00DF4C65"/>
    <w:rsid w:val="00DF5D9A"/>
    <w:rsid w:val="00DF5EDA"/>
    <w:rsid w:val="00E00103"/>
    <w:rsid w:val="00E0105A"/>
    <w:rsid w:val="00E02D26"/>
    <w:rsid w:val="00E03915"/>
    <w:rsid w:val="00E049BE"/>
    <w:rsid w:val="00E04D6B"/>
    <w:rsid w:val="00E11CAC"/>
    <w:rsid w:val="00E13A00"/>
    <w:rsid w:val="00E14E3C"/>
    <w:rsid w:val="00E15154"/>
    <w:rsid w:val="00E15310"/>
    <w:rsid w:val="00E16A78"/>
    <w:rsid w:val="00E16F2E"/>
    <w:rsid w:val="00E20021"/>
    <w:rsid w:val="00E20ACF"/>
    <w:rsid w:val="00E2171A"/>
    <w:rsid w:val="00E21C86"/>
    <w:rsid w:val="00E2254F"/>
    <w:rsid w:val="00E2290C"/>
    <w:rsid w:val="00E23183"/>
    <w:rsid w:val="00E2340A"/>
    <w:rsid w:val="00E23A2B"/>
    <w:rsid w:val="00E2421C"/>
    <w:rsid w:val="00E24489"/>
    <w:rsid w:val="00E2476B"/>
    <w:rsid w:val="00E24F49"/>
    <w:rsid w:val="00E272F6"/>
    <w:rsid w:val="00E31EA5"/>
    <w:rsid w:val="00E334E3"/>
    <w:rsid w:val="00E33A46"/>
    <w:rsid w:val="00E3444F"/>
    <w:rsid w:val="00E362D9"/>
    <w:rsid w:val="00E36F40"/>
    <w:rsid w:val="00E3721A"/>
    <w:rsid w:val="00E37B68"/>
    <w:rsid w:val="00E4029D"/>
    <w:rsid w:val="00E41DED"/>
    <w:rsid w:val="00E43F2B"/>
    <w:rsid w:val="00E44A2A"/>
    <w:rsid w:val="00E465FA"/>
    <w:rsid w:val="00E47EAC"/>
    <w:rsid w:val="00E51328"/>
    <w:rsid w:val="00E52DD5"/>
    <w:rsid w:val="00E539D8"/>
    <w:rsid w:val="00E54021"/>
    <w:rsid w:val="00E54DB0"/>
    <w:rsid w:val="00E54E82"/>
    <w:rsid w:val="00E559A1"/>
    <w:rsid w:val="00E55F2E"/>
    <w:rsid w:val="00E55F30"/>
    <w:rsid w:val="00E60285"/>
    <w:rsid w:val="00E60E49"/>
    <w:rsid w:val="00E62598"/>
    <w:rsid w:val="00E62D97"/>
    <w:rsid w:val="00E6372C"/>
    <w:rsid w:val="00E645AE"/>
    <w:rsid w:val="00E6469A"/>
    <w:rsid w:val="00E64789"/>
    <w:rsid w:val="00E649AD"/>
    <w:rsid w:val="00E64BAC"/>
    <w:rsid w:val="00E65098"/>
    <w:rsid w:val="00E71639"/>
    <w:rsid w:val="00E71F53"/>
    <w:rsid w:val="00E722CD"/>
    <w:rsid w:val="00E72B34"/>
    <w:rsid w:val="00E730AD"/>
    <w:rsid w:val="00E73481"/>
    <w:rsid w:val="00E74D51"/>
    <w:rsid w:val="00E74D89"/>
    <w:rsid w:val="00E74E1C"/>
    <w:rsid w:val="00E75817"/>
    <w:rsid w:val="00E7607A"/>
    <w:rsid w:val="00E77042"/>
    <w:rsid w:val="00E81370"/>
    <w:rsid w:val="00E8236B"/>
    <w:rsid w:val="00E82C72"/>
    <w:rsid w:val="00E835DC"/>
    <w:rsid w:val="00E83859"/>
    <w:rsid w:val="00E845D1"/>
    <w:rsid w:val="00E84AA1"/>
    <w:rsid w:val="00E84B28"/>
    <w:rsid w:val="00E8510F"/>
    <w:rsid w:val="00E85A4F"/>
    <w:rsid w:val="00E865EF"/>
    <w:rsid w:val="00E86AF2"/>
    <w:rsid w:val="00E86F42"/>
    <w:rsid w:val="00E870C7"/>
    <w:rsid w:val="00E87BF3"/>
    <w:rsid w:val="00E9030E"/>
    <w:rsid w:val="00E91A13"/>
    <w:rsid w:val="00E92257"/>
    <w:rsid w:val="00E93269"/>
    <w:rsid w:val="00E93723"/>
    <w:rsid w:val="00E94561"/>
    <w:rsid w:val="00E959E0"/>
    <w:rsid w:val="00E95D3C"/>
    <w:rsid w:val="00E96326"/>
    <w:rsid w:val="00E9717D"/>
    <w:rsid w:val="00EA0247"/>
    <w:rsid w:val="00EA141A"/>
    <w:rsid w:val="00EA1749"/>
    <w:rsid w:val="00EA17F5"/>
    <w:rsid w:val="00EA2654"/>
    <w:rsid w:val="00EA2967"/>
    <w:rsid w:val="00EA2C66"/>
    <w:rsid w:val="00EA3203"/>
    <w:rsid w:val="00EA3356"/>
    <w:rsid w:val="00EA35B5"/>
    <w:rsid w:val="00EA4B67"/>
    <w:rsid w:val="00EA773A"/>
    <w:rsid w:val="00EB007B"/>
    <w:rsid w:val="00EB1425"/>
    <w:rsid w:val="00EB1BEF"/>
    <w:rsid w:val="00EB206B"/>
    <w:rsid w:val="00EB359E"/>
    <w:rsid w:val="00EB374E"/>
    <w:rsid w:val="00EB524E"/>
    <w:rsid w:val="00EB5270"/>
    <w:rsid w:val="00EB6221"/>
    <w:rsid w:val="00EB75C7"/>
    <w:rsid w:val="00EC175F"/>
    <w:rsid w:val="00EC191C"/>
    <w:rsid w:val="00EC271B"/>
    <w:rsid w:val="00EC298D"/>
    <w:rsid w:val="00EC2BB1"/>
    <w:rsid w:val="00EC4779"/>
    <w:rsid w:val="00EC4797"/>
    <w:rsid w:val="00EC56C2"/>
    <w:rsid w:val="00EC5AA8"/>
    <w:rsid w:val="00EC626C"/>
    <w:rsid w:val="00EC6A38"/>
    <w:rsid w:val="00EC75A3"/>
    <w:rsid w:val="00EC7A4B"/>
    <w:rsid w:val="00ED01D4"/>
    <w:rsid w:val="00ED0393"/>
    <w:rsid w:val="00ED296C"/>
    <w:rsid w:val="00ED299C"/>
    <w:rsid w:val="00ED30D3"/>
    <w:rsid w:val="00ED328D"/>
    <w:rsid w:val="00ED3B6A"/>
    <w:rsid w:val="00ED3D28"/>
    <w:rsid w:val="00ED406A"/>
    <w:rsid w:val="00ED453A"/>
    <w:rsid w:val="00ED5BAD"/>
    <w:rsid w:val="00ED5DCE"/>
    <w:rsid w:val="00ED6375"/>
    <w:rsid w:val="00ED73A8"/>
    <w:rsid w:val="00EE0738"/>
    <w:rsid w:val="00EE0EEA"/>
    <w:rsid w:val="00EE1E56"/>
    <w:rsid w:val="00EE2E3B"/>
    <w:rsid w:val="00EE2ED3"/>
    <w:rsid w:val="00EE508A"/>
    <w:rsid w:val="00EE5932"/>
    <w:rsid w:val="00EE6D5E"/>
    <w:rsid w:val="00EF1345"/>
    <w:rsid w:val="00EF1E6B"/>
    <w:rsid w:val="00EF2EC2"/>
    <w:rsid w:val="00EF3FC5"/>
    <w:rsid w:val="00EF4C86"/>
    <w:rsid w:val="00EF4E0D"/>
    <w:rsid w:val="00EF5464"/>
    <w:rsid w:val="00EF7515"/>
    <w:rsid w:val="00EF7A40"/>
    <w:rsid w:val="00F01DCD"/>
    <w:rsid w:val="00F0216D"/>
    <w:rsid w:val="00F0293F"/>
    <w:rsid w:val="00F03F2B"/>
    <w:rsid w:val="00F040A1"/>
    <w:rsid w:val="00F0528C"/>
    <w:rsid w:val="00F058CD"/>
    <w:rsid w:val="00F07284"/>
    <w:rsid w:val="00F10277"/>
    <w:rsid w:val="00F10F27"/>
    <w:rsid w:val="00F1113E"/>
    <w:rsid w:val="00F11598"/>
    <w:rsid w:val="00F11A2B"/>
    <w:rsid w:val="00F11E37"/>
    <w:rsid w:val="00F12844"/>
    <w:rsid w:val="00F13A43"/>
    <w:rsid w:val="00F151B4"/>
    <w:rsid w:val="00F15721"/>
    <w:rsid w:val="00F1578C"/>
    <w:rsid w:val="00F1590E"/>
    <w:rsid w:val="00F15E0A"/>
    <w:rsid w:val="00F1633E"/>
    <w:rsid w:val="00F21376"/>
    <w:rsid w:val="00F224CA"/>
    <w:rsid w:val="00F22710"/>
    <w:rsid w:val="00F23726"/>
    <w:rsid w:val="00F238AE"/>
    <w:rsid w:val="00F23F83"/>
    <w:rsid w:val="00F24001"/>
    <w:rsid w:val="00F243FC"/>
    <w:rsid w:val="00F24B89"/>
    <w:rsid w:val="00F25550"/>
    <w:rsid w:val="00F26799"/>
    <w:rsid w:val="00F30816"/>
    <w:rsid w:val="00F31F74"/>
    <w:rsid w:val="00F3228D"/>
    <w:rsid w:val="00F3425E"/>
    <w:rsid w:val="00F34523"/>
    <w:rsid w:val="00F347B9"/>
    <w:rsid w:val="00F35F3A"/>
    <w:rsid w:val="00F360DA"/>
    <w:rsid w:val="00F3626A"/>
    <w:rsid w:val="00F36355"/>
    <w:rsid w:val="00F3758B"/>
    <w:rsid w:val="00F37998"/>
    <w:rsid w:val="00F37BF2"/>
    <w:rsid w:val="00F37D5B"/>
    <w:rsid w:val="00F40621"/>
    <w:rsid w:val="00F41C8C"/>
    <w:rsid w:val="00F41D92"/>
    <w:rsid w:val="00F42321"/>
    <w:rsid w:val="00F42EF3"/>
    <w:rsid w:val="00F43EBF"/>
    <w:rsid w:val="00F4437D"/>
    <w:rsid w:val="00F448FA"/>
    <w:rsid w:val="00F44AC2"/>
    <w:rsid w:val="00F44BF6"/>
    <w:rsid w:val="00F45112"/>
    <w:rsid w:val="00F456BE"/>
    <w:rsid w:val="00F467BD"/>
    <w:rsid w:val="00F46A09"/>
    <w:rsid w:val="00F4778B"/>
    <w:rsid w:val="00F47B36"/>
    <w:rsid w:val="00F50090"/>
    <w:rsid w:val="00F50A51"/>
    <w:rsid w:val="00F52B95"/>
    <w:rsid w:val="00F531C1"/>
    <w:rsid w:val="00F53503"/>
    <w:rsid w:val="00F53C40"/>
    <w:rsid w:val="00F54E91"/>
    <w:rsid w:val="00F56B59"/>
    <w:rsid w:val="00F57240"/>
    <w:rsid w:val="00F57A97"/>
    <w:rsid w:val="00F60229"/>
    <w:rsid w:val="00F606A0"/>
    <w:rsid w:val="00F6451A"/>
    <w:rsid w:val="00F65829"/>
    <w:rsid w:val="00F65E33"/>
    <w:rsid w:val="00F700D0"/>
    <w:rsid w:val="00F70AA8"/>
    <w:rsid w:val="00F70B64"/>
    <w:rsid w:val="00F721C6"/>
    <w:rsid w:val="00F725D1"/>
    <w:rsid w:val="00F72B3F"/>
    <w:rsid w:val="00F73122"/>
    <w:rsid w:val="00F7331D"/>
    <w:rsid w:val="00F749EF"/>
    <w:rsid w:val="00F74B06"/>
    <w:rsid w:val="00F74FD2"/>
    <w:rsid w:val="00F756DD"/>
    <w:rsid w:val="00F760CB"/>
    <w:rsid w:val="00F760CF"/>
    <w:rsid w:val="00F76B56"/>
    <w:rsid w:val="00F7733E"/>
    <w:rsid w:val="00F80160"/>
    <w:rsid w:val="00F803AD"/>
    <w:rsid w:val="00F80BE0"/>
    <w:rsid w:val="00F81CBC"/>
    <w:rsid w:val="00F82F0B"/>
    <w:rsid w:val="00F8367C"/>
    <w:rsid w:val="00F83AB4"/>
    <w:rsid w:val="00F8464B"/>
    <w:rsid w:val="00F84F94"/>
    <w:rsid w:val="00F850CF"/>
    <w:rsid w:val="00F851FE"/>
    <w:rsid w:val="00F867EB"/>
    <w:rsid w:val="00F9122E"/>
    <w:rsid w:val="00F915B4"/>
    <w:rsid w:val="00F92A27"/>
    <w:rsid w:val="00F938A6"/>
    <w:rsid w:val="00F93A6C"/>
    <w:rsid w:val="00F944D1"/>
    <w:rsid w:val="00F94D10"/>
    <w:rsid w:val="00F959CE"/>
    <w:rsid w:val="00F976E4"/>
    <w:rsid w:val="00F97C7A"/>
    <w:rsid w:val="00F97D2D"/>
    <w:rsid w:val="00FA26A8"/>
    <w:rsid w:val="00FA2C90"/>
    <w:rsid w:val="00FA2F12"/>
    <w:rsid w:val="00FA3CAC"/>
    <w:rsid w:val="00FA3FB2"/>
    <w:rsid w:val="00FA3FF5"/>
    <w:rsid w:val="00FA4A6E"/>
    <w:rsid w:val="00FA4DA8"/>
    <w:rsid w:val="00FA5540"/>
    <w:rsid w:val="00FA5E90"/>
    <w:rsid w:val="00FA7151"/>
    <w:rsid w:val="00FA7784"/>
    <w:rsid w:val="00FA7EBB"/>
    <w:rsid w:val="00FB0373"/>
    <w:rsid w:val="00FB0FFC"/>
    <w:rsid w:val="00FB1EBC"/>
    <w:rsid w:val="00FB1F0A"/>
    <w:rsid w:val="00FB36CD"/>
    <w:rsid w:val="00FB3BC0"/>
    <w:rsid w:val="00FB3D07"/>
    <w:rsid w:val="00FB49CE"/>
    <w:rsid w:val="00FB4CF1"/>
    <w:rsid w:val="00FB5468"/>
    <w:rsid w:val="00FB64FE"/>
    <w:rsid w:val="00FC182D"/>
    <w:rsid w:val="00FC230F"/>
    <w:rsid w:val="00FC2D06"/>
    <w:rsid w:val="00FC395D"/>
    <w:rsid w:val="00FC5B00"/>
    <w:rsid w:val="00FC65B9"/>
    <w:rsid w:val="00FC6611"/>
    <w:rsid w:val="00FD2A50"/>
    <w:rsid w:val="00FD4017"/>
    <w:rsid w:val="00FD44CC"/>
    <w:rsid w:val="00FD5138"/>
    <w:rsid w:val="00FD5A51"/>
    <w:rsid w:val="00FD5BE8"/>
    <w:rsid w:val="00FD62AD"/>
    <w:rsid w:val="00FD7460"/>
    <w:rsid w:val="00FE13B1"/>
    <w:rsid w:val="00FE4AB7"/>
    <w:rsid w:val="00FE4D78"/>
    <w:rsid w:val="00FE551F"/>
    <w:rsid w:val="00FE5540"/>
    <w:rsid w:val="00FE58E8"/>
    <w:rsid w:val="00FE5CE7"/>
    <w:rsid w:val="00FE6D8D"/>
    <w:rsid w:val="00FE737D"/>
    <w:rsid w:val="00FE7CCA"/>
    <w:rsid w:val="00FE7DA7"/>
    <w:rsid w:val="00FF1A28"/>
    <w:rsid w:val="00FF2342"/>
    <w:rsid w:val="00FF3D7A"/>
    <w:rsid w:val="00FF3DB3"/>
    <w:rsid w:val="00FF3F83"/>
    <w:rsid w:val="00FF5349"/>
    <w:rsid w:val="00FF58E7"/>
    <w:rsid w:val="00FF5C9D"/>
    <w:rsid w:val="00FF60B1"/>
    <w:rsid w:val="00FF745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qFormat/>
    <w:rsid w:val="00C44150"/>
    <w:pPr>
      <w:spacing w:before="274"/>
      <w:outlineLvl w:val="2"/>
    </w:pPr>
    <w:rPr>
      <w:b/>
      <w:bCs/>
      <w:color w:val="00000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150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3">
    <w:name w:val="footnote text"/>
    <w:basedOn w:val="a"/>
    <w:link w:val="a4"/>
    <w:uiPriority w:val="99"/>
    <w:semiHidden/>
    <w:rsid w:val="00030835"/>
    <w:pPr>
      <w:spacing w:line="240" w:lineRule="auto"/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0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30835"/>
    <w:rPr>
      <w:sz w:val="28"/>
      <w:szCs w:val="28"/>
      <w:vertAlign w:val="superscript"/>
      <w:lang w:val="ru-RU" w:eastAsia="en-US" w:bidi="ar-SA"/>
    </w:rPr>
  </w:style>
  <w:style w:type="paragraph" w:styleId="a6">
    <w:name w:val="List Paragraph"/>
    <w:basedOn w:val="a"/>
    <w:uiPriority w:val="34"/>
    <w:qFormat/>
    <w:rsid w:val="00E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B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35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подпись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50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947C7F"/>
    <w:rPr>
      <w:color w:val="0000FF"/>
      <w:u w:val="single"/>
    </w:rPr>
  </w:style>
  <w:style w:type="character" w:customStyle="1" w:styleId="af0">
    <w:name w:val="Основной текст Знак"/>
    <w:link w:val="af1"/>
    <w:locked/>
    <w:rsid w:val="0041230C"/>
    <w:rPr>
      <w:rFonts w:ascii="Calibri" w:eastAsia="Calibri" w:hAnsi="Calibri"/>
      <w:lang w:eastAsia="ru-RU"/>
    </w:rPr>
  </w:style>
  <w:style w:type="paragraph" w:styleId="af1">
    <w:name w:val="Body Text"/>
    <w:basedOn w:val="a"/>
    <w:link w:val="af0"/>
    <w:rsid w:val="0041230C"/>
    <w:pPr>
      <w:spacing w:after="120" w:line="240" w:lineRule="auto"/>
      <w:ind w:firstLine="0"/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41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C1560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DC1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3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Знак Знак"/>
    <w:rsid w:val="00084E82"/>
    <w:rPr>
      <w:b/>
      <w:bCs w:val="0"/>
      <w:lang w:val="ru-RU" w:eastAsia="ru-RU" w:bidi="ar-SA"/>
    </w:rPr>
  </w:style>
  <w:style w:type="paragraph" w:styleId="af3">
    <w:name w:val="Body Text Indent"/>
    <w:basedOn w:val="a"/>
    <w:link w:val="af4"/>
    <w:rsid w:val="00AF3D74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20"/>
    </w:rPr>
  </w:style>
  <w:style w:type="character" w:customStyle="1" w:styleId="af4">
    <w:name w:val="Основной текст с отступом Знак"/>
    <w:basedOn w:val="a0"/>
    <w:link w:val="af3"/>
    <w:rsid w:val="00AF3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177A3"/>
    <w:pPr>
      <w:keepNext/>
      <w:keepLines/>
      <w:spacing w:before="120" w:after="300" w:line="240" w:lineRule="auto"/>
      <w:ind w:firstLine="0"/>
      <w:contextualSpacing/>
      <w:jc w:val="center"/>
      <w:outlineLvl w:val="0"/>
    </w:pPr>
    <w:rPr>
      <w:b/>
      <w:spacing w:val="5"/>
      <w:kern w:val="28"/>
      <w:szCs w:val="52"/>
    </w:rPr>
  </w:style>
  <w:style w:type="character" w:customStyle="1" w:styleId="af6">
    <w:name w:val="Название Знак"/>
    <w:basedOn w:val="a0"/>
    <w:link w:val="af5"/>
    <w:uiPriority w:val="10"/>
    <w:rsid w:val="00C177A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21CC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1CC8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1CC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1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s5a8d4ee3">
    <w:name w:val="cs5a8d4ee3"/>
    <w:basedOn w:val="a0"/>
    <w:rsid w:val="00CB1946"/>
  </w:style>
  <w:style w:type="character" w:customStyle="1" w:styleId="cs23fb0664">
    <w:name w:val="cs23fb0664"/>
    <w:basedOn w:val="a0"/>
    <w:rsid w:val="00CB1946"/>
  </w:style>
  <w:style w:type="character" w:customStyle="1" w:styleId="cs7591b9d9">
    <w:name w:val="cs7591b9d9"/>
    <w:basedOn w:val="a0"/>
    <w:rsid w:val="00CB1946"/>
  </w:style>
  <w:style w:type="character" w:customStyle="1" w:styleId="10">
    <w:name w:val="Заголовок 1 Знак"/>
    <w:basedOn w:val="a0"/>
    <w:link w:val="1"/>
    <w:uiPriority w:val="9"/>
    <w:rsid w:val="00721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qFormat/>
    <w:rsid w:val="00C44150"/>
    <w:pPr>
      <w:spacing w:before="274"/>
      <w:outlineLvl w:val="2"/>
    </w:pPr>
    <w:rPr>
      <w:b/>
      <w:bCs/>
      <w:color w:val="00000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150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3">
    <w:name w:val="footnote text"/>
    <w:basedOn w:val="a"/>
    <w:link w:val="a4"/>
    <w:uiPriority w:val="99"/>
    <w:semiHidden/>
    <w:rsid w:val="00030835"/>
    <w:pPr>
      <w:spacing w:line="240" w:lineRule="auto"/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0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30835"/>
    <w:rPr>
      <w:sz w:val="28"/>
      <w:szCs w:val="28"/>
      <w:vertAlign w:val="superscript"/>
      <w:lang w:val="ru-RU" w:eastAsia="en-US" w:bidi="ar-SA"/>
    </w:rPr>
  </w:style>
  <w:style w:type="paragraph" w:styleId="a6">
    <w:name w:val="List Paragraph"/>
    <w:basedOn w:val="a"/>
    <w:uiPriority w:val="34"/>
    <w:qFormat/>
    <w:rsid w:val="00E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B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35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подпись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FC2D06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50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6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6F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947C7F"/>
    <w:rPr>
      <w:color w:val="0000FF"/>
      <w:u w:val="single"/>
    </w:rPr>
  </w:style>
  <w:style w:type="character" w:customStyle="1" w:styleId="af0">
    <w:name w:val="Основной текст Знак"/>
    <w:link w:val="af1"/>
    <w:locked/>
    <w:rsid w:val="0041230C"/>
    <w:rPr>
      <w:rFonts w:ascii="Calibri" w:eastAsia="Calibri" w:hAnsi="Calibri"/>
      <w:lang w:eastAsia="ru-RU"/>
    </w:rPr>
  </w:style>
  <w:style w:type="paragraph" w:styleId="af1">
    <w:name w:val="Body Text"/>
    <w:basedOn w:val="a"/>
    <w:link w:val="af0"/>
    <w:rsid w:val="0041230C"/>
    <w:pPr>
      <w:spacing w:after="120" w:line="240" w:lineRule="auto"/>
      <w:ind w:firstLine="0"/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41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C1560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DC1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3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Знак Знак"/>
    <w:rsid w:val="00084E82"/>
    <w:rPr>
      <w:b/>
      <w:bCs w:val="0"/>
      <w:lang w:val="ru-RU" w:eastAsia="ru-RU" w:bidi="ar-SA"/>
    </w:rPr>
  </w:style>
  <w:style w:type="paragraph" w:styleId="af3">
    <w:name w:val="Body Text Indent"/>
    <w:basedOn w:val="a"/>
    <w:link w:val="af4"/>
    <w:rsid w:val="00AF3D74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20"/>
    </w:rPr>
  </w:style>
  <w:style w:type="character" w:customStyle="1" w:styleId="af4">
    <w:name w:val="Основной текст с отступом Знак"/>
    <w:basedOn w:val="a0"/>
    <w:link w:val="af3"/>
    <w:rsid w:val="00AF3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177A3"/>
    <w:pPr>
      <w:keepNext/>
      <w:keepLines/>
      <w:spacing w:before="120" w:after="300" w:line="240" w:lineRule="auto"/>
      <w:ind w:firstLine="0"/>
      <w:contextualSpacing/>
      <w:jc w:val="center"/>
      <w:outlineLvl w:val="0"/>
    </w:pPr>
    <w:rPr>
      <w:b/>
      <w:spacing w:val="5"/>
      <w:kern w:val="28"/>
      <w:szCs w:val="52"/>
    </w:rPr>
  </w:style>
  <w:style w:type="character" w:customStyle="1" w:styleId="af6">
    <w:name w:val="Название Знак"/>
    <w:basedOn w:val="a0"/>
    <w:link w:val="af5"/>
    <w:uiPriority w:val="10"/>
    <w:rsid w:val="00C177A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21CC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1CC8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1CC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1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s5a8d4ee3">
    <w:name w:val="cs5a8d4ee3"/>
    <w:basedOn w:val="a0"/>
    <w:rsid w:val="00CB1946"/>
  </w:style>
  <w:style w:type="character" w:customStyle="1" w:styleId="cs23fb0664">
    <w:name w:val="cs23fb0664"/>
    <w:basedOn w:val="a0"/>
    <w:rsid w:val="00CB1946"/>
  </w:style>
  <w:style w:type="character" w:customStyle="1" w:styleId="cs7591b9d9">
    <w:name w:val="cs7591b9d9"/>
    <w:basedOn w:val="a0"/>
    <w:rsid w:val="00CB1946"/>
  </w:style>
  <w:style w:type="character" w:customStyle="1" w:styleId="10">
    <w:name w:val="Заголовок 1 Знак"/>
    <w:basedOn w:val="a0"/>
    <w:link w:val="1"/>
    <w:uiPriority w:val="9"/>
    <w:rsid w:val="00721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A70380E47352553B231D904EB7B4A07C5D79F1CAE38C0B1BFA78CE42BDA0BC1BDCE30331E80BFEh8P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sarapul.ru/city/finansy/Document/Post195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041C-6040-471B-B84D-C114ACB7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15380</TotalTime>
  <Pages>28</Pages>
  <Words>12371</Words>
  <Characters>70518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Саламатова</dc:creator>
  <cp:lastModifiedBy>Саламатова Елена В.</cp:lastModifiedBy>
  <cp:revision>1240</cp:revision>
  <cp:lastPrinted>2023-03-30T13:16:00Z</cp:lastPrinted>
  <dcterms:created xsi:type="dcterms:W3CDTF">2019-02-12T06:58:00Z</dcterms:created>
  <dcterms:modified xsi:type="dcterms:W3CDTF">2023-03-30T13:18:00Z</dcterms:modified>
</cp:coreProperties>
</file>