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13BD6" w:rsidTr="006E044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13BD6" w:rsidRDefault="00313BD6" w:rsidP="006E0442">
            <w:pPr>
              <w:pStyle w:val="af5"/>
            </w:pPr>
            <w:r>
              <w:t xml:space="preserve">Муниципальное казенное учреждение </w:t>
            </w:r>
          </w:p>
          <w:p w:rsidR="00313BD6" w:rsidRDefault="00313BD6" w:rsidP="006E0442">
            <w:pPr>
              <w:pStyle w:val="af5"/>
            </w:pPr>
            <w:r w:rsidRPr="00F46467">
              <w:t xml:space="preserve">Контрольно-счетный орган муниципального образования </w:t>
            </w:r>
          </w:p>
          <w:p w:rsidR="00313BD6" w:rsidRPr="00E666EB" w:rsidRDefault="00313BD6" w:rsidP="006E0442">
            <w:pPr>
              <w:pStyle w:val="af5"/>
              <w:rPr>
                <w:szCs w:val="28"/>
              </w:rPr>
            </w:pPr>
            <w:r w:rsidRPr="00F46467">
              <w:t>«Городской округ город Сарапул Удмуртской Республики»</w:t>
            </w:r>
          </w:p>
        </w:tc>
      </w:tr>
      <w:tr w:rsidR="00313BD6" w:rsidRPr="00A44A3C" w:rsidTr="006E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313BD6" w:rsidRPr="00A44A3C" w:rsidRDefault="00313BD6" w:rsidP="006E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площадь, 8, г. Сарапул, 427960 </w:t>
            </w:r>
          </w:p>
          <w:p w:rsidR="00313BD6" w:rsidRPr="00D25F9B" w:rsidRDefault="00313BD6" w:rsidP="006E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25F9B">
              <w:rPr>
                <w:rFonts w:ascii="Times New Roman" w:hAnsi="Times New Roman" w:cs="Times New Roman"/>
                <w:sz w:val="24"/>
                <w:szCs w:val="24"/>
              </w:rPr>
              <w:t xml:space="preserve">. (34147) 4-15-86,  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5F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F530F" w:rsidRPr="00DF5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</w:t>
            </w:r>
            <w:proofErr w:type="spellEnd"/>
            <w:r w:rsidR="00DF530F" w:rsidRPr="00D25F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DF530F" w:rsidRPr="00DF5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proofErr w:type="spellEnd"/>
            <w:r w:rsidR="00DF530F" w:rsidRPr="00D25F9B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="00DF530F" w:rsidRPr="00DF5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sarapul</w:t>
            </w:r>
            <w:proofErr w:type="spellEnd"/>
            <w:r w:rsidR="00DF530F" w:rsidRPr="00D2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F530F" w:rsidRPr="00DF5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udmr</w:t>
            </w:r>
            <w:proofErr w:type="spellEnd"/>
            <w:r w:rsidR="00DF530F" w:rsidRPr="00D2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F530F" w:rsidRPr="00DF5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13BD6" w:rsidRPr="00A44A3C" w:rsidRDefault="00313BD6" w:rsidP="006E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ОГРН 1221800006416, ИНН/КПП 1838026224/183801001</w:t>
            </w:r>
          </w:p>
        </w:tc>
      </w:tr>
    </w:tbl>
    <w:p w:rsidR="00313BD6" w:rsidRDefault="00313BD6" w:rsidP="00313BD6">
      <w:pPr>
        <w:spacing w:line="360" w:lineRule="auto"/>
        <w:jc w:val="center"/>
      </w:pPr>
      <w:r>
        <w:t>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776"/>
      </w:tblGrid>
      <w:tr w:rsidR="00313BD6" w:rsidRPr="00E5262A" w:rsidTr="006E0442">
        <w:tc>
          <w:tcPr>
            <w:tcW w:w="4794" w:type="dxa"/>
            <w:shd w:val="clear" w:color="auto" w:fill="auto"/>
          </w:tcPr>
          <w:p w:rsidR="00313BD6" w:rsidRPr="00686BBB" w:rsidRDefault="00313BD6" w:rsidP="00686BBB">
            <w:pPr>
              <w:pStyle w:val="4"/>
              <w:rPr>
                <w:sz w:val="24"/>
              </w:rPr>
            </w:pPr>
            <w:r w:rsidRPr="00686BBB">
              <w:rPr>
                <w:sz w:val="24"/>
              </w:rPr>
              <w:t xml:space="preserve">От </w:t>
            </w:r>
            <w:r w:rsidR="00D25F9B" w:rsidRPr="00686BBB">
              <w:rPr>
                <w:sz w:val="24"/>
              </w:rPr>
              <w:t>0</w:t>
            </w:r>
            <w:r w:rsidR="00625017">
              <w:rPr>
                <w:sz w:val="24"/>
              </w:rPr>
              <w:t>6</w:t>
            </w:r>
            <w:r w:rsidRPr="00686BBB">
              <w:rPr>
                <w:sz w:val="24"/>
              </w:rPr>
              <w:t>.</w:t>
            </w:r>
            <w:r w:rsidR="00AE7E6E" w:rsidRPr="00686BBB">
              <w:rPr>
                <w:sz w:val="24"/>
              </w:rPr>
              <w:t>11</w:t>
            </w:r>
            <w:r w:rsidRPr="00686BBB">
              <w:rPr>
                <w:sz w:val="24"/>
              </w:rPr>
              <w:t>.202</w:t>
            </w:r>
            <w:r w:rsidR="00686BBB">
              <w:rPr>
                <w:sz w:val="24"/>
              </w:rPr>
              <w:t>4</w:t>
            </w:r>
            <w:r w:rsidR="00DF530F" w:rsidRPr="00686BBB">
              <w:rPr>
                <w:sz w:val="24"/>
              </w:rPr>
              <w:t xml:space="preserve"> </w:t>
            </w:r>
            <w:r w:rsidRPr="00686BBB">
              <w:rPr>
                <w:sz w:val="24"/>
              </w:rPr>
              <w:t xml:space="preserve"> № 0</w:t>
            </w:r>
            <w:r w:rsidR="00DF530F" w:rsidRPr="00686BBB">
              <w:rPr>
                <w:sz w:val="24"/>
              </w:rPr>
              <w:t>2</w:t>
            </w:r>
            <w:r w:rsidRPr="00686BBB">
              <w:rPr>
                <w:sz w:val="24"/>
              </w:rPr>
              <w:t>-</w:t>
            </w:r>
            <w:r w:rsidR="00DF530F" w:rsidRPr="00686BBB">
              <w:rPr>
                <w:sz w:val="24"/>
              </w:rPr>
              <w:t>03</w:t>
            </w:r>
            <w:r w:rsidRPr="00686BBB">
              <w:rPr>
                <w:sz w:val="24"/>
              </w:rPr>
              <w:t>/</w:t>
            </w:r>
            <w:r w:rsidR="00382B6A" w:rsidRPr="00686BBB">
              <w:rPr>
                <w:sz w:val="24"/>
              </w:rPr>
              <w:t>3</w:t>
            </w:r>
            <w:r w:rsidR="00686BBB">
              <w:rPr>
                <w:sz w:val="24"/>
              </w:rPr>
              <w:t>9</w:t>
            </w:r>
            <w:r w:rsidRPr="00686BBB">
              <w:rPr>
                <w:sz w:val="24"/>
              </w:rPr>
              <w:t>-202</w:t>
            </w:r>
            <w:r w:rsidR="00686BBB">
              <w:rPr>
                <w:sz w:val="24"/>
              </w:rPr>
              <w:t>4</w:t>
            </w:r>
          </w:p>
        </w:tc>
        <w:tc>
          <w:tcPr>
            <w:tcW w:w="4776" w:type="dxa"/>
            <w:shd w:val="clear" w:color="auto" w:fill="auto"/>
          </w:tcPr>
          <w:p w:rsidR="00313BD6" w:rsidRPr="00F270BF" w:rsidRDefault="00313BD6" w:rsidP="006E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D6" w:rsidRPr="00580264" w:rsidTr="006E0442">
        <w:tc>
          <w:tcPr>
            <w:tcW w:w="9570" w:type="dxa"/>
            <w:gridSpan w:val="2"/>
            <w:shd w:val="clear" w:color="auto" w:fill="auto"/>
          </w:tcPr>
          <w:p w:rsidR="00625017" w:rsidRDefault="00313BD6" w:rsidP="00AE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записка об исполнении бюджета города Сарапула </w:t>
            </w:r>
          </w:p>
          <w:p w:rsidR="00313BD6" w:rsidRPr="00580264" w:rsidRDefault="00313BD6" w:rsidP="00625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AE7E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месяцев </w:t>
            </w:r>
            <w:r w:rsidR="00ED41A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</w:tbl>
    <w:p w:rsidR="00F85D98" w:rsidRPr="00580264" w:rsidRDefault="00F85D98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611C64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580264">
        <w:rPr>
          <w:rFonts w:ascii="Times New Roman" w:hAnsi="Times New Roman" w:cs="Times New Roman"/>
          <w:b/>
          <w:sz w:val="24"/>
          <w:szCs w:val="24"/>
        </w:rPr>
        <w:t>:</w:t>
      </w:r>
    </w:p>
    <w:p w:rsidR="00F85D98" w:rsidRPr="00580264" w:rsidRDefault="00011A56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264">
        <w:rPr>
          <w:rFonts w:ascii="Times New Roman" w:hAnsi="Times New Roman" w:cs="Times New Roman"/>
          <w:sz w:val="24"/>
          <w:szCs w:val="24"/>
        </w:rPr>
        <w:t>Положение о контрольно-счетном органе муниципального образования «Город Сарапул», п. 3.</w:t>
      </w:r>
      <w:r w:rsidR="007578F7">
        <w:rPr>
          <w:rFonts w:ascii="Times New Roman" w:hAnsi="Times New Roman" w:cs="Times New Roman"/>
          <w:sz w:val="24"/>
          <w:szCs w:val="24"/>
        </w:rPr>
        <w:t>7</w:t>
      </w:r>
      <w:r w:rsidRPr="00580264">
        <w:rPr>
          <w:rFonts w:ascii="Times New Roman" w:hAnsi="Times New Roman" w:cs="Times New Roman"/>
          <w:sz w:val="24"/>
          <w:szCs w:val="24"/>
        </w:rPr>
        <w:t>. Годового плана работы контрольно-счетного органа муниципального образования «Город Сарапул» на 20</w:t>
      </w:r>
      <w:r w:rsidR="00ED41A3">
        <w:rPr>
          <w:rFonts w:ascii="Times New Roman" w:hAnsi="Times New Roman" w:cs="Times New Roman"/>
          <w:sz w:val="24"/>
          <w:szCs w:val="24"/>
        </w:rPr>
        <w:t>24</w:t>
      </w:r>
      <w:r w:rsidRPr="0058026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E324C" w:rsidRPr="00580264" w:rsidRDefault="009E324C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>Объект анализа:</w:t>
      </w:r>
    </w:p>
    <w:p w:rsidR="009E324C" w:rsidRPr="00207EF5" w:rsidRDefault="00011A56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62DEC">
        <w:rPr>
          <w:rFonts w:ascii="Times New Roman" w:hAnsi="Times New Roman" w:cs="Times New Roman"/>
          <w:sz w:val="24"/>
          <w:szCs w:val="24"/>
        </w:rPr>
        <w:t xml:space="preserve">тчет об исполнении бюджета города Сарапула за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Pr="00D62DEC">
        <w:rPr>
          <w:rFonts w:ascii="Times New Roman" w:hAnsi="Times New Roman" w:cs="Times New Roman"/>
          <w:sz w:val="24"/>
          <w:szCs w:val="24"/>
        </w:rPr>
        <w:t xml:space="preserve"> 20</w:t>
      </w:r>
      <w:r w:rsidR="00ED41A3">
        <w:rPr>
          <w:rFonts w:ascii="Times New Roman" w:hAnsi="Times New Roman" w:cs="Times New Roman"/>
          <w:sz w:val="24"/>
          <w:szCs w:val="24"/>
        </w:rPr>
        <w:t>24</w:t>
      </w:r>
      <w:r w:rsidRPr="00D62DEC">
        <w:rPr>
          <w:rFonts w:ascii="Times New Roman" w:hAnsi="Times New Roman" w:cs="Times New Roman"/>
          <w:sz w:val="24"/>
          <w:szCs w:val="24"/>
        </w:rPr>
        <w:t xml:space="preserve"> года подготовленный Управлением финансов Администрации города Сарапула, утвержденный Постановлением Администрации г. Сарапула </w:t>
      </w:r>
      <w:r w:rsidRPr="00011A56">
        <w:rPr>
          <w:rFonts w:ascii="Times New Roman" w:hAnsi="Times New Roman" w:cs="Times New Roman"/>
          <w:sz w:val="24"/>
          <w:szCs w:val="24"/>
        </w:rPr>
        <w:t xml:space="preserve">от </w:t>
      </w:r>
      <w:r w:rsidR="00ED41A3">
        <w:rPr>
          <w:rFonts w:ascii="Times New Roman" w:hAnsi="Times New Roman" w:cs="Times New Roman"/>
          <w:sz w:val="24"/>
          <w:szCs w:val="24"/>
        </w:rPr>
        <w:t>01</w:t>
      </w:r>
      <w:r w:rsidRPr="00011A56">
        <w:rPr>
          <w:rFonts w:ascii="Times New Roman" w:hAnsi="Times New Roman" w:cs="Times New Roman"/>
          <w:sz w:val="24"/>
          <w:szCs w:val="24"/>
        </w:rPr>
        <w:t>.1</w:t>
      </w:r>
      <w:r w:rsidR="00ED41A3">
        <w:rPr>
          <w:rFonts w:ascii="Times New Roman" w:hAnsi="Times New Roman" w:cs="Times New Roman"/>
          <w:sz w:val="24"/>
          <w:szCs w:val="24"/>
        </w:rPr>
        <w:t>1</w:t>
      </w:r>
      <w:r w:rsidRPr="00011A56">
        <w:rPr>
          <w:rFonts w:ascii="Times New Roman" w:hAnsi="Times New Roman" w:cs="Times New Roman"/>
          <w:sz w:val="24"/>
          <w:szCs w:val="24"/>
        </w:rPr>
        <w:t>.202</w:t>
      </w:r>
      <w:r w:rsidR="00ED41A3">
        <w:rPr>
          <w:rFonts w:ascii="Times New Roman" w:hAnsi="Times New Roman" w:cs="Times New Roman"/>
          <w:sz w:val="24"/>
          <w:szCs w:val="24"/>
        </w:rPr>
        <w:t>4</w:t>
      </w:r>
      <w:r w:rsidRPr="00011A56">
        <w:rPr>
          <w:rFonts w:ascii="Times New Roman" w:hAnsi="Times New Roman" w:cs="Times New Roman"/>
          <w:sz w:val="24"/>
          <w:szCs w:val="24"/>
        </w:rPr>
        <w:t xml:space="preserve"> № </w:t>
      </w:r>
      <w:r w:rsidR="00ED41A3">
        <w:rPr>
          <w:rFonts w:ascii="Times New Roman" w:hAnsi="Times New Roman" w:cs="Times New Roman"/>
          <w:sz w:val="24"/>
          <w:szCs w:val="24"/>
        </w:rPr>
        <w:t>2563</w:t>
      </w:r>
      <w:r w:rsidRPr="00011A56">
        <w:rPr>
          <w:rFonts w:ascii="Times New Roman" w:hAnsi="Times New Roman" w:cs="Times New Roman"/>
          <w:sz w:val="24"/>
          <w:szCs w:val="24"/>
        </w:rPr>
        <w:t>.</w:t>
      </w:r>
    </w:p>
    <w:p w:rsidR="0037064D" w:rsidRPr="00580264" w:rsidRDefault="00B158B2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Исходные данные: </w:t>
      </w:r>
    </w:p>
    <w:p w:rsidR="009656B5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г. Сарапула от </w:t>
      </w:r>
      <w:r w:rsidR="00ED41A3">
        <w:rPr>
          <w:rFonts w:ascii="Times New Roman" w:hAnsi="Times New Roman" w:cs="Times New Roman"/>
          <w:sz w:val="24"/>
          <w:szCs w:val="24"/>
        </w:rPr>
        <w:t>01</w:t>
      </w:r>
      <w:r w:rsidR="00011A56" w:rsidRPr="00011A56">
        <w:rPr>
          <w:rFonts w:ascii="Times New Roman" w:hAnsi="Times New Roman" w:cs="Times New Roman"/>
          <w:sz w:val="24"/>
          <w:szCs w:val="24"/>
        </w:rPr>
        <w:t>.1</w:t>
      </w:r>
      <w:r w:rsidR="00ED41A3">
        <w:rPr>
          <w:rFonts w:ascii="Times New Roman" w:hAnsi="Times New Roman" w:cs="Times New Roman"/>
          <w:sz w:val="24"/>
          <w:szCs w:val="24"/>
        </w:rPr>
        <w:t>1</w:t>
      </w:r>
      <w:r w:rsidR="00011A56" w:rsidRPr="00011A56">
        <w:rPr>
          <w:rFonts w:ascii="Times New Roman" w:hAnsi="Times New Roman" w:cs="Times New Roman"/>
          <w:sz w:val="24"/>
          <w:szCs w:val="24"/>
        </w:rPr>
        <w:t>.202</w:t>
      </w:r>
      <w:r w:rsidR="00ED41A3">
        <w:rPr>
          <w:rFonts w:ascii="Times New Roman" w:hAnsi="Times New Roman" w:cs="Times New Roman"/>
          <w:sz w:val="24"/>
          <w:szCs w:val="24"/>
        </w:rPr>
        <w:t>4</w:t>
      </w:r>
      <w:r w:rsidR="00011A56" w:rsidRPr="00011A56">
        <w:rPr>
          <w:rFonts w:ascii="Times New Roman" w:hAnsi="Times New Roman" w:cs="Times New Roman"/>
          <w:sz w:val="24"/>
          <w:szCs w:val="24"/>
        </w:rPr>
        <w:t xml:space="preserve"> № </w:t>
      </w:r>
      <w:r w:rsidR="00140C3E">
        <w:rPr>
          <w:rFonts w:ascii="Times New Roman" w:hAnsi="Times New Roman" w:cs="Times New Roman"/>
          <w:sz w:val="24"/>
          <w:szCs w:val="24"/>
        </w:rPr>
        <w:t>2</w:t>
      </w:r>
      <w:r w:rsidR="00ED41A3">
        <w:rPr>
          <w:rFonts w:ascii="Times New Roman" w:hAnsi="Times New Roman" w:cs="Times New Roman"/>
          <w:sz w:val="24"/>
          <w:szCs w:val="24"/>
        </w:rPr>
        <w:t>563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>Источник исходных данных: Администрация города Сарапула, Управление финансов г. Сарапула, адрес местонахождения и осуществления деятельности: 427960, Удмуртская Республика, г. Сарапул, Красная площадь, 8.</w:t>
      </w:r>
    </w:p>
    <w:p w:rsidR="00011A56" w:rsidRPr="00050A61" w:rsidRDefault="00011A56" w:rsidP="00011A5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61">
        <w:rPr>
          <w:rFonts w:ascii="Times New Roman" w:hAnsi="Times New Roman" w:cs="Times New Roman"/>
          <w:b/>
          <w:sz w:val="24"/>
          <w:szCs w:val="24"/>
        </w:rPr>
        <w:t>Порядок осуществления бюджетного процесса в г. Сарапуле в 20</w:t>
      </w:r>
      <w:r w:rsidR="009F3686">
        <w:rPr>
          <w:rFonts w:ascii="Times New Roman" w:hAnsi="Times New Roman" w:cs="Times New Roman"/>
          <w:b/>
          <w:sz w:val="24"/>
          <w:szCs w:val="24"/>
        </w:rPr>
        <w:t>2</w:t>
      </w:r>
      <w:r w:rsidR="00ED41A3">
        <w:rPr>
          <w:rFonts w:ascii="Times New Roman" w:hAnsi="Times New Roman" w:cs="Times New Roman"/>
          <w:b/>
          <w:sz w:val="24"/>
          <w:szCs w:val="24"/>
        </w:rPr>
        <w:t>4</w:t>
      </w:r>
      <w:r w:rsidRPr="00050A6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1A56" w:rsidRPr="00050A61" w:rsidRDefault="00011A56" w:rsidP="00011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41A3">
        <w:rPr>
          <w:rFonts w:ascii="Times New Roman" w:hAnsi="Times New Roman" w:cs="Times New Roman"/>
          <w:sz w:val="24"/>
          <w:szCs w:val="24"/>
        </w:rPr>
        <w:t>4</w:t>
      </w:r>
      <w:r w:rsidRPr="00050A61">
        <w:rPr>
          <w:rFonts w:ascii="Times New Roman" w:hAnsi="Times New Roman" w:cs="Times New Roman"/>
          <w:sz w:val="24"/>
          <w:szCs w:val="24"/>
        </w:rPr>
        <w:t xml:space="preserve"> году бюджетный процесс в г. Сарапуле осуществляется в соответствии </w:t>
      </w:r>
      <w:proofErr w:type="gramStart"/>
      <w:r w:rsidRPr="00050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0A61">
        <w:rPr>
          <w:rFonts w:ascii="Times New Roman" w:hAnsi="Times New Roman" w:cs="Times New Roman"/>
          <w:sz w:val="24"/>
          <w:szCs w:val="24"/>
        </w:rPr>
        <w:t>:</w:t>
      </w:r>
    </w:p>
    <w:p w:rsidR="00011A56" w:rsidRPr="00050A61" w:rsidRDefault="00011A56" w:rsidP="00011A56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 (далее БК РФ), </w:t>
      </w:r>
    </w:p>
    <w:p w:rsidR="00011A56" w:rsidRPr="00050A61" w:rsidRDefault="00011A56" w:rsidP="00011A56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органо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50A61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 от 06.10.2003 № 131-ФЗ, </w:t>
      </w:r>
    </w:p>
    <w:p w:rsidR="00011A56" w:rsidRPr="00050A61" w:rsidRDefault="00011A56" w:rsidP="00011A56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Законами УР:</w:t>
      </w:r>
    </w:p>
    <w:p w:rsidR="00011A56" w:rsidRDefault="00011A56" w:rsidP="00011A56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от 21.11.2006 № 52-РЗ «О регулировании межбюджетных отношений в Удмуртской Республике»,</w:t>
      </w:r>
    </w:p>
    <w:p w:rsidR="00011A56" w:rsidRDefault="009F3686" w:rsidP="00011A56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271A">
        <w:rPr>
          <w:rFonts w:ascii="Times New Roman" w:hAnsi="Times New Roman" w:cs="Times New Roman"/>
          <w:sz w:val="24"/>
          <w:szCs w:val="24"/>
        </w:rPr>
        <w:t>от 2</w:t>
      </w:r>
      <w:r w:rsidR="003B2B6D">
        <w:rPr>
          <w:rFonts w:ascii="Times New Roman" w:hAnsi="Times New Roman" w:cs="Times New Roman"/>
          <w:sz w:val="24"/>
          <w:szCs w:val="24"/>
        </w:rPr>
        <w:t>5</w:t>
      </w:r>
      <w:r w:rsidRPr="00C0271A">
        <w:rPr>
          <w:rFonts w:ascii="Times New Roman" w:hAnsi="Times New Roman" w:cs="Times New Roman"/>
          <w:sz w:val="24"/>
          <w:szCs w:val="24"/>
        </w:rPr>
        <w:t>.12.202</w:t>
      </w:r>
      <w:r w:rsidR="003B2B6D">
        <w:rPr>
          <w:rFonts w:ascii="Times New Roman" w:hAnsi="Times New Roman" w:cs="Times New Roman"/>
          <w:sz w:val="24"/>
          <w:szCs w:val="24"/>
        </w:rPr>
        <w:t>3</w:t>
      </w:r>
      <w:r w:rsidRPr="00C0271A">
        <w:rPr>
          <w:rFonts w:ascii="Times New Roman" w:hAnsi="Times New Roman" w:cs="Times New Roman"/>
          <w:sz w:val="24"/>
          <w:szCs w:val="24"/>
        </w:rPr>
        <w:t xml:space="preserve"> N </w:t>
      </w:r>
      <w:r w:rsidR="003B2B6D">
        <w:rPr>
          <w:rFonts w:ascii="Times New Roman" w:hAnsi="Times New Roman" w:cs="Times New Roman"/>
          <w:sz w:val="24"/>
          <w:szCs w:val="24"/>
        </w:rPr>
        <w:t>115</w:t>
      </w:r>
      <w:r w:rsidRPr="00C0271A">
        <w:rPr>
          <w:rFonts w:ascii="Times New Roman" w:hAnsi="Times New Roman" w:cs="Times New Roman"/>
          <w:sz w:val="24"/>
          <w:szCs w:val="24"/>
        </w:rPr>
        <w:t xml:space="preserve">-РЗ </w:t>
      </w:r>
      <w:r w:rsidR="003B2B6D">
        <w:rPr>
          <w:rFonts w:ascii="Times New Roman" w:hAnsi="Times New Roman" w:cs="Times New Roman"/>
          <w:sz w:val="24"/>
          <w:szCs w:val="24"/>
        </w:rPr>
        <w:t xml:space="preserve">(ред. От 05.04.2024) </w:t>
      </w:r>
      <w:r w:rsidRPr="00C0271A">
        <w:rPr>
          <w:rFonts w:ascii="Times New Roman" w:hAnsi="Times New Roman" w:cs="Times New Roman"/>
          <w:sz w:val="24"/>
          <w:szCs w:val="24"/>
        </w:rPr>
        <w:t>"О бюджете Удмуртской Республики на 202</w:t>
      </w:r>
      <w:r w:rsidR="003B2B6D">
        <w:rPr>
          <w:rFonts w:ascii="Times New Roman" w:hAnsi="Times New Roman" w:cs="Times New Roman"/>
          <w:sz w:val="24"/>
          <w:szCs w:val="24"/>
        </w:rPr>
        <w:t>4</w:t>
      </w:r>
      <w:r w:rsidRPr="00C0271A">
        <w:rPr>
          <w:rFonts w:ascii="Times New Roman" w:hAnsi="Times New Roman" w:cs="Times New Roman"/>
          <w:sz w:val="24"/>
          <w:szCs w:val="24"/>
        </w:rPr>
        <w:t xml:space="preserve"> год и на пла</w:t>
      </w:r>
      <w:r>
        <w:rPr>
          <w:rFonts w:ascii="Times New Roman" w:hAnsi="Times New Roman" w:cs="Times New Roman"/>
          <w:sz w:val="24"/>
          <w:szCs w:val="24"/>
        </w:rPr>
        <w:t>новый период 202</w:t>
      </w:r>
      <w:r w:rsidR="003B2B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B2B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годов".</w:t>
      </w:r>
    </w:p>
    <w:p w:rsidR="00011A56" w:rsidRPr="00050A61" w:rsidRDefault="00011A56" w:rsidP="00011A56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Уставом города Сарапула, утвержденным решением Сарапульской городской Думы от 16.05.2005 № 12-605, зарегистрированным Постановлением Президиума Государственного Со</w:t>
      </w:r>
      <w:r>
        <w:rPr>
          <w:rFonts w:ascii="Times New Roman" w:hAnsi="Times New Roman" w:cs="Times New Roman"/>
          <w:sz w:val="24"/>
          <w:szCs w:val="24"/>
        </w:rPr>
        <w:t>вета УП от 21.06.2005 № 516-III.</w:t>
      </w:r>
    </w:p>
    <w:p w:rsidR="00050A61" w:rsidRPr="00050A61" w:rsidRDefault="00011A56" w:rsidP="00011A56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Порядком осуществления бюджетного процесса в г. Сарапуле, утвержденном решением Сарапульской городской Думы от 26.03.2015 № 4-613.</w:t>
      </w:r>
      <w:r w:rsidR="00050A61" w:rsidRPr="0005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BEA" w:rsidRDefault="00846BEA" w:rsidP="00846BE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Правовые основы исполнения бюджета города Сарапула в 20</w:t>
      </w:r>
      <w:r w:rsidR="003B2B6D">
        <w:rPr>
          <w:rFonts w:ascii="Times New Roman" w:hAnsi="Times New Roman" w:cs="Times New Roman"/>
          <w:b/>
          <w:sz w:val="24"/>
          <w:szCs w:val="24"/>
        </w:rPr>
        <w:t>24</w:t>
      </w:r>
      <w:r w:rsidRPr="0099152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46BEA" w:rsidRPr="00991523" w:rsidRDefault="00846BEA" w:rsidP="00846BE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Решение Сарапульской городской Думы от </w:t>
      </w:r>
      <w:r w:rsidR="00F02CB5" w:rsidRPr="00991523">
        <w:rPr>
          <w:rFonts w:ascii="Times New Roman" w:hAnsi="Times New Roman" w:cs="Times New Roman"/>
          <w:sz w:val="24"/>
          <w:szCs w:val="24"/>
        </w:rPr>
        <w:t>2</w:t>
      </w:r>
      <w:r w:rsidR="003B2B6D">
        <w:rPr>
          <w:rFonts w:ascii="Times New Roman" w:hAnsi="Times New Roman" w:cs="Times New Roman"/>
          <w:sz w:val="24"/>
          <w:szCs w:val="24"/>
        </w:rPr>
        <w:t>1</w:t>
      </w:r>
      <w:r w:rsidR="00F02CB5" w:rsidRPr="00991523">
        <w:rPr>
          <w:rFonts w:ascii="Times New Roman" w:hAnsi="Times New Roman" w:cs="Times New Roman"/>
          <w:sz w:val="24"/>
          <w:szCs w:val="24"/>
        </w:rPr>
        <w:t>.12.20</w:t>
      </w:r>
      <w:r w:rsidR="00F02CB5">
        <w:rPr>
          <w:rFonts w:ascii="Times New Roman" w:hAnsi="Times New Roman" w:cs="Times New Roman"/>
          <w:sz w:val="24"/>
          <w:szCs w:val="24"/>
        </w:rPr>
        <w:t>2</w:t>
      </w:r>
      <w:r w:rsidR="003B2B6D">
        <w:rPr>
          <w:rFonts w:ascii="Times New Roman" w:hAnsi="Times New Roman" w:cs="Times New Roman"/>
          <w:sz w:val="24"/>
          <w:szCs w:val="24"/>
        </w:rPr>
        <w:t>3</w:t>
      </w:r>
      <w:r w:rsidR="00F02CB5" w:rsidRPr="00991523">
        <w:rPr>
          <w:rFonts w:ascii="Times New Roman" w:hAnsi="Times New Roman" w:cs="Times New Roman"/>
          <w:sz w:val="24"/>
          <w:szCs w:val="24"/>
        </w:rPr>
        <w:t xml:space="preserve"> № </w:t>
      </w:r>
      <w:r w:rsidR="00F02CB5">
        <w:rPr>
          <w:rFonts w:ascii="Times New Roman" w:hAnsi="Times New Roman" w:cs="Times New Roman"/>
          <w:sz w:val="24"/>
          <w:szCs w:val="24"/>
        </w:rPr>
        <w:t>1-</w:t>
      </w:r>
      <w:r w:rsidR="003B2B6D">
        <w:rPr>
          <w:rFonts w:ascii="Times New Roman" w:hAnsi="Times New Roman" w:cs="Times New Roman"/>
          <w:sz w:val="24"/>
          <w:szCs w:val="24"/>
        </w:rPr>
        <w:t>439</w:t>
      </w:r>
      <w:r w:rsidR="00F02CB5" w:rsidRPr="00991523">
        <w:rPr>
          <w:rFonts w:ascii="Times New Roman" w:hAnsi="Times New Roman" w:cs="Times New Roman"/>
          <w:sz w:val="24"/>
          <w:szCs w:val="24"/>
        </w:rPr>
        <w:t xml:space="preserve"> «</w:t>
      </w:r>
      <w:r w:rsidR="00F02CB5">
        <w:rPr>
          <w:rFonts w:ascii="Times New Roman" w:hAnsi="Times New Roman" w:cs="Times New Roman"/>
          <w:sz w:val="24"/>
          <w:szCs w:val="24"/>
        </w:rPr>
        <w:t>О бюджете города Сарапула на 202</w:t>
      </w:r>
      <w:r w:rsidR="003B2B6D">
        <w:rPr>
          <w:rFonts w:ascii="Times New Roman" w:hAnsi="Times New Roman" w:cs="Times New Roman"/>
          <w:sz w:val="24"/>
          <w:szCs w:val="24"/>
        </w:rPr>
        <w:t>4</w:t>
      </w:r>
      <w:r w:rsidR="00F02CB5" w:rsidRPr="0099152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B2B6D">
        <w:rPr>
          <w:rFonts w:ascii="Times New Roman" w:hAnsi="Times New Roman" w:cs="Times New Roman"/>
          <w:sz w:val="24"/>
          <w:szCs w:val="24"/>
        </w:rPr>
        <w:t>5</w:t>
      </w:r>
      <w:r w:rsidR="00F02CB5" w:rsidRPr="00991523">
        <w:rPr>
          <w:rFonts w:ascii="Times New Roman" w:hAnsi="Times New Roman" w:cs="Times New Roman"/>
          <w:sz w:val="24"/>
          <w:szCs w:val="24"/>
        </w:rPr>
        <w:t xml:space="preserve"> и 202</w:t>
      </w:r>
      <w:r w:rsidR="003B2B6D">
        <w:rPr>
          <w:rFonts w:ascii="Times New Roman" w:hAnsi="Times New Roman" w:cs="Times New Roman"/>
          <w:sz w:val="24"/>
          <w:szCs w:val="24"/>
        </w:rPr>
        <w:t>6</w:t>
      </w:r>
      <w:r w:rsidR="00F02CB5" w:rsidRPr="00991523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991523" w:rsidRPr="0031735C" w:rsidRDefault="00846BEA" w:rsidP="00846BEA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Исполнение бюджета и подготовку отчета об исполнении бюджета осуществляет Управление финансов, действующее на основании Положения об Управлении финансов г. Сарапула, утвержденного решением Сарапульской городской Думы от 21.05.2009 № 1-630 (в ред. решения Сарапульской городской Думы от </w:t>
      </w:r>
      <w:r>
        <w:rPr>
          <w:rFonts w:ascii="Times New Roman" w:hAnsi="Times New Roman" w:cs="Times New Roman"/>
          <w:sz w:val="24"/>
          <w:szCs w:val="24"/>
        </w:rPr>
        <w:t xml:space="preserve">23.06.2020 № 4-776, </w:t>
      </w:r>
      <w:r w:rsidRPr="0031735C">
        <w:rPr>
          <w:rFonts w:ascii="Times New Roman" w:hAnsi="Times New Roman" w:cs="Times New Roman"/>
          <w:sz w:val="24"/>
          <w:szCs w:val="24"/>
        </w:rPr>
        <w:t>от 24.06.2021 № 8-140).</w:t>
      </w:r>
    </w:p>
    <w:p w:rsidR="00991523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lastRenderedPageBreak/>
        <w:t>Осуществление бюджетных полномочий в г. Сарапуле</w:t>
      </w:r>
      <w:r w:rsidR="00611C64">
        <w:rPr>
          <w:rFonts w:ascii="Times New Roman" w:hAnsi="Times New Roman" w:cs="Times New Roman"/>
          <w:b/>
          <w:sz w:val="24"/>
          <w:szCs w:val="24"/>
        </w:rPr>
        <w:t>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Учет операций со средствами бюджета осуществляется на едином счете, открытом Управлении федерального казнач</w:t>
      </w:r>
      <w:r>
        <w:rPr>
          <w:rFonts w:ascii="Times New Roman" w:hAnsi="Times New Roman" w:cs="Times New Roman"/>
          <w:sz w:val="24"/>
          <w:szCs w:val="24"/>
        </w:rPr>
        <w:t>ейства по Удмуртской Республике.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Ведение лицевых счетов распорядителей, получателей бюджетных средств, а также санкционирование расходов бюджета муниципального образования производится Управлени</w:t>
      </w:r>
      <w:r w:rsidR="00003B9C">
        <w:rPr>
          <w:rFonts w:ascii="Times New Roman" w:hAnsi="Times New Roman" w:cs="Times New Roman"/>
          <w:sz w:val="24"/>
          <w:szCs w:val="24"/>
        </w:rPr>
        <w:t>ем</w:t>
      </w:r>
      <w:r w:rsidRPr="00991523">
        <w:rPr>
          <w:rFonts w:ascii="Times New Roman" w:hAnsi="Times New Roman" w:cs="Times New Roman"/>
          <w:sz w:val="24"/>
          <w:szCs w:val="24"/>
        </w:rPr>
        <w:t xml:space="preserve"> финансов г. Сарапула.</w:t>
      </w:r>
    </w:p>
    <w:p w:rsidR="00003B9C" w:rsidRPr="00003B9C" w:rsidRDefault="00003B9C" w:rsidP="0000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B9C">
        <w:rPr>
          <w:rFonts w:ascii="Times New Roman" w:hAnsi="Times New Roman" w:cs="Times New Roman"/>
          <w:sz w:val="24"/>
          <w:szCs w:val="24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 в новой редакции утвержден  Постановлением Администрации города Сарапула № 1154 от 03.06.2020</w:t>
      </w:r>
      <w:r w:rsidR="00B775A1">
        <w:rPr>
          <w:rFonts w:ascii="Times New Roman" w:hAnsi="Times New Roman" w:cs="Times New Roman"/>
          <w:sz w:val="24"/>
          <w:szCs w:val="24"/>
        </w:rPr>
        <w:t xml:space="preserve"> </w:t>
      </w:r>
      <w:r w:rsidR="00B775A1" w:rsidRPr="002E37F2">
        <w:rPr>
          <w:rFonts w:ascii="Times New Roman" w:hAnsi="Times New Roman" w:cs="Times New Roman"/>
          <w:sz w:val="24"/>
          <w:szCs w:val="24"/>
        </w:rPr>
        <w:t>(</w:t>
      </w:r>
      <w:r w:rsidR="000C74E1">
        <w:rPr>
          <w:rFonts w:ascii="Times New Roman" w:hAnsi="Times New Roman" w:cs="Times New Roman"/>
          <w:sz w:val="24"/>
          <w:szCs w:val="24"/>
        </w:rPr>
        <w:t>с учетом изменений, утвержденных</w:t>
      </w:r>
      <w:r w:rsidR="000C74E1" w:rsidRPr="002E37F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C74E1">
        <w:rPr>
          <w:rFonts w:ascii="Times New Roman" w:hAnsi="Times New Roman" w:cs="Times New Roman"/>
          <w:sz w:val="24"/>
          <w:szCs w:val="24"/>
        </w:rPr>
        <w:t>ями</w:t>
      </w:r>
      <w:r w:rsidR="000C74E1" w:rsidRPr="002E37F2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 № 674 от 27.03.2023</w:t>
      </w:r>
      <w:r w:rsidR="000C74E1">
        <w:rPr>
          <w:rFonts w:ascii="Times New Roman" w:hAnsi="Times New Roman" w:cs="Times New Roman"/>
          <w:sz w:val="24"/>
          <w:szCs w:val="24"/>
        </w:rPr>
        <w:t>, 1017 от 12.05.2023</w:t>
      </w:r>
      <w:r w:rsidR="00B775A1" w:rsidRPr="002E37F2">
        <w:rPr>
          <w:rFonts w:ascii="Times New Roman" w:hAnsi="Times New Roman" w:cs="Times New Roman"/>
          <w:sz w:val="24"/>
          <w:szCs w:val="24"/>
        </w:rPr>
        <w:t>)</w:t>
      </w:r>
      <w:r w:rsidRPr="00003B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57CB" w:rsidRDefault="00B457CB" w:rsidP="00B457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B31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</w:t>
      </w:r>
      <w:r w:rsidRPr="00991523">
        <w:rPr>
          <w:rFonts w:ascii="Times New Roman" w:hAnsi="Times New Roman" w:cs="Times New Roman"/>
          <w:b/>
          <w:sz w:val="24"/>
          <w:szCs w:val="24"/>
        </w:rPr>
        <w:t xml:space="preserve"> и главные распорядители бюджетных средств г. Сарапула</w:t>
      </w:r>
      <w:r w:rsidR="00014F59">
        <w:rPr>
          <w:rFonts w:ascii="Times New Roman" w:hAnsi="Times New Roman" w:cs="Times New Roman"/>
          <w:b/>
          <w:sz w:val="24"/>
          <w:szCs w:val="24"/>
        </w:rPr>
        <w:t xml:space="preserve"> на 01.10.2024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57CB" w:rsidRPr="00991523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Администрация г. Сарапула,</w:t>
      </w:r>
    </w:p>
    <w:p w:rsidR="00B457CB" w:rsidRPr="00991523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Сарапульская городская Дума,</w:t>
      </w:r>
    </w:p>
    <w:p w:rsidR="00B457CB" w:rsidRPr="00991523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0523B8">
        <w:rPr>
          <w:rFonts w:ascii="Times New Roman" w:hAnsi="Times New Roman" w:cs="Times New Roman"/>
          <w:sz w:val="24"/>
          <w:szCs w:val="24"/>
        </w:rPr>
        <w:t>, спорта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молодежной политики г. Сарапула,</w:t>
      </w:r>
    </w:p>
    <w:p w:rsidR="00B457CB" w:rsidRPr="00991523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образования г. Сарапула,</w:t>
      </w:r>
    </w:p>
    <w:p w:rsidR="00B457CB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г. Сарапула,</w:t>
      </w:r>
    </w:p>
    <w:p w:rsidR="00991523" w:rsidRPr="00991523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«КСО МО «Город Сарапул».</w:t>
      </w:r>
    </w:p>
    <w:p w:rsidR="00D87821" w:rsidRPr="008C11BE" w:rsidRDefault="00D87821" w:rsidP="00D8782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источников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7821" w:rsidRPr="008C11BE" w:rsidRDefault="00D87821" w:rsidP="00D87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sz w:val="24"/>
          <w:szCs w:val="24"/>
        </w:rPr>
        <w:t>Главными администраторам</w:t>
      </w:r>
      <w:r w:rsidR="00021FCE">
        <w:rPr>
          <w:rFonts w:ascii="Times New Roman" w:hAnsi="Times New Roman" w:cs="Times New Roman"/>
          <w:sz w:val="24"/>
          <w:szCs w:val="24"/>
        </w:rPr>
        <w:t>и</w:t>
      </w:r>
      <w:r w:rsidRPr="008C11BE">
        <w:rPr>
          <w:rFonts w:ascii="Times New Roman" w:hAnsi="Times New Roman" w:cs="Times New Roman"/>
          <w:sz w:val="24"/>
          <w:szCs w:val="24"/>
        </w:rPr>
        <w:t xml:space="preserve"> доходов бюджета г. Сарапула также являются органы государственной власти РФ и УР, которые в пределах своих полномочий, осуществляют администрирование отдельных видов доходов бюджета муниципального образования.</w:t>
      </w:r>
    </w:p>
    <w:p w:rsidR="008C11BE" w:rsidRPr="008C11BE" w:rsidRDefault="00D87821" w:rsidP="00D8782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E41">
        <w:rPr>
          <w:rFonts w:ascii="SchoolBook" w:hAnsi="SchoolBook" w:cs="SchoolBook"/>
          <w:sz w:val="24"/>
          <w:szCs w:val="24"/>
        </w:rPr>
        <w:t xml:space="preserve">С 01.01.2022 согласно ст. 160.2 БК РФ, перечень главных </w:t>
      </w:r>
      <w:proofErr w:type="gramStart"/>
      <w:r w:rsidRPr="00175E41">
        <w:rPr>
          <w:rFonts w:ascii="SchoolBook" w:hAnsi="SchoolBook" w:cs="SchoolBook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175E41">
        <w:rPr>
          <w:rFonts w:ascii="SchoolBook" w:hAnsi="SchoolBook" w:cs="SchoolBook"/>
          <w:sz w:val="24"/>
          <w:szCs w:val="24"/>
        </w:rPr>
        <w:t xml:space="preserve"> утверждается местной администрацией</w:t>
      </w:r>
      <w:r>
        <w:rPr>
          <w:rFonts w:ascii="SchoolBook" w:hAnsi="SchoolBook" w:cs="SchoolBook"/>
          <w:sz w:val="24"/>
          <w:szCs w:val="24"/>
        </w:rPr>
        <w:t xml:space="preserve"> (в решение представительного органа о бюджета муниципального образования указанная информация не включается)</w:t>
      </w:r>
      <w:r w:rsidRPr="00175E41">
        <w:rPr>
          <w:rFonts w:ascii="SchoolBook" w:hAnsi="SchoolBook" w:cs="SchoolBook"/>
          <w:sz w:val="24"/>
          <w:szCs w:val="24"/>
        </w:rPr>
        <w:t>.</w:t>
      </w:r>
    </w:p>
    <w:p w:rsidR="003D1CEE" w:rsidRPr="008C11BE" w:rsidRDefault="003D1CEE" w:rsidP="003D1CE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A8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8C11BE">
        <w:rPr>
          <w:rFonts w:ascii="Times New Roman" w:hAnsi="Times New Roman" w:cs="Times New Roman"/>
          <w:b/>
          <w:sz w:val="24"/>
          <w:szCs w:val="24"/>
        </w:rPr>
        <w:t xml:space="preserve"> о количестве подведомственных учреждений по состоянию на 01.01.20</w:t>
      </w:r>
      <w:r w:rsidR="008D71A8">
        <w:rPr>
          <w:rFonts w:ascii="Times New Roman" w:hAnsi="Times New Roman" w:cs="Times New Roman"/>
          <w:b/>
          <w:sz w:val="24"/>
          <w:szCs w:val="24"/>
        </w:rPr>
        <w:t>24</w:t>
      </w:r>
      <w:r w:rsidRP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B67AC9" w:rsidRPr="00455C0C" w:rsidRDefault="008D71A8" w:rsidP="00B67AC9">
      <w:pPr>
        <w:spacing w:after="0" w:line="240" w:lineRule="auto"/>
        <w:ind w:left="66" w:firstLine="642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По состоянию на 01.01.202</w:t>
      </w:r>
      <w:r>
        <w:rPr>
          <w:rFonts w:cs="SchoolBook"/>
          <w:sz w:val="24"/>
          <w:szCs w:val="24"/>
        </w:rPr>
        <w:t>4</w:t>
      </w:r>
      <w:r w:rsidR="00B67AC9" w:rsidRPr="00455C0C">
        <w:rPr>
          <w:rFonts w:ascii="SchoolBook" w:hAnsi="SchoolBook" w:cs="SchoolBook"/>
          <w:sz w:val="24"/>
          <w:szCs w:val="24"/>
        </w:rPr>
        <w:t xml:space="preserve"> н</w:t>
      </w:r>
      <w:r>
        <w:rPr>
          <w:rFonts w:ascii="SchoolBook" w:hAnsi="SchoolBook" w:cs="SchoolBook"/>
          <w:sz w:val="24"/>
          <w:szCs w:val="24"/>
        </w:rPr>
        <w:t>а бюджете г. Сарапула состоит</w:t>
      </w:r>
      <w:r>
        <w:rPr>
          <w:rFonts w:ascii="Times New Roman" w:hAnsi="Times New Roman" w:cs="Times New Roman"/>
          <w:sz w:val="24"/>
          <w:szCs w:val="24"/>
        </w:rPr>
        <w:t xml:space="preserve"> 72 учреждения </w:t>
      </w:r>
      <w:r w:rsidR="009E0D3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и 3 муниципальных унитарных </w:t>
      </w:r>
      <w:r w:rsidR="00B67AC9" w:rsidRPr="00455C0C">
        <w:rPr>
          <w:rFonts w:ascii="SchoolBook" w:hAnsi="SchoolBook" w:cs="SchoolBook"/>
          <w:sz w:val="24"/>
          <w:szCs w:val="24"/>
        </w:rPr>
        <w:t>предприятия (сведения о количестве подведомственных участников бюджетного процесса ф. 161-УР), из них:</w:t>
      </w:r>
    </w:p>
    <w:p w:rsidR="00B67AC9" w:rsidRPr="007C0A3B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A3B">
        <w:rPr>
          <w:rFonts w:ascii="Times New Roman" w:hAnsi="Times New Roman"/>
          <w:sz w:val="24"/>
          <w:szCs w:val="24"/>
        </w:rPr>
        <w:t>Полномочиями получателей бюджетных средств наделены 11 учреждений, из них ГРБС – 6;</w:t>
      </w:r>
      <w:proofErr w:type="gramEnd"/>
    </w:p>
    <w:p w:rsidR="00B67AC9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Полномочиями главного администрато</w:t>
      </w:r>
      <w:r w:rsidR="008D71A8">
        <w:rPr>
          <w:rFonts w:ascii="Times New Roman" w:hAnsi="Times New Roman"/>
          <w:sz w:val="24"/>
          <w:szCs w:val="24"/>
        </w:rPr>
        <w:t xml:space="preserve">ра и администратора источников </w:t>
      </w:r>
      <w:r w:rsidRPr="007C0A3B">
        <w:rPr>
          <w:rFonts w:ascii="Times New Roman" w:hAnsi="Times New Roman"/>
          <w:sz w:val="24"/>
          <w:szCs w:val="24"/>
        </w:rPr>
        <w:t xml:space="preserve"> финансирования дефицита бюджета – 2 учреждения;</w:t>
      </w:r>
    </w:p>
    <w:p w:rsidR="008D71A8" w:rsidRPr="007C0A3B" w:rsidRDefault="008D71A8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администраторы доходов бюджета-5;</w:t>
      </w:r>
    </w:p>
    <w:p w:rsidR="00B67AC9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Пол</w:t>
      </w:r>
      <w:r w:rsidR="008D71A8">
        <w:rPr>
          <w:rFonts w:ascii="Times New Roman" w:hAnsi="Times New Roman"/>
          <w:sz w:val="24"/>
          <w:szCs w:val="24"/>
        </w:rPr>
        <w:t>учателями субсидий являются – 61</w:t>
      </w:r>
      <w:r w:rsidRPr="007C0A3B">
        <w:rPr>
          <w:rFonts w:ascii="Times New Roman" w:hAnsi="Times New Roman"/>
          <w:sz w:val="24"/>
          <w:szCs w:val="24"/>
        </w:rPr>
        <w:t>, из них бюджетные учреждения 5</w:t>
      </w:r>
      <w:r w:rsidR="008D71A8">
        <w:rPr>
          <w:rFonts w:ascii="Times New Roman" w:hAnsi="Times New Roman"/>
          <w:sz w:val="24"/>
          <w:szCs w:val="24"/>
        </w:rPr>
        <w:t>1</w:t>
      </w:r>
      <w:r w:rsidRPr="007C0A3B">
        <w:rPr>
          <w:rFonts w:ascii="Times New Roman" w:hAnsi="Times New Roman"/>
          <w:sz w:val="24"/>
          <w:szCs w:val="24"/>
        </w:rPr>
        <w:t xml:space="preserve">, автономные учреждения – </w:t>
      </w:r>
      <w:r w:rsidR="008D71A8">
        <w:rPr>
          <w:rFonts w:ascii="Times New Roman" w:hAnsi="Times New Roman"/>
          <w:sz w:val="24"/>
          <w:szCs w:val="24"/>
        </w:rPr>
        <w:t>10</w:t>
      </w:r>
      <w:r w:rsidRPr="007C0A3B">
        <w:rPr>
          <w:rFonts w:ascii="Times New Roman" w:hAnsi="Times New Roman"/>
          <w:sz w:val="24"/>
          <w:szCs w:val="24"/>
        </w:rPr>
        <w:t>.</w:t>
      </w:r>
    </w:p>
    <w:p w:rsidR="00B67AC9" w:rsidRPr="005F2D92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2D92">
        <w:rPr>
          <w:rFonts w:ascii="Times New Roman" w:hAnsi="Times New Roman"/>
          <w:sz w:val="24"/>
          <w:szCs w:val="24"/>
        </w:rPr>
        <w:t>Муниципальные унитарные предприятия – 3.</w:t>
      </w:r>
    </w:p>
    <w:p w:rsidR="00B158B2" w:rsidRPr="00580264" w:rsidRDefault="00B158B2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50A61">
        <w:rPr>
          <w:rFonts w:ascii="Times New Roman" w:hAnsi="Times New Roman" w:cs="Times New Roman"/>
          <w:b/>
          <w:sz w:val="24"/>
          <w:szCs w:val="24"/>
        </w:rPr>
        <w:t>анализа</w:t>
      </w:r>
      <w:r w:rsid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D62DEC" w:rsidRDefault="00D62DEC" w:rsidP="00D62D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2EC9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за </w:t>
      </w:r>
      <w:r w:rsidR="00432930">
        <w:rPr>
          <w:rFonts w:ascii="Times New Roman" w:hAnsi="Times New Roman" w:cs="Times New Roman"/>
          <w:sz w:val="24"/>
          <w:szCs w:val="24"/>
        </w:rPr>
        <w:t>9 месяцев</w:t>
      </w:r>
      <w:r w:rsidR="00470391" w:rsidRPr="00712EC9">
        <w:rPr>
          <w:rFonts w:ascii="Times New Roman" w:hAnsi="Times New Roman" w:cs="Times New Roman"/>
          <w:sz w:val="24"/>
          <w:szCs w:val="24"/>
        </w:rPr>
        <w:t xml:space="preserve"> </w:t>
      </w:r>
      <w:r w:rsidRPr="00712EC9">
        <w:rPr>
          <w:rFonts w:ascii="Times New Roman" w:hAnsi="Times New Roman" w:cs="Times New Roman"/>
          <w:sz w:val="24"/>
          <w:szCs w:val="24"/>
        </w:rPr>
        <w:t>20</w:t>
      </w:r>
      <w:r w:rsidR="007744E1" w:rsidRPr="00712EC9">
        <w:rPr>
          <w:rFonts w:ascii="Times New Roman" w:hAnsi="Times New Roman" w:cs="Times New Roman"/>
          <w:sz w:val="24"/>
          <w:szCs w:val="24"/>
        </w:rPr>
        <w:t>2</w:t>
      </w:r>
      <w:r w:rsidR="00400DF1">
        <w:rPr>
          <w:rFonts w:ascii="Times New Roman" w:hAnsi="Times New Roman" w:cs="Times New Roman"/>
          <w:sz w:val="24"/>
          <w:szCs w:val="24"/>
        </w:rPr>
        <w:t>4</w:t>
      </w:r>
      <w:r w:rsidR="00222194" w:rsidRPr="00712EC9">
        <w:rPr>
          <w:rFonts w:ascii="Times New Roman" w:hAnsi="Times New Roman" w:cs="Times New Roman"/>
          <w:sz w:val="24"/>
          <w:szCs w:val="24"/>
        </w:rPr>
        <w:t xml:space="preserve"> года у</w:t>
      </w:r>
      <w:r w:rsidRPr="00712EC9">
        <w:rPr>
          <w:rFonts w:ascii="Times New Roman" w:hAnsi="Times New Roman" w:cs="Times New Roman"/>
          <w:sz w:val="24"/>
          <w:szCs w:val="24"/>
        </w:rPr>
        <w:t xml:space="preserve">твержден Администрацией города Сарапула и направлен в Сарапульскую городскую Думу и контрольно-счетный орган </w:t>
      </w:r>
      <w:r w:rsidR="00475EF6">
        <w:rPr>
          <w:rFonts w:ascii="Times New Roman" w:hAnsi="Times New Roman" w:cs="Times New Roman"/>
          <w:sz w:val="24"/>
          <w:szCs w:val="24"/>
        </w:rPr>
        <w:t>г</w:t>
      </w:r>
      <w:r w:rsidRPr="00712EC9">
        <w:rPr>
          <w:rFonts w:ascii="Times New Roman" w:hAnsi="Times New Roman" w:cs="Times New Roman"/>
          <w:sz w:val="24"/>
          <w:szCs w:val="24"/>
        </w:rPr>
        <w:t>ород</w:t>
      </w:r>
      <w:r w:rsidR="00475EF6">
        <w:rPr>
          <w:rFonts w:ascii="Times New Roman" w:hAnsi="Times New Roman" w:cs="Times New Roman"/>
          <w:sz w:val="24"/>
          <w:szCs w:val="24"/>
        </w:rPr>
        <w:t>а Сарапула</w:t>
      </w:r>
      <w:r w:rsidRPr="00712EC9">
        <w:rPr>
          <w:rFonts w:ascii="Times New Roman" w:hAnsi="Times New Roman" w:cs="Times New Roman"/>
          <w:sz w:val="24"/>
          <w:szCs w:val="24"/>
        </w:rPr>
        <w:t xml:space="preserve"> в соответствии со ст. 24 Порядка осуществления бюджетного процесса в г. Сарапуле.</w:t>
      </w:r>
    </w:p>
    <w:p w:rsidR="008D71A8" w:rsidRPr="00781B2E" w:rsidRDefault="008D71A8" w:rsidP="00D62D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06B78" w:rsidRDefault="008C11BE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lastRenderedPageBreak/>
        <w:t>Анализ отчета в части исполнения доходов бюджета города Сарапула.</w:t>
      </w:r>
    </w:p>
    <w:p w:rsidR="008C11BE" w:rsidRPr="008C11BE" w:rsidRDefault="008C11BE" w:rsidP="001D3F1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bCs/>
          <w:sz w:val="24"/>
          <w:szCs w:val="24"/>
        </w:rPr>
        <w:t>Исполнение бюд</w:t>
      </w:r>
      <w:r w:rsidR="007744E1">
        <w:rPr>
          <w:rFonts w:ascii="Times New Roman" w:hAnsi="Times New Roman" w:cs="Times New Roman"/>
          <w:bCs/>
          <w:sz w:val="24"/>
          <w:szCs w:val="24"/>
        </w:rPr>
        <w:t xml:space="preserve">жета по доходам за </w:t>
      </w:r>
      <w:r w:rsidR="008147A2">
        <w:rPr>
          <w:rFonts w:ascii="Times New Roman" w:hAnsi="Times New Roman" w:cs="Times New Roman"/>
          <w:bCs/>
          <w:sz w:val="24"/>
          <w:szCs w:val="24"/>
        </w:rPr>
        <w:t>9 месяцев</w:t>
      </w:r>
      <w:r w:rsidR="007744E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467E4">
        <w:rPr>
          <w:rFonts w:ascii="Times New Roman" w:hAnsi="Times New Roman" w:cs="Times New Roman"/>
          <w:bCs/>
          <w:sz w:val="24"/>
          <w:szCs w:val="24"/>
        </w:rPr>
        <w:t>4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 года составило </w:t>
      </w:r>
      <w:r w:rsidR="00A467E4">
        <w:rPr>
          <w:rFonts w:ascii="Times New Roman" w:hAnsi="Times New Roman" w:cs="Times New Roman"/>
          <w:bCs/>
          <w:sz w:val="24"/>
          <w:szCs w:val="24"/>
        </w:rPr>
        <w:t>2</w:t>
      </w:r>
      <w:r w:rsidR="00A21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67E4">
        <w:rPr>
          <w:rFonts w:ascii="Times New Roman" w:hAnsi="Times New Roman" w:cs="Times New Roman"/>
          <w:bCs/>
          <w:sz w:val="24"/>
          <w:szCs w:val="24"/>
        </w:rPr>
        <w:t>435,58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или </w:t>
      </w:r>
      <w:r w:rsidR="00A467E4">
        <w:rPr>
          <w:rFonts w:ascii="Times New Roman" w:hAnsi="Times New Roman" w:cs="Times New Roman"/>
          <w:bCs/>
          <w:sz w:val="24"/>
          <w:szCs w:val="24"/>
        </w:rPr>
        <w:t>67,7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 от годового утвержденного плана, в том числе по налоговым </w:t>
      </w:r>
      <w:r w:rsidR="009E0D38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и неналоговым поступлениям 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467E4">
        <w:rPr>
          <w:rFonts w:ascii="Times New Roman" w:hAnsi="Times New Roman" w:cs="Times New Roman"/>
          <w:bCs/>
          <w:sz w:val="24"/>
          <w:szCs w:val="24"/>
        </w:rPr>
        <w:t>595,07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A467E4">
        <w:rPr>
          <w:rFonts w:ascii="Times New Roman" w:hAnsi="Times New Roman" w:cs="Times New Roman"/>
          <w:bCs/>
          <w:sz w:val="24"/>
          <w:szCs w:val="24"/>
        </w:rPr>
        <w:t>65,4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, по </w:t>
      </w:r>
      <w:r w:rsidR="00785A41">
        <w:rPr>
          <w:rFonts w:ascii="Times New Roman" w:hAnsi="Times New Roman" w:cs="Times New Roman"/>
          <w:bCs/>
          <w:sz w:val="24"/>
          <w:szCs w:val="24"/>
        </w:rPr>
        <w:t>общей сумме безвозмездных поступлений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467E4">
        <w:rPr>
          <w:rFonts w:ascii="Times New Roman" w:hAnsi="Times New Roman" w:cs="Times New Roman"/>
          <w:bCs/>
          <w:sz w:val="24"/>
          <w:szCs w:val="24"/>
        </w:rPr>
        <w:t>1</w:t>
      </w:r>
      <w:r w:rsidR="00A21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67E4">
        <w:rPr>
          <w:rFonts w:ascii="Times New Roman" w:hAnsi="Times New Roman" w:cs="Times New Roman"/>
          <w:bCs/>
          <w:sz w:val="24"/>
          <w:szCs w:val="24"/>
        </w:rPr>
        <w:t>840,51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A467E4">
        <w:rPr>
          <w:rFonts w:ascii="Times New Roman" w:hAnsi="Times New Roman" w:cs="Times New Roman"/>
          <w:bCs/>
          <w:sz w:val="24"/>
          <w:szCs w:val="24"/>
        </w:rPr>
        <w:t>68,5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. Доля собственных доходов составляет </w:t>
      </w:r>
      <w:r w:rsidR="009E0D38">
        <w:rPr>
          <w:rFonts w:ascii="Times New Roman" w:hAnsi="Times New Roman" w:cs="Times New Roman"/>
          <w:bCs/>
          <w:sz w:val="24"/>
          <w:szCs w:val="24"/>
        </w:rPr>
        <w:t>24,4%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 доля безвозмездных </w:t>
      </w:r>
      <w:r w:rsidRPr="009E0D38">
        <w:rPr>
          <w:rFonts w:ascii="Times New Roman" w:hAnsi="Times New Roman" w:cs="Times New Roman"/>
          <w:bCs/>
          <w:sz w:val="24"/>
          <w:szCs w:val="24"/>
        </w:rPr>
        <w:t xml:space="preserve">поступлений </w:t>
      </w:r>
      <w:r w:rsidR="00E343BC">
        <w:rPr>
          <w:rFonts w:ascii="Times New Roman" w:hAnsi="Times New Roman" w:cs="Times New Roman"/>
          <w:bCs/>
          <w:sz w:val="24"/>
          <w:szCs w:val="24"/>
        </w:rPr>
        <w:t>75,6</w:t>
      </w:r>
      <w:r w:rsidRPr="009E0D38">
        <w:rPr>
          <w:rFonts w:ascii="Times New Roman" w:hAnsi="Times New Roman" w:cs="Times New Roman"/>
          <w:bCs/>
          <w:sz w:val="24"/>
          <w:szCs w:val="24"/>
        </w:rPr>
        <w:t>%.</w:t>
      </w:r>
    </w:p>
    <w:p w:rsidR="008C11BE" w:rsidRDefault="008C11BE" w:rsidP="00CF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167FAD" wp14:editId="602CD23C">
            <wp:extent cx="5896051" cy="2896819"/>
            <wp:effectExtent l="0" t="0" r="952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1BE" w:rsidRDefault="008C11BE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Исполнение бюджета города Сарапула </w:t>
      </w:r>
      <w:r w:rsidR="00AE46D7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E4784">
        <w:rPr>
          <w:rFonts w:ascii="Times New Roman" w:hAnsi="Times New Roman" w:cs="Times New Roman"/>
          <w:sz w:val="24"/>
          <w:szCs w:val="24"/>
        </w:rPr>
        <w:t>2</w:t>
      </w:r>
      <w:r w:rsidR="004A10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доходам</w:t>
      </w:r>
      <w:r w:rsidR="00B33A54">
        <w:rPr>
          <w:rFonts w:ascii="Times New Roman" w:hAnsi="Times New Roman" w:cs="Times New Roman"/>
          <w:sz w:val="24"/>
          <w:szCs w:val="24"/>
        </w:rPr>
        <w:t xml:space="preserve"> </w:t>
      </w:r>
      <w:r w:rsidR="009E0D38">
        <w:rPr>
          <w:rFonts w:ascii="Times New Roman" w:hAnsi="Times New Roman" w:cs="Times New Roman"/>
          <w:sz w:val="24"/>
          <w:szCs w:val="24"/>
        </w:rPr>
        <w:t xml:space="preserve">  </w:t>
      </w:r>
      <w:r w:rsidR="00B33A54">
        <w:rPr>
          <w:rFonts w:ascii="Times New Roman" w:hAnsi="Times New Roman" w:cs="Times New Roman"/>
          <w:sz w:val="24"/>
          <w:szCs w:val="24"/>
        </w:rPr>
        <w:t>(млн.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0B3" w:rsidRDefault="004C10B3" w:rsidP="00624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03C" w:rsidRDefault="003B403C" w:rsidP="00624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В целом исполнение за </w:t>
      </w:r>
      <w:r w:rsidR="00624CDE">
        <w:rPr>
          <w:rFonts w:ascii="Times New Roman" w:hAnsi="Times New Roman" w:cs="Times New Roman"/>
          <w:bCs/>
          <w:sz w:val="24"/>
          <w:szCs w:val="24"/>
        </w:rPr>
        <w:t>9 месяцев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2024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по доходам на </w:t>
      </w:r>
      <w:r w:rsidR="00624CDE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,3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процентных пункта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CDE">
        <w:rPr>
          <w:rFonts w:ascii="Times New Roman" w:hAnsi="Times New Roman" w:cs="Times New Roman"/>
          <w:bCs/>
          <w:sz w:val="24"/>
          <w:szCs w:val="24"/>
        </w:rPr>
        <w:t xml:space="preserve">ниже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CDE" w:rsidRPr="00624CDE">
        <w:rPr>
          <w:rFonts w:ascii="Times New Roman" w:hAnsi="Times New Roman" w:cs="Times New Roman"/>
          <w:bCs/>
          <w:sz w:val="24"/>
          <w:szCs w:val="24"/>
        </w:rPr>
        <w:t xml:space="preserve">¾ </w:t>
      </w:r>
      <w:r w:rsidRPr="00624CDE">
        <w:rPr>
          <w:rFonts w:ascii="Times New Roman" w:hAnsi="Times New Roman" w:cs="Times New Roman"/>
          <w:bCs/>
          <w:sz w:val="24"/>
          <w:szCs w:val="24"/>
        </w:rPr>
        <w:t>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годовых назначений.</w:t>
      </w:r>
    </w:p>
    <w:p w:rsidR="00C41E18" w:rsidRDefault="00C41E18" w:rsidP="00624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Общий объем доходов на </w:t>
      </w:r>
      <w:r w:rsidR="00315812">
        <w:rPr>
          <w:rFonts w:ascii="Times New Roman" w:hAnsi="Times New Roman" w:cs="Times New Roman"/>
          <w:bCs/>
          <w:sz w:val="24"/>
          <w:szCs w:val="24"/>
        </w:rPr>
        <w:t>9,2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выше </w:t>
      </w:r>
      <w:r w:rsidRPr="00B33A54">
        <w:rPr>
          <w:rFonts w:ascii="Times New Roman" w:hAnsi="Times New Roman" w:cs="Times New Roman"/>
          <w:bCs/>
          <w:sz w:val="24"/>
          <w:szCs w:val="24"/>
        </w:rPr>
        <w:t>аналогичного периода 2</w:t>
      </w:r>
      <w:r>
        <w:rPr>
          <w:rFonts w:ascii="Times New Roman" w:hAnsi="Times New Roman" w:cs="Times New Roman"/>
          <w:bCs/>
          <w:sz w:val="24"/>
          <w:szCs w:val="24"/>
        </w:rPr>
        <w:t>023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3B403C" w:rsidRDefault="003B403C" w:rsidP="003B4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A">
        <w:rPr>
          <w:rFonts w:ascii="Times New Roman" w:hAnsi="Times New Roman" w:cs="Times New Roman"/>
          <w:bCs/>
          <w:sz w:val="24"/>
          <w:szCs w:val="24"/>
        </w:rPr>
        <w:t>В структуре доходов доля собственных доходов (2</w:t>
      </w:r>
      <w:r w:rsidR="00804F87" w:rsidRPr="00D06D8A">
        <w:rPr>
          <w:rFonts w:ascii="Times New Roman" w:hAnsi="Times New Roman" w:cs="Times New Roman"/>
          <w:bCs/>
          <w:sz w:val="24"/>
          <w:szCs w:val="24"/>
        </w:rPr>
        <w:t>4</w:t>
      </w:r>
      <w:r w:rsidRPr="00D06D8A">
        <w:rPr>
          <w:rFonts w:ascii="Times New Roman" w:hAnsi="Times New Roman" w:cs="Times New Roman"/>
          <w:bCs/>
          <w:sz w:val="24"/>
          <w:szCs w:val="24"/>
        </w:rPr>
        <w:t>,</w:t>
      </w:r>
      <w:r w:rsidR="00804F87" w:rsidRPr="00D06D8A">
        <w:rPr>
          <w:rFonts w:ascii="Times New Roman" w:hAnsi="Times New Roman" w:cs="Times New Roman"/>
          <w:bCs/>
          <w:sz w:val="24"/>
          <w:szCs w:val="24"/>
        </w:rPr>
        <w:t>4</w:t>
      </w:r>
      <w:r w:rsidRPr="00D06D8A">
        <w:rPr>
          <w:rFonts w:ascii="Times New Roman" w:hAnsi="Times New Roman" w:cs="Times New Roman"/>
          <w:bCs/>
          <w:sz w:val="24"/>
          <w:szCs w:val="24"/>
        </w:rPr>
        <w:t xml:space="preserve">%) находится на </w:t>
      </w:r>
      <w:r w:rsidR="00804F87" w:rsidRPr="00D06D8A">
        <w:rPr>
          <w:rFonts w:ascii="Times New Roman" w:hAnsi="Times New Roman" w:cs="Times New Roman"/>
          <w:bCs/>
          <w:sz w:val="24"/>
          <w:szCs w:val="24"/>
        </w:rPr>
        <w:t>4,1</w:t>
      </w:r>
      <w:r w:rsidRPr="00D06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6D8A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D06D8A">
        <w:rPr>
          <w:rFonts w:ascii="Times New Roman" w:hAnsi="Times New Roman" w:cs="Times New Roman"/>
          <w:bCs/>
          <w:sz w:val="24"/>
          <w:szCs w:val="24"/>
        </w:rPr>
        <w:t xml:space="preserve"> выше уровня </w:t>
      </w:r>
      <w:r w:rsidR="00804F87" w:rsidRPr="00D06D8A">
        <w:rPr>
          <w:rFonts w:ascii="Times New Roman" w:hAnsi="Times New Roman" w:cs="Times New Roman"/>
          <w:bCs/>
          <w:sz w:val="24"/>
          <w:szCs w:val="24"/>
        </w:rPr>
        <w:t>9 месяцев</w:t>
      </w:r>
      <w:r w:rsidRPr="00D06D8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04F87" w:rsidRPr="00D06D8A">
        <w:rPr>
          <w:rFonts w:ascii="Times New Roman" w:hAnsi="Times New Roman" w:cs="Times New Roman"/>
          <w:bCs/>
          <w:sz w:val="24"/>
          <w:szCs w:val="24"/>
        </w:rPr>
        <w:t>3</w:t>
      </w:r>
      <w:r w:rsidRPr="00D06D8A">
        <w:rPr>
          <w:rFonts w:ascii="Times New Roman" w:hAnsi="Times New Roman" w:cs="Times New Roman"/>
          <w:bCs/>
          <w:sz w:val="24"/>
          <w:szCs w:val="24"/>
        </w:rPr>
        <w:t xml:space="preserve"> года (</w:t>
      </w:r>
      <w:r w:rsidR="00804F87" w:rsidRPr="00D06D8A">
        <w:rPr>
          <w:rFonts w:ascii="Times New Roman" w:hAnsi="Times New Roman" w:cs="Times New Roman"/>
          <w:bCs/>
          <w:sz w:val="24"/>
          <w:szCs w:val="24"/>
        </w:rPr>
        <w:t>20,3</w:t>
      </w:r>
      <w:r w:rsidRPr="00D06D8A">
        <w:rPr>
          <w:rFonts w:ascii="Times New Roman" w:hAnsi="Times New Roman" w:cs="Times New Roman"/>
          <w:bCs/>
          <w:sz w:val="24"/>
          <w:szCs w:val="24"/>
        </w:rPr>
        <w:t xml:space="preserve">%). </w:t>
      </w:r>
      <w:r w:rsidR="00D06D8A" w:rsidRPr="00D06D8A">
        <w:rPr>
          <w:rFonts w:ascii="Times New Roman" w:hAnsi="Times New Roman" w:cs="Times New Roman"/>
          <w:bCs/>
          <w:sz w:val="24"/>
          <w:szCs w:val="24"/>
        </w:rPr>
        <w:t>За 9 месяцев</w:t>
      </w:r>
      <w:r w:rsidRPr="00D06D8A">
        <w:rPr>
          <w:rFonts w:ascii="Times New Roman" w:hAnsi="Times New Roman" w:cs="Times New Roman"/>
          <w:bCs/>
          <w:sz w:val="24"/>
          <w:szCs w:val="24"/>
        </w:rPr>
        <w:t xml:space="preserve"> 2022 года этот показатель также составлял </w:t>
      </w:r>
      <w:r w:rsidR="00315812">
        <w:rPr>
          <w:rFonts w:ascii="Times New Roman" w:hAnsi="Times New Roman" w:cs="Times New Roman"/>
          <w:bCs/>
          <w:sz w:val="24"/>
          <w:szCs w:val="24"/>
        </w:rPr>
        <w:t>18,9</w:t>
      </w:r>
      <w:r w:rsidRPr="00D06D8A">
        <w:rPr>
          <w:rFonts w:ascii="Times New Roman" w:hAnsi="Times New Roman" w:cs="Times New Roman"/>
          <w:bCs/>
          <w:sz w:val="24"/>
          <w:szCs w:val="24"/>
        </w:rPr>
        <w:t xml:space="preserve">%, 2021 года – </w:t>
      </w:r>
      <w:r w:rsidR="00315812">
        <w:rPr>
          <w:rFonts w:ascii="Times New Roman" w:hAnsi="Times New Roman" w:cs="Times New Roman"/>
          <w:bCs/>
          <w:sz w:val="24"/>
          <w:szCs w:val="24"/>
        </w:rPr>
        <w:t>20,8</w:t>
      </w:r>
      <w:r w:rsidRPr="00D06D8A">
        <w:rPr>
          <w:rFonts w:ascii="Times New Roman" w:hAnsi="Times New Roman" w:cs="Times New Roman"/>
          <w:bCs/>
          <w:sz w:val="24"/>
          <w:szCs w:val="24"/>
        </w:rPr>
        <w:t>%.</w:t>
      </w:r>
    </w:p>
    <w:p w:rsidR="00AE46D7" w:rsidRDefault="00797592" w:rsidP="008645A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1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3EEFCBF" wp14:editId="5262E767">
            <wp:extent cx="5896051" cy="2772460"/>
            <wp:effectExtent l="0" t="0" r="9525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4C9A" w:rsidRPr="00B33A54" w:rsidRDefault="00CE4C9A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Рисунок 2. Исполнение бюджета по доходам </w:t>
      </w:r>
      <w:r w:rsidR="00AC6B1B">
        <w:rPr>
          <w:rFonts w:ascii="Times New Roman" w:hAnsi="Times New Roman" w:cs="Times New Roman"/>
          <w:bCs/>
          <w:sz w:val="24"/>
          <w:szCs w:val="24"/>
        </w:rPr>
        <w:t xml:space="preserve">за 9 месяцев 2024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>в сравнении с аналогичным периодом 20</w:t>
      </w:r>
      <w:r w:rsidR="00480AFB">
        <w:rPr>
          <w:rFonts w:ascii="Times New Roman" w:hAnsi="Times New Roman" w:cs="Times New Roman"/>
          <w:bCs/>
          <w:sz w:val="24"/>
          <w:szCs w:val="24"/>
        </w:rPr>
        <w:t>21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FE1226">
        <w:rPr>
          <w:rFonts w:ascii="Times New Roman" w:hAnsi="Times New Roman" w:cs="Times New Roman"/>
          <w:bCs/>
          <w:sz w:val="24"/>
          <w:szCs w:val="24"/>
        </w:rPr>
        <w:t>2</w:t>
      </w:r>
      <w:r w:rsidR="00624CDE">
        <w:rPr>
          <w:rFonts w:ascii="Times New Roman" w:hAnsi="Times New Roman" w:cs="Times New Roman"/>
          <w:bCs/>
          <w:sz w:val="24"/>
          <w:szCs w:val="24"/>
        </w:rPr>
        <w:t>3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B33A54">
        <w:rPr>
          <w:rFonts w:ascii="Times New Roman" w:hAnsi="Times New Roman" w:cs="Times New Roman"/>
          <w:bCs/>
          <w:sz w:val="24"/>
          <w:szCs w:val="24"/>
        </w:rPr>
        <w:t>млн. руб.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FE1226" w:rsidRDefault="00B33A54" w:rsidP="00B33A5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Сравнивая показатели за </w:t>
      </w:r>
      <w:r w:rsidR="00AE46D7">
        <w:rPr>
          <w:rFonts w:ascii="Times New Roman" w:hAnsi="Times New Roman" w:cs="Times New Roman"/>
          <w:bCs/>
          <w:sz w:val="24"/>
          <w:szCs w:val="24"/>
        </w:rPr>
        <w:t>9 месяцев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трех предыдущих лет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, можно отметить, </w:t>
      </w:r>
      <w:r w:rsidR="008C0109" w:rsidRPr="00B33A54">
        <w:rPr>
          <w:rFonts w:ascii="Times New Roman" w:hAnsi="Times New Roman" w:cs="Times New Roman"/>
          <w:bCs/>
          <w:sz w:val="24"/>
          <w:szCs w:val="24"/>
        </w:rPr>
        <w:t xml:space="preserve">что сумма налоговых и неналоговых поступлений </w:t>
      </w:r>
      <w:r w:rsidR="008C0109">
        <w:rPr>
          <w:rFonts w:ascii="Times New Roman" w:hAnsi="Times New Roman" w:cs="Times New Roman"/>
          <w:bCs/>
          <w:sz w:val="24"/>
          <w:szCs w:val="24"/>
        </w:rPr>
        <w:t>за 9 месяцев 2024 года достигла максимального значения за 4 последних года (в период с 2021 года до 2024 года).</w:t>
      </w:r>
      <w:r w:rsidR="008C0109" w:rsidRPr="001D3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109">
        <w:rPr>
          <w:rFonts w:ascii="Times New Roman" w:hAnsi="Times New Roman" w:cs="Times New Roman"/>
          <w:bCs/>
          <w:sz w:val="24"/>
          <w:szCs w:val="24"/>
        </w:rPr>
        <w:t xml:space="preserve">Отмечен рост </w:t>
      </w:r>
      <w:r w:rsidR="00C13502">
        <w:rPr>
          <w:rFonts w:ascii="Times New Roman" w:hAnsi="Times New Roman" w:cs="Times New Roman"/>
          <w:bCs/>
          <w:sz w:val="24"/>
          <w:szCs w:val="24"/>
        </w:rPr>
        <w:t>на 31,8%</w:t>
      </w:r>
      <w:r w:rsidR="008C0109">
        <w:rPr>
          <w:rFonts w:ascii="Times New Roman" w:hAnsi="Times New Roman" w:cs="Times New Roman"/>
          <w:bCs/>
          <w:sz w:val="24"/>
          <w:szCs w:val="24"/>
        </w:rPr>
        <w:t xml:space="preserve"> относительно аналогичного периода 2023 года.</w:t>
      </w:r>
    </w:p>
    <w:p w:rsidR="00AE46D7" w:rsidRDefault="004B4A5E" w:rsidP="000F06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Объем безвозмездных поступлений </w:t>
      </w:r>
      <w:r>
        <w:rPr>
          <w:rFonts w:ascii="Times New Roman" w:hAnsi="Times New Roman" w:cs="Times New Roman"/>
          <w:bCs/>
          <w:sz w:val="24"/>
          <w:szCs w:val="24"/>
        </w:rPr>
        <w:t>за 9 месяцев</w:t>
      </w:r>
      <w:r w:rsidR="00DA14CB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B6270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7D13E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 также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демонстрировал тенд</w:t>
      </w:r>
      <w:r w:rsidR="007D13E2">
        <w:rPr>
          <w:rFonts w:ascii="Times New Roman" w:hAnsi="Times New Roman" w:cs="Times New Roman"/>
          <w:bCs/>
          <w:sz w:val="24"/>
          <w:szCs w:val="24"/>
        </w:rPr>
        <w:t>енцию к росту. За 9 месяцев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отмечен рост безвозмездных поступлений – на </w:t>
      </w:r>
      <w:r w:rsidR="00702435">
        <w:rPr>
          <w:rFonts w:ascii="Times New Roman" w:hAnsi="Times New Roman" w:cs="Times New Roman"/>
          <w:bCs/>
          <w:sz w:val="24"/>
          <w:szCs w:val="24"/>
        </w:rPr>
        <w:t>3,5</w:t>
      </w:r>
      <w:r>
        <w:rPr>
          <w:rFonts w:ascii="Times New Roman" w:hAnsi="Times New Roman" w:cs="Times New Roman"/>
          <w:bCs/>
          <w:sz w:val="24"/>
          <w:szCs w:val="24"/>
        </w:rPr>
        <w:t>% относительно аналогичного периода 20</w:t>
      </w:r>
      <w:r w:rsidR="007D13E2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B33A54" w:rsidRPr="00B33A54" w:rsidRDefault="00B33A54" w:rsidP="000F0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A54" w:rsidRDefault="00B33A54" w:rsidP="00B33A5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Таблица 1. Структура собственных доходов, исполнение поступлений относительно годовых назначений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703"/>
        <w:gridCol w:w="1132"/>
        <w:gridCol w:w="851"/>
        <w:gridCol w:w="992"/>
      </w:tblGrid>
      <w:tr w:rsidR="0025155B" w:rsidRPr="00051271" w:rsidTr="00710470">
        <w:trPr>
          <w:trHeight w:val="2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5B" w:rsidRPr="0048091D" w:rsidRDefault="0025155B" w:rsidP="002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70" w:rsidRPr="0048091D" w:rsidRDefault="0025155B" w:rsidP="0071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</w:t>
            </w:r>
            <w:r w:rsidR="0048091D"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енные бюджетные </w:t>
            </w:r>
            <w:r w:rsidR="00BE3832"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r w:rsidR="009E3387"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значения </w:t>
            </w:r>
            <w:r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5155B" w:rsidRPr="0048091D" w:rsidRDefault="0025155B" w:rsidP="0071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48091D" w:rsidRDefault="003B3B39" w:rsidP="002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25155B"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 месяцев</w:t>
            </w:r>
            <w:r w:rsidR="0048091D"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25155B"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5155B" w:rsidRPr="00051271" w:rsidTr="00710470">
        <w:trPr>
          <w:trHeight w:val="2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48091D" w:rsidRDefault="0025155B" w:rsidP="002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48091D" w:rsidRDefault="0025155B" w:rsidP="002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48091D" w:rsidRDefault="0025155B" w:rsidP="002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48091D" w:rsidRDefault="0025155B" w:rsidP="003B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48091D" w:rsidRDefault="0025155B" w:rsidP="002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0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доля, %</w:t>
            </w:r>
          </w:p>
        </w:tc>
      </w:tr>
      <w:tr w:rsidR="00DE369C" w:rsidRPr="00DE369C" w:rsidTr="00846EB1">
        <w:trPr>
          <w:trHeight w:val="2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62,7%</w:t>
            </w:r>
          </w:p>
        </w:tc>
      </w:tr>
      <w:tr w:rsidR="00DE369C" w:rsidRPr="00DE369C" w:rsidTr="00846EB1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3,3%</w:t>
            </w:r>
          </w:p>
        </w:tc>
      </w:tr>
      <w:tr w:rsidR="00DE369C" w:rsidRPr="00DE369C" w:rsidTr="00846EB1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6,6%</w:t>
            </w:r>
          </w:p>
        </w:tc>
      </w:tr>
      <w:tr w:rsidR="00DE369C" w:rsidRPr="00DE369C" w:rsidTr="00846EB1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8,2%</w:t>
            </w:r>
          </w:p>
        </w:tc>
      </w:tr>
      <w:tr w:rsidR="00DE369C" w:rsidRPr="00DE369C" w:rsidTr="00846EB1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  <w:tr w:rsidR="00DE369C" w:rsidRPr="00DE369C" w:rsidTr="00846EB1">
        <w:trPr>
          <w:trHeight w:val="2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2,1%</w:t>
            </w:r>
          </w:p>
        </w:tc>
      </w:tr>
      <w:tr w:rsidR="00DE369C" w:rsidRPr="00DE369C" w:rsidTr="00846EB1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Default="00E0084F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Default="00E0084F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DE369C" w:rsidRPr="00DE369C" w:rsidTr="0084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6,2%</w:t>
            </w:r>
          </w:p>
        </w:tc>
      </w:tr>
      <w:tr w:rsidR="00DE369C" w:rsidRPr="00DE369C" w:rsidTr="0084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DE369C" w:rsidRPr="00DE369C" w:rsidTr="0084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  <w:tr w:rsidR="00DE369C" w:rsidRPr="00DE369C" w:rsidTr="0084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2,5%</w:t>
            </w:r>
          </w:p>
        </w:tc>
      </w:tr>
      <w:tr w:rsidR="00DE369C" w:rsidRPr="00DE369C" w:rsidTr="0084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0,6%</w:t>
            </w:r>
          </w:p>
        </w:tc>
      </w:tr>
      <w:tr w:rsidR="00DE369C" w:rsidRPr="00DE369C" w:rsidTr="0084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DE369C" w:rsidRPr="00CA527A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7,4%</w:t>
            </w:r>
          </w:p>
        </w:tc>
      </w:tr>
      <w:tr w:rsidR="00DE369C" w:rsidRPr="00DE369C" w:rsidTr="0084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DE369C" w:rsidRPr="003B3B39" w:rsidRDefault="00DE369C" w:rsidP="0084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3B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910,19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369C" w:rsidRPr="001E5537" w:rsidRDefault="00DE369C" w:rsidP="0084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69C" w:rsidRPr="00DE369C" w:rsidRDefault="00DE369C" w:rsidP="00846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</w:tbl>
    <w:p w:rsidR="007E7661" w:rsidRDefault="007E7661" w:rsidP="007E76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C9B" w:rsidRDefault="00373C9B" w:rsidP="007E76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Наибольший удельный вес в структуре доходов за 9 месяцев 2024 года приходится на налоги на</w:t>
      </w:r>
      <w:r w:rsidR="00B937FE">
        <w:rPr>
          <w:rFonts w:ascii="Times New Roman" w:hAnsi="Times New Roman" w:cs="Times New Roman"/>
          <w:bCs/>
          <w:sz w:val="24"/>
          <w:szCs w:val="24"/>
        </w:rPr>
        <w:t xml:space="preserve"> прибыль, доходы – НДФЛ (62,7%)</w:t>
      </w:r>
      <w:r>
        <w:rPr>
          <w:rFonts w:ascii="Times New Roman" w:hAnsi="Times New Roman" w:cs="Times New Roman"/>
          <w:bCs/>
          <w:sz w:val="24"/>
          <w:szCs w:val="24"/>
        </w:rPr>
        <w:t>. Также значительная доля доходов от налогов на имущество (8,2%), налог на совокупный доход (6,6%), доходов от использования имущества (6,2%)</w:t>
      </w:r>
      <w:r w:rsidR="00B937FE">
        <w:rPr>
          <w:rFonts w:ascii="Times New Roman" w:hAnsi="Times New Roman" w:cs="Times New Roman"/>
          <w:bCs/>
          <w:sz w:val="24"/>
          <w:szCs w:val="24"/>
        </w:rPr>
        <w:t>,</w:t>
      </w:r>
      <w:r w:rsidR="00B937FE" w:rsidRPr="00B93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7FE">
        <w:rPr>
          <w:rFonts w:ascii="Times New Roman" w:hAnsi="Times New Roman" w:cs="Times New Roman"/>
          <w:bCs/>
          <w:sz w:val="24"/>
          <w:szCs w:val="24"/>
        </w:rPr>
        <w:t>поступления прочих неналоговых доходов (7,4%)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1427F" w:rsidRDefault="003546C5" w:rsidP="007E76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Исполнение относительно годового плана </w:t>
      </w:r>
      <w:r w:rsidR="00827817">
        <w:rPr>
          <w:rFonts w:ascii="Times New Roman" w:hAnsi="Times New Roman" w:cs="Times New Roman"/>
          <w:bCs/>
          <w:sz w:val="24"/>
          <w:szCs w:val="24"/>
        </w:rPr>
        <w:t>7</w:t>
      </w:r>
      <w:r w:rsidR="00C76133">
        <w:rPr>
          <w:rFonts w:ascii="Times New Roman" w:hAnsi="Times New Roman" w:cs="Times New Roman"/>
          <w:bCs/>
          <w:sz w:val="24"/>
          <w:szCs w:val="24"/>
        </w:rPr>
        <w:t>5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более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081">
        <w:rPr>
          <w:rFonts w:ascii="Times New Roman" w:hAnsi="Times New Roman" w:cs="Times New Roman"/>
          <w:bCs/>
          <w:sz w:val="24"/>
          <w:szCs w:val="24"/>
        </w:rPr>
        <w:t xml:space="preserve">отмечено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по поступлениям </w:t>
      </w:r>
      <w:r w:rsidR="00C13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66AD">
        <w:rPr>
          <w:rFonts w:ascii="Times New Roman" w:hAnsi="Times New Roman" w:cs="Times New Roman"/>
          <w:bCs/>
          <w:sz w:val="24"/>
          <w:szCs w:val="24"/>
        </w:rPr>
        <w:t>акцизов (</w:t>
      </w:r>
      <w:r w:rsidR="00C76133">
        <w:rPr>
          <w:rFonts w:ascii="Times New Roman" w:hAnsi="Times New Roman" w:cs="Times New Roman"/>
          <w:bCs/>
          <w:sz w:val="24"/>
          <w:szCs w:val="24"/>
        </w:rPr>
        <w:t>78</w:t>
      </w:r>
      <w:r w:rsidR="006266AD">
        <w:rPr>
          <w:rFonts w:ascii="Times New Roman" w:hAnsi="Times New Roman" w:cs="Times New Roman"/>
          <w:bCs/>
          <w:sz w:val="24"/>
          <w:szCs w:val="24"/>
        </w:rPr>
        <w:t xml:space="preserve">%), </w:t>
      </w:r>
      <w:r w:rsidR="00C76133">
        <w:rPr>
          <w:rFonts w:ascii="Times New Roman" w:hAnsi="Times New Roman" w:cs="Times New Roman"/>
          <w:bCs/>
          <w:sz w:val="24"/>
          <w:szCs w:val="24"/>
        </w:rPr>
        <w:t>налог</w:t>
      </w:r>
      <w:r w:rsidR="00385535">
        <w:rPr>
          <w:rFonts w:ascii="Times New Roman" w:hAnsi="Times New Roman" w:cs="Times New Roman"/>
          <w:bCs/>
          <w:sz w:val="24"/>
          <w:szCs w:val="24"/>
        </w:rPr>
        <w:t>а</w:t>
      </w:r>
      <w:r w:rsidR="00C761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133" w:rsidRPr="00B33A5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27817">
        <w:rPr>
          <w:rFonts w:ascii="Times New Roman" w:hAnsi="Times New Roman" w:cs="Times New Roman"/>
          <w:bCs/>
          <w:sz w:val="24"/>
          <w:szCs w:val="24"/>
        </w:rPr>
        <w:t>совокупный доход (76%),</w:t>
      </w:r>
      <w:r w:rsidR="00385535">
        <w:rPr>
          <w:rFonts w:ascii="Times New Roman" w:hAnsi="Times New Roman" w:cs="Times New Roman"/>
          <w:bCs/>
          <w:sz w:val="24"/>
          <w:szCs w:val="24"/>
        </w:rPr>
        <w:t xml:space="preserve"> госпошлины</w:t>
      </w:r>
      <w:r w:rsidR="00C76133">
        <w:rPr>
          <w:rFonts w:ascii="Times New Roman" w:hAnsi="Times New Roman" w:cs="Times New Roman"/>
          <w:bCs/>
          <w:sz w:val="24"/>
          <w:szCs w:val="24"/>
        </w:rPr>
        <w:t xml:space="preserve"> (77%), </w:t>
      </w:r>
      <w:r w:rsidR="009725B4">
        <w:rPr>
          <w:rFonts w:ascii="Times New Roman" w:hAnsi="Times New Roman" w:cs="Times New Roman"/>
          <w:bCs/>
          <w:sz w:val="24"/>
          <w:szCs w:val="24"/>
        </w:rPr>
        <w:t>доход</w:t>
      </w:r>
      <w:r w:rsidR="00125B0A">
        <w:rPr>
          <w:rFonts w:ascii="Times New Roman" w:hAnsi="Times New Roman" w:cs="Times New Roman"/>
          <w:bCs/>
          <w:sz w:val="24"/>
          <w:szCs w:val="24"/>
        </w:rPr>
        <w:t>ов от использования имущества (78</w:t>
      </w:r>
      <w:r w:rsidR="009725B4">
        <w:rPr>
          <w:rFonts w:ascii="Times New Roman" w:hAnsi="Times New Roman" w:cs="Times New Roman"/>
          <w:bCs/>
          <w:sz w:val="24"/>
          <w:szCs w:val="24"/>
        </w:rPr>
        <w:t>%),</w:t>
      </w:r>
      <w:r w:rsidR="00385535">
        <w:rPr>
          <w:rFonts w:ascii="Times New Roman" w:hAnsi="Times New Roman" w:cs="Times New Roman"/>
          <w:bCs/>
          <w:sz w:val="24"/>
          <w:szCs w:val="24"/>
        </w:rPr>
        <w:t xml:space="preserve"> доходов</w:t>
      </w:r>
      <w:r w:rsidR="00125B0A">
        <w:rPr>
          <w:rFonts w:ascii="Times New Roman" w:hAnsi="Times New Roman" w:cs="Times New Roman"/>
          <w:bCs/>
          <w:sz w:val="24"/>
          <w:szCs w:val="24"/>
        </w:rPr>
        <w:t xml:space="preserve"> от оказания платных услуг (187%),</w:t>
      </w:r>
      <w:r w:rsidR="009725B4" w:rsidRPr="00972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B0A">
        <w:rPr>
          <w:rFonts w:ascii="Times New Roman" w:hAnsi="Times New Roman" w:cs="Times New Roman"/>
          <w:bCs/>
          <w:sz w:val="24"/>
          <w:szCs w:val="24"/>
        </w:rPr>
        <w:t>штр</w:t>
      </w:r>
      <w:r w:rsidR="00385535">
        <w:rPr>
          <w:rFonts w:ascii="Times New Roman" w:hAnsi="Times New Roman" w:cs="Times New Roman"/>
          <w:bCs/>
          <w:sz w:val="24"/>
          <w:szCs w:val="24"/>
        </w:rPr>
        <w:t>афов</w:t>
      </w:r>
      <w:r w:rsidR="00125B0A">
        <w:rPr>
          <w:rFonts w:ascii="Times New Roman" w:hAnsi="Times New Roman" w:cs="Times New Roman"/>
          <w:bCs/>
          <w:sz w:val="24"/>
          <w:szCs w:val="24"/>
        </w:rPr>
        <w:t xml:space="preserve"> (93%), прочих неналоговых доходов (581</w:t>
      </w:r>
      <w:r w:rsidR="009725B4">
        <w:rPr>
          <w:rFonts w:ascii="Times New Roman" w:hAnsi="Times New Roman" w:cs="Times New Roman"/>
          <w:bCs/>
          <w:sz w:val="24"/>
          <w:szCs w:val="24"/>
        </w:rPr>
        <w:t>%).</w:t>
      </w:r>
      <w:r w:rsidR="005B53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3C0" w:rsidRPr="00B33A54">
        <w:rPr>
          <w:rFonts w:ascii="Times New Roman" w:hAnsi="Times New Roman" w:cs="Times New Roman"/>
          <w:bCs/>
          <w:sz w:val="24"/>
          <w:szCs w:val="24"/>
        </w:rPr>
        <w:t>По остальным видам собственных доходов</w:t>
      </w:r>
      <w:r w:rsidR="00E27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исполнение менее </w:t>
      </w:r>
      <w:r w:rsidR="00827817">
        <w:rPr>
          <w:rFonts w:ascii="Times New Roman" w:hAnsi="Times New Roman" w:cs="Times New Roman"/>
          <w:bCs/>
          <w:sz w:val="24"/>
          <w:szCs w:val="24"/>
        </w:rPr>
        <w:t>7</w:t>
      </w:r>
      <w:r w:rsidR="00B1427F">
        <w:rPr>
          <w:rFonts w:ascii="Times New Roman" w:hAnsi="Times New Roman" w:cs="Times New Roman"/>
          <w:bCs/>
          <w:sz w:val="24"/>
          <w:szCs w:val="24"/>
        </w:rPr>
        <w:t>5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%.</w:t>
      </w:r>
      <w:r w:rsidR="00B33A54">
        <w:rPr>
          <w:rFonts w:ascii="Times New Roman" w:hAnsi="Times New Roman" w:cs="Times New Roman"/>
          <w:bCs/>
          <w:sz w:val="24"/>
          <w:szCs w:val="24"/>
        </w:rPr>
        <w:t xml:space="preserve"> Наименьшее исполнение отмечено по поступле</w:t>
      </w:r>
      <w:r w:rsidR="00125B0A">
        <w:rPr>
          <w:rFonts w:ascii="Times New Roman" w:hAnsi="Times New Roman" w:cs="Times New Roman"/>
          <w:bCs/>
          <w:sz w:val="24"/>
          <w:szCs w:val="24"/>
        </w:rPr>
        <w:t>ниям</w:t>
      </w:r>
      <w:r w:rsidR="00E2765F">
        <w:rPr>
          <w:rFonts w:ascii="Times New Roman" w:hAnsi="Times New Roman" w:cs="Times New Roman"/>
          <w:bCs/>
          <w:sz w:val="24"/>
          <w:szCs w:val="24"/>
        </w:rPr>
        <w:t xml:space="preserve"> платежей за пользование природными ресурсами (</w:t>
      </w:r>
      <w:r w:rsidR="00125B0A">
        <w:rPr>
          <w:rFonts w:ascii="Times New Roman" w:hAnsi="Times New Roman" w:cs="Times New Roman"/>
          <w:bCs/>
          <w:sz w:val="24"/>
          <w:szCs w:val="24"/>
        </w:rPr>
        <w:t>42</w:t>
      </w:r>
      <w:r w:rsidR="00E2765F" w:rsidRPr="00827817">
        <w:rPr>
          <w:rFonts w:ascii="Times New Roman" w:hAnsi="Times New Roman" w:cs="Times New Roman"/>
          <w:bCs/>
          <w:sz w:val="24"/>
          <w:szCs w:val="24"/>
        </w:rPr>
        <w:t>%)</w:t>
      </w:r>
      <w:r w:rsidR="00125B0A" w:rsidRPr="00827817">
        <w:rPr>
          <w:rFonts w:ascii="Times New Roman" w:hAnsi="Times New Roman" w:cs="Times New Roman"/>
          <w:bCs/>
          <w:sz w:val="24"/>
          <w:szCs w:val="24"/>
        </w:rPr>
        <w:t>.</w:t>
      </w:r>
    </w:p>
    <w:p w:rsidR="00B1427F" w:rsidRDefault="00B1427F" w:rsidP="00B142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Сравнение поступлений в разрезе налоговых и неналоговы</w:t>
      </w:r>
      <w:r w:rsidR="00A57E78">
        <w:rPr>
          <w:rFonts w:ascii="Times New Roman" w:hAnsi="Times New Roman" w:cs="Times New Roman"/>
          <w:bCs/>
          <w:sz w:val="24"/>
          <w:szCs w:val="24"/>
        </w:rPr>
        <w:t>х доходов за 4 прошедших года (</w:t>
      </w:r>
      <w:r w:rsidR="00D05B30">
        <w:rPr>
          <w:rFonts w:ascii="Times New Roman" w:hAnsi="Times New Roman" w:cs="Times New Roman"/>
          <w:bCs/>
          <w:sz w:val="24"/>
          <w:szCs w:val="24"/>
        </w:rPr>
        <w:t>с 20</w:t>
      </w:r>
      <w:r w:rsidR="005327D0">
        <w:rPr>
          <w:rFonts w:ascii="Times New Roman" w:hAnsi="Times New Roman" w:cs="Times New Roman"/>
          <w:bCs/>
          <w:sz w:val="24"/>
          <w:szCs w:val="24"/>
        </w:rPr>
        <w:t>2</w:t>
      </w:r>
      <w:r w:rsidR="006F3AB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202</w:t>
      </w:r>
      <w:r w:rsidR="006F3AB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 приведено в таблице 2. Сравнение проведено на основе данных из отчетов об исполнении бюджета города Сарапула за 9 месяцев каждого года.</w:t>
      </w:r>
    </w:p>
    <w:p w:rsidR="007060B0" w:rsidRDefault="007060B0" w:rsidP="006873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60B0" w:rsidRDefault="007060B0" w:rsidP="006873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A54" w:rsidRDefault="0068736E" w:rsidP="006873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36E">
        <w:rPr>
          <w:rFonts w:ascii="Times New Roman" w:hAnsi="Times New Roman" w:cs="Times New Roman"/>
          <w:bCs/>
          <w:sz w:val="24"/>
          <w:szCs w:val="24"/>
        </w:rPr>
        <w:t xml:space="preserve">Таблица 2. </w:t>
      </w:r>
      <w:r w:rsidR="00B33A54" w:rsidRPr="0068736E">
        <w:rPr>
          <w:rFonts w:ascii="Times New Roman" w:hAnsi="Times New Roman" w:cs="Times New Roman"/>
          <w:bCs/>
          <w:sz w:val="24"/>
          <w:szCs w:val="24"/>
        </w:rPr>
        <w:t>Выполнение плана по собственным доходам в сравнении с аналогичными показателями предыдущих лет</w:t>
      </w:r>
      <w:r w:rsidR="0012469F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851"/>
        <w:gridCol w:w="850"/>
        <w:gridCol w:w="850"/>
        <w:gridCol w:w="851"/>
        <w:gridCol w:w="993"/>
        <w:gridCol w:w="993"/>
      </w:tblGrid>
      <w:tr w:rsidR="002F20C5" w:rsidRPr="001D12C3" w:rsidTr="00CC2BD1">
        <w:trPr>
          <w:trHeight w:val="20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2F20C5" w:rsidRPr="001D12C3" w:rsidRDefault="002F20C5" w:rsidP="00B1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2F20C5" w:rsidRPr="001D12C3" w:rsidRDefault="002F20C5" w:rsidP="00B1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Кассовое исполнение </w:t>
            </w:r>
            <w:r w:rsidR="00B1427F"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9 месяцев</w:t>
            </w: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2F20C5" w:rsidRPr="001D12C3" w:rsidRDefault="002F20C5" w:rsidP="00B1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Изменение, %</w:t>
            </w:r>
          </w:p>
        </w:tc>
      </w:tr>
      <w:tr w:rsidR="002E209A" w:rsidRPr="001D12C3" w:rsidTr="00CC2BD1">
        <w:trPr>
          <w:trHeight w:val="20"/>
        </w:trPr>
        <w:tc>
          <w:tcPr>
            <w:tcW w:w="3984" w:type="dxa"/>
            <w:vMerge/>
            <w:shd w:val="clear" w:color="auto" w:fill="auto"/>
            <w:vAlign w:val="center"/>
            <w:hideMark/>
          </w:tcPr>
          <w:p w:rsidR="002E209A" w:rsidRPr="001D12C3" w:rsidRDefault="002E209A" w:rsidP="00B1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209A" w:rsidRPr="001D12C3" w:rsidRDefault="002E209A" w:rsidP="002E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209A" w:rsidRPr="001D12C3" w:rsidRDefault="002E209A" w:rsidP="002E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209A" w:rsidRPr="001D12C3" w:rsidRDefault="002E209A" w:rsidP="002E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E209A" w:rsidRPr="001D12C3" w:rsidRDefault="002E209A" w:rsidP="00B1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209A" w:rsidRPr="001D12C3" w:rsidRDefault="002E209A" w:rsidP="0053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E209A" w:rsidRPr="001D12C3" w:rsidRDefault="002E209A" w:rsidP="0053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B1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7160AE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CC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</w:t>
            </w:r>
            <w:r w:rsidR="00CC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7160AE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7160AE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7160AE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7160AE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7160AE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7160AE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E209A"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7160AE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7160AE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7160AE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892%</w:t>
            </w:r>
          </w:p>
        </w:tc>
      </w:tr>
      <w:tr w:rsidR="008E29FA" w:rsidRPr="001D12C3" w:rsidTr="00CC2BD1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E29FA" w:rsidRPr="001D12C3" w:rsidRDefault="008E29FA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Pr="001D12C3" w:rsidRDefault="008E29FA" w:rsidP="00FE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407,71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9FA" w:rsidRDefault="008E29FA" w:rsidP="00FE6C6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451,53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FA" w:rsidRPr="002E209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595,07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29FA" w:rsidRPr="008E29FA" w:rsidRDefault="008E29FA" w:rsidP="00FE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29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146%</w:t>
            </w:r>
          </w:p>
        </w:tc>
      </w:tr>
    </w:tbl>
    <w:p w:rsidR="00425E21" w:rsidRDefault="00425E21" w:rsidP="0015411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Рост относ</w:t>
      </w:r>
      <w:r w:rsidR="00C333BB">
        <w:rPr>
          <w:rFonts w:ascii="Times New Roman" w:hAnsi="Times New Roman" w:cs="Times New Roman"/>
          <w:bCs/>
          <w:sz w:val="24"/>
          <w:szCs w:val="24"/>
        </w:rPr>
        <w:t>ительно 9 месяцев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 произошел по поступлению практически всех налоговых платежей, за исключением налогов на товары (95%), налогов на совокупный доход (85%). Из числа неналоговых платежей рост наблюдается также практически по всем видам поступлений, за исключением доходов от продажи материальных и нематериальных активов (77%)</w:t>
      </w:r>
      <w:r w:rsidR="00C333BB">
        <w:rPr>
          <w:rFonts w:ascii="Times New Roman" w:hAnsi="Times New Roman" w:cs="Times New Roman"/>
          <w:bCs/>
          <w:sz w:val="24"/>
          <w:szCs w:val="24"/>
        </w:rPr>
        <w:t>, доходов от использования имущества (96%)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54115" w:rsidRDefault="00154115" w:rsidP="0015411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3. Информация по безвозмездным поступлениям </w:t>
      </w:r>
      <w:r w:rsidR="00653732">
        <w:rPr>
          <w:rFonts w:ascii="Times New Roman" w:hAnsi="Times New Roman" w:cs="Times New Roman"/>
          <w:bCs/>
          <w:sz w:val="24"/>
          <w:szCs w:val="24"/>
        </w:rPr>
        <w:t>за 9 месяцев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00DF1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425E2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(млн. руб.).</w:t>
      </w:r>
    </w:p>
    <w:tbl>
      <w:tblPr>
        <w:tblW w:w="9357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2"/>
        <w:gridCol w:w="1843"/>
        <w:gridCol w:w="1276"/>
        <w:gridCol w:w="1276"/>
      </w:tblGrid>
      <w:tr w:rsidR="00D3255D" w:rsidRPr="00A11299" w:rsidTr="00D3255D">
        <w:trPr>
          <w:trHeight w:val="20"/>
        </w:trPr>
        <w:tc>
          <w:tcPr>
            <w:tcW w:w="496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 на год, млн. руб.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</w:t>
            </w:r>
            <w:r w:rsidR="00A11299" w:rsidRPr="001D12C3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</w:tr>
      <w:tr w:rsidR="00D3255D" w:rsidRPr="00A11299" w:rsidTr="00CC2BD1">
        <w:trPr>
          <w:trHeight w:val="473"/>
        </w:trPr>
        <w:tc>
          <w:tcPr>
            <w:tcW w:w="496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1554B5" w:rsidRPr="00A11299" w:rsidTr="00353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962" w:type="dxa"/>
            <w:shd w:val="clear" w:color="auto" w:fill="auto"/>
            <w:noWrap/>
            <w:hideMark/>
          </w:tcPr>
          <w:p w:rsidR="001554B5" w:rsidRPr="001D12C3" w:rsidRDefault="001554B5" w:rsidP="00D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327,62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227,82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1554B5" w:rsidRPr="00A11299" w:rsidTr="00353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hideMark/>
          </w:tcPr>
          <w:p w:rsidR="001554B5" w:rsidRPr="001D12C3" w:rsidRDefault="001554B5" w:rsidP="00D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843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750,37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461,61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</w:tr>
      <w:tr w:rsidR="001554B5" w:rsidRPr="00A11299" w:rsidTr="00353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hideMark/>
          </w:tcPr>
          <w:p w:rsidR="001554B5" w:rsidRPr="001D12C3" w:rsidRDefault="001554B5" w:rsidP="00D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843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D7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212,44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926,67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</w:tr>
      <w:tr w:rsidR="001554B5" w:rsidRPr="00A11299" w:rsidTr="00353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hideMark/>
          </w:tcPr>
          <w:p w:rsidR="001554B5" w:rsidRPr="001D12C3" w:rsidRDefault="001554B5" w:rsidP="00D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378,82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217,41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</w:tr>
      <w:tr w:rsidR="001554B5" w:rsidRPr="00A11299" w:rsidTr="00353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hideMark/>
          </w:tcPr>
          <w:p w:rsidR="001554B5" w:rsidRPr="001D12C3" w:rsidRDefault="001554B5" w:rsidP="00D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43" w:type="dxa"/>
            <w:shd w:val="clear" w:color="auto" w:fill="auto"/>
            <w:noWrap/>
          </w:tcPr>
          <w:p w:rsidR="001554B5" w:rsidRPr="0074446C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554B5" w:rsidRPr="00A11299" w:rsidTr="00353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hideMark/>
          </w:tcPr>
          <w:p w:rsidR="001554B5" w:rsidRPr="001D12C3" w:rsidRDefault="001554B5" w:rsidP="00D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1554B5" w:rsidRPr="0074446C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554B5" w:rsidRPr="00A11299" w:rsidTr="00353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hideMark/>
          </w:tcPr>
          <w:p w:rsidR="001554B5" w:rsidRPr="001D12C3" w:rsidRDefault="001554B5" w:rsidP="00D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БС РФ от возврата организациями остатков субсидий прошлых лет</w:t>
            </w:r>
          </w:p>
        </w:tc>
        <w:tc>
          <w:tcPr>
            <w:tcW w:w="1843" w:type="dxa"/>
            <w:shd w:val="clear" w:color="auto" w:fill="auto"/>
            <w:noWrap/>
          </w:tcPr>
          <w:p w:rsidR="001554B5" w:rsidRPr="0074446C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27,16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153%</w:t>
            </w:r>
          </w:p>
        </w:tc>
      </w:tr>
      <w:tr w:rsidR="001554B5" w:rsidRPr="00A11299" w:rsidTr="00353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hideMark/>
          </w:tcPr>
          <w:p w:rsidR="001554B5" w:rsidRPr="001D12C3" w:rsidRDefault="001554B5" w:rsidP="00D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прошлых лет</w:t>
            </w:r>
          </w:p>
        </w:tc>
        <w:tc>
          <w:tcPr>
            <w:tcW w:w="1843" w:type="dxa"/>
            <w:shd w:val="clear" w:color="auto" w:fill="auto"/>
            <w:noWrap/>
          </w:tcPr>
          <w:p w:rsidR="001554B5" w:rsidRPr="0074446C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-20,37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554B5" w:rsidRPr="00A11299" w:rsidTr="00D3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962" w:type="dxa"/>
            <w:shd w:val="clear" w:color="auto" w:fill="auto"/>
            <w:noWrap/>
            <w:hideMark/>
          </w:tcPr>
          <w:p w:rsidR="001554B5" w:rsidRPr="001D12C3" w:rsidRDefault="001554B5" w:rsidP="00D3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 безвозмездных поступлений</w:t>
            </w:r>
          </w:p>
        </w:tc>
        <w:tc>
          <w:tcPr>
            <w:tcW w:w="1843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D7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686,98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D7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54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840,51</w:t>
            </w:r>
          </w:p>
        </w:tc>
        <w:tc>
          <w:tcPr>
            <w:tcW w:w="1276" w:type="dxa"/>
            <w:shd w:val="clear" w:color="auto" w:fill="auto"/>
            <w:noWrap/>
          </w:tcPr>
          <w:p w:rsidR="001554B5" w:rsidRPr="001554B5" w:rsidRDefault="001554B5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68,50%</w:t>
            </w:r>
          </w:p>
        </w:tc>
      </w:tr>
    </w:tbl>
    <w:p w:rsidR="00373DD2" w:rsidRDefault="00373DD2" w:rsidP="0092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безвозмездные поступления (с учетом возвратов остатков субсидий и иных межбюджетных трансфертов) за </w:t>
      </w:r>
      <w:r w:rsidR="00B8144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месяцев 2024 года на </w:t>
      </w:r>
      <w:r w:rsidR="00B81442"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442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508" w:rsidRPr="00624CDE">
        <w:rPr>
          <w:rFonts w:ascii="Times New Roman" w:hAnsi="Times New Roman" w:cs="Times New Roman"/>
          <w:bCs/>
          <w:sz w:val="24"/>
          <w:szCs w:val="24"/>
        </w:rPr>
        <w:t>¾</w:t>
      </w:r>
      <w:r>
        <w:rPr>
          <w:rFonts w:ascii="Times New Roman" w:hAnsi="Times New Roman" w:cs="Times New Roman"/>
          <w:sz w:val="24"/>
          <w:szCs w:val="24"/>
        </w:rPr>
        <w:t xml:space="preserve"> части от утвержденных годовых назначений.</w:t>
      </w:r>
    </w:p>
    <w:p w:rsidR="00A20988" w:rsidRDefault="007D78E0" w:rsidP="0092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четыре года (2021-2024гг.) была отмечена </w:t>
      </w:r>
      <w:r w:rsidR="00560831">
        <w:rPr>
          <w:rFonts w:ascii="Times New Roman" w:hAnsi="Times New Roman" w:cs="Times New Roman"/>
          <w:sz w:val="24"/>
          <w:szCs w:val="24"/>
        </w:rPr>
        <w:t>тенденция к росту общего объема безвозмездных пос</w:t>
      </w:r>
      <w:r w:rsidR="009F58F8">
        <w:rPr>
          <w:rFonts w:ascii="Times New Roman" w:hAnsi="Times New Roman" w:cs="Times New Roman"/>
          <w:sz w:val="24"/>
          <w:szCs w:val="24"/>
        </w:rPr>
        <w:t>туплений за 9 месяцев (рис.3). За</w:t>
      </w:r>
      <w:r w:rsidR="00560831">
        <w:rPr>
          <w:rFonts w:ascii="Times New Roman" w:hAnsi="Times New Roman" w:cs="Times New Roman"/>
          <w:sz w:val="24"/>
          <w:szCs w:val="24"/>
        </w:rPr>
        <w:t xml:space="preserve"> 9 месяцев 2022 года общий объем безвозмездных поступлений  </w:t>
      </w:r>
      <w:r w:rsidR="009F58F8">
        <w:rPr>
          <w:rFonts w:ascii="Times New Roman" w:hAnsi="Times New Roman" w:cs="Times New Roman"/>
          <w:sz w:val="24"/>
          <w:szCs w:val="24"/>
        </w:rPr>
        <w:t>на 28,3% выше аналогичных значений предыдущего года. За 9 месяцев 2023</w:t>
      </w:r>
      <w:r w:rsidR="00D12577">
        <w:rPr>
          <w:rFonts w:ascii="Times New Roman" w:hAnsi="Times New Roman" w:cs="Times New Roman"/>
          <w:sz w:val="24"/>
          <w:szCs w:val="24"/>
        </w:rPr>
        <w:t xml:space="preserve"> года темпы роста составили 2</w:t>
      </w:r>
      <w:r w:rsidR="009F58F8">
        <w:rPr>
          <w:rFonts w:ascii="Times New Roman" w:hAnsi="Times New Roman" w:cs="Times New Roman"/>
          <w:sz w:val="24"/>
          <w:szCs w:val="24"/>
        </w:rPr>
        <w:t>%.</w:t>
      </w:r>
      <w:r w:rsidR="00D12577">
        <w:rPr>
          <w:rFonts w:ascii="Times New Roman" w:hAnsi="Times New Roman" w:cs="Times New Roman"/>
          <w:sz w:val="24"/>
          <w:szCs w:val="24"/>
        </w:rPr>
        <w:t xml:space="preserve"> З</w:t>
      </w:r>
      <w:r w:rsidR="009F58F8">
        <w:rPr>
          <w:rFonts w:ascii="Times New Roman" w:hAnsi="Times New Roman" w:cs="Times New Roman"/>
          <w:sz w:val="24"/>
          <w:szCs w:val="24"/>
        </w:rPr>
        <w:t>а 9 месяцев 2024 года объем безвозме</w:t>
      </w:r>
      <w:r w:rsidR="00D12577">
        <w:rPr>
          <w:rFonts w:ascii="Times New Roman" w:hAnsi="Times New Roman" w:cs="Times New Roman"/>
          <w:sz w:val="24"/>
          <w:szCs w:val="24"/>
        </w:rPr>
        <w:t>здных поступлений на 3,1% выше</w:t>
      </w:r>
      <w:r w:rsidR="009F58F8">
        <w:rPr>
          <w:rFonts w:ascii="Times New Roman" w:hAnsi="Times New Roman" w:cs="Times New Roman"/>
          <w:sz w:val="24"/>
          <w:szCs w:val="24"/>
        </w:rPr>
        <w:t xml:space="preserve"> значений анал</w:t>
      </w:r>
      <w:r w:rsidR="00D12577">
        <w:rPr>
          <w:rFonts w:ascii="Times New Roman" w:hAnsi="Times New Roman" w:cs="Times New Roman"/>
          <w:sz w:val="24"/>
          <w:szCs w:val="24"/>
        </w:rPr>
        <w:t>огичного периода прошлого года.</w:t>
      </w:r>
    </w:p>
    <w:p w:rsidR="007D78E0" w:rsidRDefault="009F58F8" w:rsidP="0092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дотации за 9 месяцев </w:t>
      </w:r>
      <w:r w:rsidR="00A20988">
        <w:rPr>
          <w:rFonts w:ascii="Times New Roman" w:hAnsi="Times New Roman" w:cs="Times New Roman"/>
          <w:sz w:val="24"/>
          <w:szCs w:val="24"/>
        </w:rPr>
        <w:t>2021-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20988">
        <w:rPr>
          <w:rFonts w:ascii="Times New Roman" w:hAnsi="Times New Roman" w:cs="Times New Roman"/>
          <w:sz w:val="24"/>
          <w:szCs w:val="24"/>
        </w:rPr>
        <w:t>3 года претерпело значительное снижение</w:t>
      </w:r>
      <w:r w:rsidR="00165877">
        <w:rPr>
          <w:rFonts w:ascii="Times New Roman" w:hAnsi="Times New Roman" w:cs="Times New Roman"/>
          <w:sz w:val="24"/>
          <w:szCs w:val="24"/>
        </w:rPr>
        <w:t>: в 2022</w:t>
      </w:r>
      <w:r w:rsidR="00455C23">
        <w:rPr>
          <w:rFonts w:ascii="Times New Roman" w:hAnsi="Times New Roman" w:cs="Times New Roman"/>
          <w:sz w:val="24"/>
          <w:szCs w:val="24"/>
        </w:rPr>
        <w:t xml:space="preserve"> </w:t>
      </w:r>
      <w:r w:rsidR="00165877">
        <w:rPr>
          <w:rFonts w:ascii="Times New Roman" w:hAnsi="Times New Roman" w:cs="Times New Roman"/>
          <w:sz w:val="24"/>
          <w:szCs w:val="24"/>
        </w:rPr>
        <w:t>- на 2,6%, в 2023</w:t>
      </w:r>
      <w:r w:rsidR="00D12577">
        <w:rPr>
          <w:rFonts w:ascii="Times New Roman" w:hAnsi="Times New Roman" w:cs="Times New Roman"/>
          <w:sz w:val="24"/>
          <w:szCs w:val="24"/>
        </w:rPr>
        <w:t xml:space="preserve"> </w:t>
      </w:r>
      <w:r w:rsidR="00165877">
        <w:rPr>
          <w:rFonts w:ascii="Times New Roman" w:hAnsi="Times New Roman" w:cs="Times New Roman"/>
          <w:sz w:val="24"/>
          <w:szCs w:val="24"/>
        </w:rPr>
        <w:t xml:space="preserve">- на </w:t>
      </w:r>
      <w:r w:rsidR="00AA3185">
        <w:rPr>
          <w:rFonts w:ascii="Times New Roman" w:hAnsi="Times New Roman" w:cs="Times New Roman"/>
          <w:sz w:val="24"/>
          <w:szCs w:val="24"/>
        </w:rPr>
        <w:t>21,9</w:t>
      </w:r>
      <w:r w:rsidR="00165877">
        <w:rPr>
          <w:rFonts w:ascii="Times New Roman" w:hAnsi="Times New Roman" w:cs="Times New Roman"/>
          <w:sz w:val="24"/>
          <w:szCs w:val="24"/>
        </w:rPr>
        <w:t>%</w:t>
      </w:r>
      <w:r w:rsidR="00864A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4A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64ABA">
        <w:rPr>
          <w:rFonts w:ascii="Times New Roman" w:hAnsi="Times New Roman" w:cs="Times New Roman"/>
          <w:sz w:val="24"/>
          <w:szCs w:val="24"/>
        </w:rPr>
        <w:t xml:space="preserve"> 9 </w:t>
      </w:r>
      <w:proofErr w:type="gramStart"/>
      <w:r w:rsidR="00864ABA">
        <w:rPr>
          <w:rFonts w:ascii="Times New Roman" w:hAnsi="Times New Roman" w:cs="Times New Roman"/>
          <w:sz w:val="24"/>
          <w:szCs w:val="24"/>
        </w:rPr>
        <w:t>месяцев</w:t>
      </w:r>
      <w:proofErr w:type="gramEnd"/>
      <w:r w:rsidR="00864ABA">
        <w:rPr>
          <w:rFonts w:ascii="Times New Roman" w:hAnsi="Times New Roman" w:cs="Times New Roman"/>
          <w:sz w:val="24"/>
          <w:szCs w:val="24"/>
        </w:rPr>
        <w:t xml:space="preserve"> 2024 </w:t>
      </w:r>
      <w:r w:rsidR="00DB03F3">
        <w:rPr>
          <w:rFonts w:ascii="Times New Roman" w:hAnsi="Times New Roman" w:cs="Times New Roman"/>
          <w:sz w:val="24"/>
          <w:szCs w:val="24"/>
        </w:rPr>
        <w:t xml:space="preserve">года </w:t>
      </w:r>
      <w:r w:rsidR="00D14C0D">
        <w:rPr>
          <w:rFonts w:ascii="Times New Roman" w:hAnsi="Times New Roman" w:cs="Times New Roman"/>
          <w:sz w:val="24"/>
          <w:szCs w:val="24"/>
        </w:rPr>
        <w:t>отмеч</w:t>
      </w:r>
      <w:r>
        <w:rPr>
          <w:rFonts w:ascii="Times New Roman" w:hAnsi="Times New Roman" w:cs="Times New Roman"/>
          <w:sz w:val="24"/>
          <w:szCs w:val="24"/>
        </w:rPr>
        <w:t xml:space="preserve">ен рост дотации на </w:t>
      </w:r>
      <w:r w:rsidR="00AA31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8,</w:t>
      </w:r>
      <w:r w:rsidR="00AA31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</w:t>
      </w:r>
      <w:r w:rsidR="00864ABA">
        <w:rPr>
          <w:rFonts w:ascii="Times New Roman" w:hAnsi="Times New Roman" w:cs="Times New Roman"/>
          <w:sz w:val="24"/>
          <w:szCs w:val="24"/>
        </w:rPr>
        <w:t xml:space="preserve"> </w:t>
      </w:r>
      <w:r w:rsidR="00A20988">
        <w:rPr>
          <w:rFonts w:ascii="Times New Roman" w:hAnsi="Times New Roman" w:cs="Times New Roman"/>
          <w:sz w:val="24"/>
          <w:szCs w:val="24"/>
        </w:rPr>
        <w:t>в ср</w:t>
      </w:r>
      <w:r>
        <w:rPr>
          <w:rFonts w:ascii="Times New Roman" w:hAnsi="Times New Roman" w:cs="Times New Roman"/>
          <w:sz w:val="24"/>
          <w:szCs w:val="24"/>
        </w:rPr>
        <w:t xml:space="preserve">авнении </w:t>
      </w:r>
      <w:r w:rsidR="00A20988">
        <w:rPr>
          <w:rFonts w:ascii="Times New Roman" w:hAnsi="Times New Roman" w:cs="Times New Roman"/>
          <w:sz w:val="24"/>
          <w:szCs w:val="24"/>
        </w:rPr>
        <w:t>с аналогичным периодом 2023 года.</w:t>
      </w:r>
    </w:p>
    <w:p w:rsidR="009F0182" w:rsidRDefault="009F0182" w:rsidP="0092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Объем поступления субсидий увеличился относительно аналогичного периода прошлого года на 12,8%.</w:t>
      </w:r>
    </w:p>
    <w:p w:rsidR="00864ABA" w:rsidRDefault="00864ABA" w:rsidP="0092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субвенции за 9 месяцев 2024 года увеличилось относительно аналогичного периода 2023 года на 15</w:t>
      </w:r>
      <w:r w:rsidR="009F0182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64ABA" w:rsidRPr="00373DD2" w:rsidRDefault="00864ABA" w:rsidP="0092642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Отмечено снижение поступления иных межбюджетных трансфертов (</w:t>
      </w:r>
      <w:r w:rsidR="009F5557">
        <w:rPr>
          <w:rFonts w:ascii="Times New Roman" w:hAnsi="Times New Roman" w:cs="Times New Roman"/>
          <w:sz w:val="24"/>
          <w:szCs w:val="24"/>
        </w:rPr>
        <w:t>на 41,7</w:t>
      </w:r>
      <w:r>
        <w:rPr>
          <w:rFonts w:ascii="Times New Roman" w:hAnsi="Times New Roman" w:cs="Times New Roman"/>
          <w:sz w:val="24"/>
          <w:szCs w:val="24"/>
        </w:rPr>
        <w:t>% относительно аналогичного периода прошлого года).</w:t>
      </w:r>
    </w:p>
    <w:p w:rsidR="00F30831" w:rsidRDefault="00130EBF" w:rsidP="00130EB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CD843" wp14:editId="75C16012">
            <wp:extent cx="5939942" cy="3291840"/>
            <wp:effectExtent l="0" t="0" r="2286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2F2A" w:rsidRPr="00D00F07" w:rsidRDefault="00552F2A" w:rsidP="00552F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937">
        <w:rPr>
          <w:rFonts w:ascii="Times New Roman" w:hAnsi="Times New Roman" w:cs="Times New Roman"/>
          <w:bCs/>
          <w:sz w:val="24"/>
          <w:szCs w:val="24"/>
        </w:rPr>
        <w:t>Рисунок 3. Анализ безвозмездных перечислений</w:t>
      </w:r>
      <w:r w:rsidR="00A232F8">
        <w:rPr>
          <w:rFonts w:ascii="Times New Roman" w:hAnsi="Times New Roman" w:cs="Times New Roman"/>
          <w:bCs/>
          <w:sz w:val="24"/>
          <w:szCs w:val="24"/>
        </w:rPr>
        <w:t xml:space="preserve"> за 9 месяцев 2024 года</w:t>
      </w:r>
      <w:r w:rsidRPr="00D51937">
        <w:rPr>
          <w:rFonts w:ascii="Times New Roman" w:hAnsi="Times New Roman" w:cs="Times New Roman"/>
          <w:bCs/>
          <w:sz w:val="24"/>
          <w:szCs w:val="24"/>
        </w:rPr>
        <w:t xml:space="preserve">, в сравнении с аналогичными показателями </w:t>
      </w:r>
      <w:r w:rsidR="00130EBF" w:rsidRPr="00D51937">
        <w:rPr>
          <w:rFonts w:ascii="Times New Roman" w:hAnsi="Times New Roman" w:cs="Times New Roman"/>
          <w:bCs/>
          <w:sz w:val="24"/>
          <w:szCs w:val="24"/>
        </w:rPr>
        <w:t>20</w:t>
      </w:r>
      <w:r w:rsidR="002332AF">
        <w:rPr>
          <w:rFonts w:ascii="Times New Roman" w:hAnsi="Times New Roman" w:cs="Times New Roman"/>
          <w:bCs/>
          <w:sz w:val="24"/>
          <w:szCs w:val="24"/>
        </w:rPr>
        <w:t>21</w:t>
      </w:r>
      <w:r w:rsidR="00130EBF" w:rsidRPr="00D5193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7105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EBF" w:rsidRPr="00D51937">
        <w:rPr>
          <w:rFonts w:ascii="Times New Roman" w:hAnsi="Times New Roman" w:cs="Times New Roman"/>
          <w:bCs/>
          <w:sz w:val="24"/>
          <w:szCs w:val="24"/>
        </w:rPr>
        <w:t>202</w:t>
      </w:r>
      <w:r w:rsidR="00A232F8">
        <w:rPr>
          <w:rFonts w:ascii="Times New Roman" w:hAnsi="Times New Roman" w:cs="Times New Roman"/>
          <w:bCs/>
          <w:sz w:val="24"/>
          <w:szCs w:val="24"/>
        </w:rPr>
        <w:t>3</w:t>
      </w:r>
      <w:r w:rsidRPr="00D51937">
        <w:rPr>
          <w:rFonts w:ascii="Times New Roman" w:hAnsi="Times New Roman" w:cs="Times New Roman"/>
          <w:bCs/>
          <w:sz w:val="24"/>
          <w:szCs w:val="24"/>
        </w:rPr>
        <w:t xml:space="preserve"> годов (млн. руб.).</w:t>
      </w:r>
    </w:p>
    <w:p w:rsidR="0079187D" w:rsidRDefault="00D00F07" w:rsidP="00D00F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2E">
        <w:rPr>
          <w:rFonts w:ascii="Times New Roman" w:hAnsi="Times New Roman" w:cs="Times New Roman"/>
          <w:b/>
          <w:sz w:val="24"/>
          <w:szCs w:val="24"/>
        </w:rPr>
        <w:t>Анализ отчета в части исполнения расходов бюджета города Сарапула.</w:t>
      </w:r>
    </w:p>
    <w:p w:rsidR="001B497E" w:rsidRPr="001B497E" w:rsidRDefault="001B497E" w:rsidP="001B4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97E">
        <w:rPr>
          <w:rFonts w:ascii="Times New Roman" w:hAnsi="Times New Roman" w:cs="Times New Roman"/>
          <w:sz w:val="24"/>
          <w:szCs w:val="24"/>
        </w:rPr>
        <w:t xml:space="preserve">Исполнение бюджета города Сарапула </w:t>
      </w:r>
      <w:r w:rsidR="00C92F82">
        <w:rPr>
          <w:rFonts w:ascii="Times New Roman" w:hAnsi="Times New Roman" w:cs="Times New Roman"/>
          <w:sz w:val="24"/>
          <w:szCs w:val="24"/>
        </w:rPr>
        <w:t>за 9 месяцев</w:t>
      </w:r>
      <w:r w:rsidRPr="001B497E">
        <w:rPr>
          <w:rFonts w:ascii="Times New Roman" w:hAnsi="Times New Roman" w:cs="Times New Roman"/>
          <w:sz w:val="24"/>
          <w:szCs w:val="24"/>
        </w:rPr>
        <w:t xml:space="preserve"> 20</w:t>
      </w:r>
      <w:r w:rsidR="00183690">
        <w:rPr>
          <w:rFonts w:ascii="Times New Roman" w:hAnsi="Times New Roman" w:cs="Times New Roman"/>
          <w:sz w:val="24"/>
          <w:szCs w:val="24"/>
        </w:rPr>
        <w:t>2</w:t>
      </w:r>
      <w:r w:rsidR="002332AF">
        <w:rPr>
          <w:rFonts w:ascii="Times New Roman" w:hAnsi="Times New Roman" w:cs="Times New Roman"/>
          <w:sz w:val="24"/>
          <w:szCs w:val="24"/>
        </w:rPr>
        <w:t>4</w:t>
      </w:r>
      <w:r w:rsidRPr="001B497E">
        <w:rPr>
          <w:rFonts w:ascii="Times New Roman" w:hAnsi="Times New Roman" w:cs="Times New Roman"/>
          <w:sz w:val="24"/>
          <w:szCs w:val="24"/>
        </w:rPr>
        <w:t xml:space="preserve"> года по расходам составило </w:t>
      </w:r>
      <w:r w:rsidR="002332AF">
        <w:rPr>
          <w:rFonts w:ascii="Times New Roman" w:hAnsi="Times New Roman" w:cs="Times New Roman"/>
          <w:sz w:val="24"/>
          <w:szCs w:val="24"/>
        </w:rPr>
        <w:t>2</w:t>
      </w:r>
      <w:r w:rsidR="00496394">
        <w:rPr>
          <w:rFonts w:ascii="Times New Roman" w:hAnsi="Times New Roman" w:cs="Times New Roman"/>
          <w:sz w:val="24"/>
          <w:szCs w:val="24"/>
        </w:rPr>
        <w:t xml:space="preserve"> </w:t>
      </w:r>
      <w:r w:rsidR="002332AF">
        <w:rPr>
          <w:rFonts w:ascii="Times New Roman" w:hAnsi="Times New Roman" w:cs="Times New Roman"/>
          <w:sz w:val="24"/>
          <w:szCs w:val="24"/>
        </w:rPr>
        <w:t>308,86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 w:rsidR="00496394">
        <w:rPr>
          <w:rFonts w:ascii="Times New Roman" w:hAnsi="Times New Roman" w:cs="Times New Roman"/>
          <w:sz w:val="24"/>
          <w:szCs w:val="24"/>
        </w:rPr>
        <w:t>62,5</w:t>
      </w:r>
      <w:r>
        <w:rPr>
          <w:rFonts w:ascii="Times New Roman" w:hAnsi="Times New Roman" w:cs="Times New Roman"/>
          <w:sz w:val="24"/>
          <w:szCs w:val="24"/>
        </w:rPr>
        <w:t>% от годовых назначений.</w:t>
      </w:r>
      <w:r w:rsidR="00197A4E">
        <w:rPr>
          <w:rFonts w:ascii="Times New Roman" w:hAnsi="Times New Roman" w:cs="Times New Roman"/>
          <w:sz w:val="24"/>
          <w:szCs w:val="24"/>
        </w:rPr>
        <w:t xml:space="preserve"> Исполнение к аналогичному периоду прошлого года составило 103,3%.</w:t>
      </w:r>
    </w:p>
    <w:p w:rsidR="00AB08BF" w:rsidRPr="001B497E" w:rsidRDefault="00AB08BF" w:rsidP="008B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B97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F6141">
        <w:rPr>
          <w:rFonts w:ascii="Times New Roman" w:hAnsi="Times New Roman" w:cs="Times New Roman"/>
          <w:sz w:val="24"/>
          <w:szCs w:val="24"/>
        </w:rPr>
        <w:t xml:space="preserve">Сарапула </w:t>
      </w:r>
      <w:r w:rsidR="00C92F82">
        <w:rPr>
          <w:rFonts w:ascii="Times New Roman" w:hAnsi="Times New Roman" w:cs="Times New Roman"/>
          <w:sz w:val="24"/>
          <w:szCs w:val="24"/>
        </w:rPr>
        <w:t>по итогам 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F1914">
        <w:rPr>
          <w:rFonts w:ascii="Times New Roman" w:hAnsi="Times New Roman" w:cs="Times New Roman"/>
          <w:sz w:val="24"/>
          <w:szCs w:val="24"/>
        </w:rPr>
        <w:t>2</w:t>
      </w:r>
      <w:r w:rsidR="002332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имел социальную направленность, расходы на социальную сферу составили </w:t>
      </w:r>
      <w:r w:rsidR="002332AF">
        <w:rPr>
          <w:rFonts w:ascii="Times New Roman" w:hAnsi="Times New Roman" w:cs="Times New Roman"/>
          <w:sz w:val="24"/>
          <w:szCs w:val="24"/>
        </w:rPr>
        <w:t>82,8</w:t>
      </w:r>
      <w:r>
        <w:rPr>
          <w:rFonts w:ascii="Times New Roman" w:hAnsi="Times New Roman" w:cs="Times New Roman"/>
          <w:sz w:val="24"/>
          <w:szCs w:val="24"/>
        </w:rPr>
        <w:t xml:space="preserve">% от общего объема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расходов. </w:t>
      </w:r>
      <w:r w:rsidRPr="001B497E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1B497E"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2332AF">
        <w:rPr>
          <w:rFonts w:ascii="Times New Roman" w:hAnsi="Times New Roman" w:cs="Times New Roman"/>
          <w:sz w:val="24"/>
          <w:szCs w:val="24"/>
        </w:rPr>
        <w:t>58,5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культуру – </w:t>
      </w:r>
      <w:r w:rsidR="00805F93">
        <w:rPr>
          <w:rFonts w:ascii="Times New Roman" w:hAnsi="Times New Roman" w:cs="Times New Roman"/>
          <w:sz w:val="24"/>
          <w:szCs w:val="24"/>
        </w:rPr>
        <w:t>8,3</w:t>
      </w:r>
      <w:r w:rsidRPr="001B497E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физическую культуру и спорт </w:t>
      </w:r>
      <w:r w:rsidR="002E0526">
        <w:rPr>
          <w:rFonts w:ascii="Times New Roman" w:hAnsi="Times New Roman" w:cs="Times New Roman"/>
          <w:sz w:val="24"/>
          <w:szCs w:val="24"/>
        </w:rPr>
        <w:t>–</w:t>
      </w:r>
      <w:r w:rsidR="002332AF">
        <w:rPr>
          <w:rFonts w:ascii="Times New Roman" w:hAnsi="Times New Roman" w:cs="Times New Roman"/>
          <w:sz w:val="24"/>
          <w:szCs w:val="24"/>
        </w:rPr>
        <w:t>14,9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0526">
        <w:rPr>
          <w:rFonts w:ascii="Times New Roman" w:hAnsi="Times New Roman" w:cs="Times New Roman"/>
          <w:sz w:val="24"/>
          <w:szCs w:val="24"/>
        </w:rPr>
        <w:t xml:space="preserve">социальную политику – </w:t>
      </w:r>
      <w:r w:rsidR="002B0708">
        <w:rPr>
          <w:rFonts w:ascii="Times New Roman" w:hAnsi="Times New Roman" w:cs="Times New Roman"/>
          <w:sz w:val="24"/>
          <w:szCs w:val="24"/>
        </w:rPr>
        <w:t>1,</w:t>
      </w:r>
      <w:r w:rsidR="002332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B497E">
        <w:rPr>
          <w:rFonts w:ascii="Times New Roman" w:hAnsi="Times New Roman" w:cs="Times New Roman"/>
          <w:sz w:val="24"/>
          <w:szCs w:val="24"/>
        </w:rPr>
        <w:t>.</w:t>
      </w:r>
    </w:p>
    <w:p w:rsidR="00DF10E8" w:rsidRDefault="00DF10E8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0E8" w:rsidRDefault="00DF10E8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97E" w:rsidRDefault="00AB08BF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4. Исполнение бюджета города Сарапула </w:t>
      </w:r>
      <w:r w:rsidR="0076746F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E0526">
        <w:rPr>
          <w:rFonts w:ascii="Times New Roman" w:hAnsi="Times New Roman" w:cs="Times New Roman"/>
          <w:sz w:val="24"/>
          <w:szCs w:val="24"/>
        </w:rPr>
        <w:t>2</w:t>
      </w:r>
      <w:r w:rsidR="004D77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разделам бюджетной классификации. </w:t>
      </w:r>
    </w:p>
    <w:tbl>
      <w:tblPr>
        <w:tblW w:w="9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35"/>
        <w:gridCol w:w="1420"/>
        <w:gridCol w:w="989"/>
        <w:gridCol w:w="1134"/>
        <w:gridCol w:w="993"/>
      </w:tblGrid>
      <w:tr w:rsidR="00A84423" w:rsidRPr="001D12C3" w:rsidTr="00BC3F81">
        <w:trPr>
          <w:trHeight w:val="20"/>
        </w:trPr>
        <w:tc>
          <w:tcPr>
            <w:tcW w:w="48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1D12C3" w:rsidRDefault="00A84423" w:rsidP="001D12C3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план, млн. руб.</w:t>
            </w:r>
          </w:p>
        </w:tc>
        <w:tc>
          <w:tcPr>
            <w:tcW w:w="212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</w:t>
            </w:r>
            <w:r w:rsidR="008750B2" w:rsidRPr="001D12C3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993" w:type="dxa"/>
            <w:vMerge w:val="restart"/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Доля, %</w:t>
            </w:r>
          </w:p>
        </w:tc>
      </w:tr>
      <w:tr w:rsidR="00A84423" w:rsidRPr="001D12C3" w:rsidTr="00BC3F81">
        <w:trPr>
          <w:trHeight w:val="20"/>
        </w:trPr>
        <w:tc>
          <w:tcPr>
            <w:tcW w:w="483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1D12C3" w:rsidRDefault="00A84423" w:rsidP="001D12C3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41E9" w:rsidRPr="001D12C3" w:rsidTr="00496394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496394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1E9" w:rsidRPr="00202DAA" w:rsidRDefault="00F7658C" w:rsidP="0049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330,21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1E9" w:rsidRPr="00202DAA" w:rsidRDefault="00F7658C" w:rsidP="0049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155,56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1E9" w:rsidRPr="008041E9" w:rsidRDefault="00F7658C" w:rsidP="0049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47,1%</w:t>
            </w:r>
          </w:p>
        </w:tc>
        <w:tc>
          <w:tcPr>
            <w:tcW w:w="993" w:type="dxa"/>
            <w:vAlign w:val="center"/>
          </w:tcPr>
          <w:p w:rsidR="008041E9" w:rsidRPr="00202DAA" w:rsidRDefault="00F7658C" w:rsidP="0049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  <w:r w:rsidR="008041E9"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7658C" w:rsidRPr="001D12C3" w:rsidTr="00496394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58C" w:rsidRPr="001D12C3" w:rsidRDefault="00F7658C" w:rsidP="004963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13,06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69,9%</w:t>
            </w:r>
          </w:p>
        </w:tc>
        <w:tc>
          <w:tcPr>
            <w:tcW w:w="993" w:type="dxa"/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</w:tr>
      <w:tr w:rsidR="00F7658C" w:rsidRPr="001D12C3" w:rsidTr="00496394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58C" w:rsidRPr="001D12C3" w:rsidRDefault="00F7658C" w:rsidP="004963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318,08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42,6%</w:t>
            </w:r>
          </w:p>
        </w:tc>
        <w:tc>
          <w:tcPr>
            <w:tcW w:w="993" w:type="dxa"/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5,9%</w:t>
            </w:r>
          </w:p>
        </w:tc>
      </w:tr>
      <w:tr w:rsidR="00F7658C" w:rsidRPr="001D12C3" w:rsidTr="00496394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58C" w:rsidRPr="001D12C3" w:rsidRDefault="00F7658C" w:rsidP="004963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268,32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35,3%</w:t>
            </w:r>
          </w:p>
        </w:tc>
        <w:tc>
          <w:tcPr>
            <w:tcW w:w="993" w:type="dxa"/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4,1%</w:t>
            </w:r>
          </w:p>
        </w:tc>
      </w:tr>
      <w:tr w:rsidR="00F7658C" w:rsidRPr="001D12C3" w:rsidTr="00496394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58C" w:rsidRPr="001D12C3" w:rsidRDefault="00F7658C" w:rsidP="004963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2 030,24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1 351,76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66,6%</w:t>
            </w:r>
          </w:p>
        </w:tc>
        <w:tc>
          <w:tcPr>
            <w:tcW w:w="993" w:type="dxa"/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58,5%</w:t>
            </w:r>
          </w:p>
        </w:tc>
      </w:tr>
      <w:tr w:rsidR="00F7658C" w:rsidRPr="001D12C3" w:rsidTr="00496394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58C" w:rsidRPr="001D12C3" w:rsidRDefault="00F7658C" w:rsidP="004963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272,98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190,46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69,8%</w:t>
            </w:r>
          </w:p>
        </w:tc>
        <w:tc>
          <w:tcPr>
            <w:tcW w:w="993" w:type="dxa"/>
            <w:vAlign w:val="center"/>
          </w:tcPr>
          <w:p w:rsidR="00F7658C" w:rsidRPr="00F7658C" w:rsidRDefault="002E37E7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  <w:r w:rsidR="00F7658C"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7658C" w:rsidRPr="001D12C3" w:rsidTr="00496394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58C" w:rsidRPr="001D12C3" w:rsidRDefault="00F7658C" w:rsidP="004963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40,79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63,8%</w:t>
            </w:r>
          </w:p>
        </w:tc>
        <w:tc>
          <w:tcPr>
            <w:tcW w:w="993" w:type="dxa"/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1,1%</w:t>
            </w:r>
          </w:p>
        </w:tc>
      </w:tr>
      <w:tr w:rsidR="00F7658C" w:rsidRPr="001D12C3" w:rsidTr="00496394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58C" w:rsidRPr="001D12C3" w:rsidRDefault="00F7658C" w:rsidP="004963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406,08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343,96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84,7%</w:t>
            </w:r>
          </w:p>
        </w:tc>
        <w:tc>
          <w:tcPr>
            <w:tcW w:w="993" w:type="dxa"/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14,9%</w:t>
            </w:r>
          </w:p>
        </w:tc>
      </w:tr>
      <w:tr w:rsidR="00F7658C" w:rsidRPr="001D12C3" w:rsidTr="00496394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58C" w:rsidRPr="001D12C3" w:rsidRDefault="00F7658C" w:rsidP="004963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14,8%</w:t>
            </w:r>
          </w:p>
        </w:tc>
        <w:tc>
          <w:tcPr>
            <w:tcW w:w="993" w:type="dxa"/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</w:tr>
      <w:tr w:rsidR="00F7658C" w:rsidRPr="001D12C3" w:rsidTr="00496394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58C" w:rsidRPr="001D12C3" w:rsidRDefault="00F7658C" w:rsidP="004963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3 691,30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2 308,86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62,5%</w:t>
            </w:r>
          </w:p>
        </w:tc>
        <w:tc>
          <w:tcPr>
            <w:tcW w:w="993" w:type="dxa"/>
            <w:vAlign w:val="center"/>
          </w:tcPr>
          <w:p w:rsidR="00F7658C" w:rsidRPr="00F7658C" w:rsidRDefault="00F7658C" w:rsidP="0049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</w:tbl>
    <w:p w:rsidR="0031176D" w:rsidRDefault="00A8236B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B1FBD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A5A76">
        <w:rPr>
          <w:rFonts w:ascii="Times New Roman" w:hAnsi="Times New Roman" w:cs="Times New Roman"/>
          <w:sz w:val="24"/>
          <w:szCs w:val="24"/>
        </w:rPr>
        <w:t xml:space="preserve">исполнение составило по разделам </w:t>
      </w:r>
      <w:r w:rsidR="0031176D">
        <w:rPr>
          <w:rFonts w:ascii="Times New Roman" w:hAnsi="Times New Roman" w:cs="Times New Roman"/>
          <w:sz w:val="24"/>
          <w:szCs w:val="24"/>
        </w:rPr>
        <w:t>«</w:t>
      </w:r>
      <w:r w:rsidR="004D77B4">
        <w:rPr>
          <w:rFonts w:ascii="Times New Roman" w:hAnsi="Times New Roman" w:cs="Times New Roman"/>
          <w:sz w:val="24"/>
          <w:szCs w:val="24"/>
        </w:rPr>
        <w:t>Физическая культура и спорт»</w:t>
      </w:r>
      <w:r w:rsidR="00BB1FBD">
        <w:rPr>
          <w:rFonts w:ascii="Times New Roman" w:hAnsi="Times New Roman" w:cs="Times New Roman"/>
          <w:sz w:val="24"/>
          <w:szCs w:val="24"/>
        </w:rPr>
        <w:t xml:space="preserve"> (84,7%)</w:t>
      </w:r>
      <w:r w:rsidR="0031176D">
        <w:rPr>
          <w:rFonts w:ascii="Times New Roman" w:hAnsi="Times New Roman" w:cs="Times New Roman"/>
          <w:sz w:val="24"/>
          <w:szCs w:val="24"/>
        </w:rPr>
        <w:t xml:space="preserve">. </w:t>
      </w:r>
      <w:r w:rsidR="0031176D" w:rsidRPr="00AB08BF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FC0618">
        <w:rPr>
          <w:rFonts w:ascii="Times New Roman" w:hAnsi="Times New Roman" w:cs="Times New Roman"/>
          <w:sz w:val="24"/>
          <w:szCs w:val="24"/>
        </w:rPr>
        <w:t>75</w:t>
      </w:r>
      <w:r w:rsidR="0031176D" w:rsidRPr="00AB08BF">
        <w:rPr>
          <w:rFonts w:ascii="Times New Roman" w:hAnsi="Times New Roman" w:cs="Times New Roman"/>
          <w:sz w:val="24"/>
          <w:szCs w:val="24"/>
        </w:rPr>
        <w:t xml:space="preserve">% от годовых назначений исполнение по </w:t>
      </w:r>
      <w:r w:rsidR="0031176D">
        <w:rPr>
          <w:rFonts w:ascii="Times New Roman" w:hAnsi="Times New Roman" w:cs="Times New Roman"/>
          <w:sz w:val="24"/>
          <w:szCs w:val="24"/>
        </w:rPr>
        <w:t>остальным</w:t>
      </w:r>
      <w:r w:rsidR="0031176D" w:rsidRPr="00AB08BF">
        <w:rPr>
          <w:rFonts w:ascii="Times New Roman" w:hAnsi="Times New Roman" w:cs="Times New Roman"/>
          <w:sz w:val="24"/>
          <w:szCs w:val="24"/>
        </w:rPr>
        <w:t xml:space="preserve"> разделам. Наименьшее значение исполнения расходов</w:t>
      </w:r>
      <w:r w:rsidR="0031176D">
        <w:rPr>
          <w:rFonts w:ascii="Times New Roman" w:hAnsi="Times New Roman" w:cs="Times New Roman"/>
          <w:sz w:val="24"/>
          <w:szCs w:val="24"/>
        </w:rPr>
        <w:t xml:space="preserve"> бюджета отмечено по разделу «</w:t>
      </w:r>
      <w:r w:rsidR="004D77B4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="0031176D">
        <w:rPr>
          <w:rFonts w:ascii="Times New Roman" w:hAnsi="Times New Roman" w:cs="Times New Roman"/>
          <w:sz w:val="24"/>
          <w:szCs w:val="24"/>
        </w:rPr>
        <w:t xml:space="preserve">» - </w:t>
      </w:r>
      <w:r w:rsidR="004D77B4">
        <w:rPr>
          <w:rFonts w:ascii="Times New Roman" w:hAnsi="Times New Roman" w:cs="Times New Roman"/>
          <w:sz w:val="24"/>
          <w:szCs w:val="24"/>
        </w:rPr>
        <w:t>35,3</w:t>
      </w:r>
      <w:r w:rsidR="0031176D">
        <w:rPr>
          <w:rFonts w:ascii="Times New Roman" w:hAnsi="Times New Roman" w:cs="Times New Roman"/>
          <w:sz w:val="24"/>
          <w:szCs w:val="24"/>
        </w:rPr>
        <w:t>%</w:t>
      </w:r>
      <w:r w:rsidR="00521C63">
        <w:rPr>
          <w:rFonts w:ascii="Times New Roman" w:hAnsi="Times New Roman" w:cs="Times New Roman"/>
          <w:sz w:val="24"/>
          <w:szCs w:val="24"/>
        </w:rPr>
        <w:t>.</w:t>
      </w:r>
    </w:p>
    <w:p w:rsidR="00DA748D" w:rsidRDefault="00DA748D" w:rsidP="00AA68E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8E8" w:rsidRDefault="00AA68E8" w:rsidP="00AA68E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Сравнение фактических показателей исполнения бюджета </w:t>
      </w:r>
      <w:r w:rsidR="008750B2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C7E8F">
        <w:rPr>
          <w:rFonts w:ascii="Times New Roman" w:hAnsi="Times New Roman" w:cs="Times New Roman"/>
          <w:sz w:val="24"/>
          <w:szCs w:val="24"/>
        </w:rPr>
        <w:t>2</w:t>
      </w:r>
      <w:r w:rsidR="003536BD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года с аналогичным</w:t>
      </w:r>
      <w:r w:rsidR="00013D9C">
        <w:rPr>
          <w:rFonts w:ascii="Times New Roman" w:hAnsi="Times New Roman" w:cs="Times New Roman"/>
          <w:sz w:val="24"/>
          <w:szCs w:val="24"/>
        </w:rPr>
        <w:t>и показателями 202</w:t>
      </w:r>
      <w:r w:rsidR="003536BD">
        <w:rPr>
          <w:rFonts w:ascii="Times New Roman" w:hAnsi="Times New Roman" w:cs="Times New Roman"/>
          <w:sz w:val="24"/>
          <w:szCs w:val="24"/>
        </w:rPr>
        <w:t>2</w:t>
      </w:r>
      <w:r w:rsidR="0030223B">
        <w:rPr>
          <w:rFonts w:ascii="Times New Roman" w:hAnsi="Times New Roman" w:cs="Times New Roman"/>
          <w:sz w:val="24"/>
          <w:szCs w:val="24"/>
        </w:rPr>
        <w:t xml:space="preserve"> и 20</w:t>
      </w:r>
      <w:r w:rsidR="00EB1142">
        <w:rPr>
          <w:rFonts w:ascii="Times New Roman" w:hAnsi="Times New Roman" w:cs="Times New Roman"/>
          <w:sz w:val="24"/>
          <w:szCs w:val="24"/>
        </w:rPr>
        <w:t>2</w:t>
      </w:r>
      <w:r w:rsidR="003536BD">
        <w:rPr>
          <w:rFonts w:ascii="Times New Roman" w:hAnsi="Times New Roman" w:cs="Times New Roman"/>
          <w:sz w:val="24"/>
          <w:szCs w:val="24"/>
        </w:rPr>
        <w:t>3</w:t>
      </w:r>
      <w:r w:rsidR="0030223B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5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8"/>
        <w:gridCol w:w="993"/>
        <w:gridCol w:w="992"/>
        <w:gridCol w:w="850"/>
        <w:gridCol w:w="992"/>
        <w:gridCol w:w="1132"/>
      </w:tblGrid>
      <w:tr w:rsidR="00AA68E8" w:rsidRPr="001D12C3" w:rsidTr="00BC3F81">
        <w:trPr>
          <w:trHeight w:val="20"/>
        </w:trPr>
        <w:tc>
          <w:tcPr>
            <w:tcW w:w="4548" w:type="dxa"/>
            <w:vMerge w:val="restar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68E8" w:rsidRPr="001D12C3" w:rsidRDefault="00AA68E8" w:rsidP="00B1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1D12C3" w:rsidRDefault="00AA68E8" w:rsidP="00B1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 млн. руб.</w:t>
            </w:r>
          </w:p>
        </w:tc>
        <w:tc>
          <w:tcPr>
            <w:tcW w:w="21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1D12C3" w:rsidRDefault="00AA68E8" w:rsidP="00B1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Изменение, %</w:t>
            </w:r>
          </w:p>
        </w:tc>
      </w:tr>
      <w:tr w:rsidR="0094107E" w:rsidRPr="001D12C3" w:rsidTr="00BC3F81">
        <w:trPr>
          <w:trHeight w:val="20"/>
        </w:trPr>
        <w:tc>
          <w:tcPr>
            <w:tcW w:w="4548" w:type="dxa"/>
            <w:vMerge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107E" w:rsidRPr="001D12C3" w:rsidRDefault="0094107E" w:rsidP="00B1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107E" w:rsidRPr="001D12C3" w:rsidRDefault="0094107E" w:rsidP="000F4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107E" w:rsidRPr="001D12C3" w:rsidRDefault="0094107E" w:rsidP="000F4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107E" w:rsidRPr="001D12C3" w:rsidRDefault="0094107E" w:rsidP="00B1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107E" w:rsidRPr="001D12C3" w:rsidRDefault="0094107E" w:rsidP="009B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2024/2023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107E" w:rsidRPr="001D12C3" w:rsidRDefault="0094107E" w:rsidP="0094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2024/2022</w:t>
            </w:r>
          </w:p>
        </w:tc>
      </w:tr>
      <w:tr w:rsidR="0094107E" w:rsidRPr="001D12C3" w:rsidTr="003674E9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107E" w:rsidRPr="001D12C3" w:rsidRDefault="0094107E" w:rsidP="0036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ОБЩЕГОСУДАРСТВЕННЫЕ ВОПРОСЫ                      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107E" w:rsidRPr="000F403C" w:rsidRDefault="0094107E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107E" w:rsidRPr="000F403C" w:rsidRDefault="0094107E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123,33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107E" w:rsidRPr="000F403C" w:rsidRDefault="0094107E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155,56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107E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</w:t>
            </w:r>
            <w:r w:rsidR="0094107E"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107E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 w:rsidR="0094107E"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,0%</w:t>
            </w:r>
          </w:p>
        </w:tc>
      </w:tr>
      <w:tr w:rsidR="000F403C" w:rsidRPr="001D12C3" w:rsidTr="003674E9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403C" w:rsidRPr="001D12C3" w:rsidRDefault="000F403C" w:rsidP="0036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114,1%</w:t>
            </w:r>
          </w:p>
        </w:tc>
      </w:tr>
      <w:tr w:rsidR="000F403C" w:rsidRPr="001D12C3" w:rsidTr="003674E9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403C" w:rsidRPr="001D12C3" w:rsidRDefault="000F403C" w:rsidP="0036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288,96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94,3%</w:t>
            </w:r>
          </w:p>
        </w:tc>
      </w:tr>
      <w:tr w:rsidR="000F403C" w:rsidRPr="001D12C3" w:rsidTr="003674E9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403C" w:rsidRPr="001D12C3" w:rsidRDefault="000F403C" w:rsidP="003674E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357,14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19,9%</w:t>
            </w:r>
          </w:p>
        </w:tc>
      </w:tr>
      <w:tr w:rsidR="000F403C" w:rsidRPr="001D12C3" w:rsidTr="003674E9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403C" w:rsidRPr="001D12C3" w:rsidRDefault="000F403C" w:rsidP="0036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1195,09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1 351,76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129,8%</w:t>
            </w:r>
          </w:p>
        </w:tc>
      </w:tr>
      <w:tr w:rsidR="000F403C" w:rsidRPr="001D12C3" w:rsidTr="003674E9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403C" w:rsidRPr="001D12C3" w:rsidRDefault="000F403C" w:rsidP="0036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190,46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114,9%</w:t>
            </w:r>
          </w:p>
        </w:tc>
      </w:tr>
      <w:tr w:rsidR="000F403C" w:rsidRPr="001D12C3" w:rsidTr="003674E9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403C" w:rsidRPr="001D12C3" w:rsidRDefault="000F403C" w:rsidP="0036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103,3%</w:t>
            </w:r>
          </w:p>
        </w:tc>
      </w:tr>
      <w:tr w:rsidR="000F403C" w:rsidRPr="001D12C3" w:rsidTr="003674E9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403C" w:rsidRPr="001D12C3" w:rsidRDefault="000F403C" w:rsidP="0036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343,96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765,5%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230,7%</w:t>
            </w:r>
          </w:p>
        </w:tc>
      </w:tr>
      <w:tr w:rsidR="000F403C" w:rsidRPr="001D12C3" w:rsidTr="003674E9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403C" w:rsidRPr="001D12C3" w:rsidRDefault="000F403C" w:rsidP="0036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38,6%</w:t>
            </w:r>
          </w:p>
        </w:tc>
      </w:tr>
      <w:tr w:rsidR="000F403C" w:rsidRPr="001D12C3" w:rsidTr="003674E9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403C" w:rsidRPr="001D12C3" w:rsidRDefault="000F403C" w:rsidP="003674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2 234,20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2 308,86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103,3%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03C" w:rsidRPr="000F403C" w:rsidRDefault="000F403C" w:rsidP="0036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108,0%</w:t>
            </w:r>
          </w:p>
        </w:tc>
      </w:tr>
    </w:tbl>
    <w:p w:rsidR="000F02DE" w:rsidRDefault="000F02DE" w:rsidP="000F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EAA" w:rsidRDefault="00914EAA" w:rsidP="000F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за 9 месяцев 2024 года выросли на 3,3% в сравнении с аналогичным периодом 2023 года и на 8% в сравнении с аналогичным периодом 2022 года.</w:t>
      </w:r>
    </w:p>
    <w:p w:rsidR="00FE3761" w:rsidRDefault="00762068" w:rsidP="000F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9 месяцев</w:t>
      </w:r>
      <w:r w:rsidR="00AA68E8" w:rsidRPr="00AA68E8">
        <w:rPr>
          <w:rFonts w:ascii="Times New Roman" w:hAnsi="Times New Roman" w:cs="Times New Roman"/>
          <w:sz w:val="24"/>
          <w:szCs w:val="24"/>
        </w:rPr>
        <w:t xml:space="preserve">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3536BD">
        <w:rPr>
          <w:rFonts w:ascii="Times New Roman" w:hAnsi="Times New Roman" w:cs="Times New Roman"/>
          <w:sz w:val="24"/>
          <w:szCs w:val="24"/>
        </w:rPr>
        <w:t>4</w:t>
      </w:r>
      <w:r w:rsidR="00AA68E8" w:rsidRPr="00AA68E8">
        <w:rPr>
          <w:rFonts w:ascii="Times New Roman" w:hAnsi="Times New Roman" w:cs="Times New Roman"/>
          <w:sz w:val="24"/>
          <w:szCs w:val="24"/>
        </w:rPr>
        <w:t xml:space="preserve"> года отмечено снижение расходов </w:t>
      </w:r>
      <w:r w:rsidR="00F806D2">
        <w:rPr>
          <w:rFonts w:ascii="Times New Roman" w:hAnsi="Times New Roman" w:cs="Times New Roman"/>
          <w:sz w:val="24"/>
          <w:szCs w:val="24"/>
        </w:rPr>
        <w:t>относительно аналогичного периода 20</w:t>
      </w:r>
      <w:r w:rsidR="00EE29EF">
        <w:rPr>
          <w:rFonts w:ascii="Times New Roman" w:hAnsi="Times New Roman" w:cs="Times New Roman"/>
          <w:sz w:val="24"/>
          <w:szCs w:val="24"/>
        </w:rPr>
        <w:t>23</w:t>
      </w:r>
      <w:r w:rsidR="00F806D2">
        <w:rPr>
          <w:rFonts w:ascii="Times New Roman" w:hAnsi="Times New Roman" w:cs="Times New Roman"/>
          <w:sz w:val="24"/>
          <w:szCs w:val="24"/>
        </w:rPr>
        <w:t xml:space="preserve"> года по разделам </w:t>
      </w:r>
      <w:r w:rsidR="003B4040">
        <w:rPr>
          <w:rFonts w:ascii="Times New Roman" w:hAnsi="Times New Roman" w:cs="Times New Roman"/>
          <w:sz w:val="24"/>
          <w:szCs w:val="24"/>
        </w:rPr>
        <w:t xml:space="preserve">«Национальная экономика», </w:t>
      </w:r>
      <w:r w:rsidR="00C35C84">
        <w:rPr>
          <w:rFonts w:ascii="Times New Roman" w:hAnsi="Times New Roman" w:cs="Times New Roman"/>
          <w:sz w:val="24"/>
          <w:szCs w:val="24"/>
        </w:rPr>
        <w:t>«Жилищно-</w:t>
      </w:r>
      <w:r w:rsidR="003B4040">
        <w:rPr>
          <w:rFonts w:ascii="Times New Roman" w:hAnsi="Times New Roman" w:cs="Times New Roman"/>
          <w:sz w:val="24"/>
          <w:szCs w:val="24"/>
        </w:rPr>
        <w:t>коммунальное хозяйство»</w:t>
      </w:r>
      <w:r w:rsidR="00806DDE">
        <w:rPr>
          <w:rFonts w:ascii="Times New Roman" w:hAnsi="Times New Roman" w:cs="Times New Roman"/>
          <w:sz w:val="24"/>
          <w:szCs w:val="24"/>
        </w:rPr>
        <w:t>, «Социальная политика»</w:t>
      </w:r>
      <w:r w:rsidR="00FE3761">
        <w:rPr>
          <w:rFonts w:ascii="Times New Roman" w:hAnsi="Times New Roman" w:cs="Times New Roman"/>
          <w:sz w:val="24"/>
          <w:szCs w:val="24"/>
        </w:rPr>
        <w:t>.</w:t>
      </w:r>
      <w:r w:rsidR="00C35C84">
        <w:rPr>
          <w:rFonts w:ascii="Times New Roman" w:hAnsi="Times New Roman" w:cs="Times New Roman"/>
          <w:sz w:val="24"/>
          <w:szCs w:val="24"/>
        </w:rPr>
        <w:t xml:space="preserve"> </w:t>
      </w:r>
      <w:r w:rsidR="00C35C84" w:rsidRPr="00AA68E8">
        <w:rPr>
          <w:rFonts w:ascii="Times New Roman" w:hAnsi="Times New Roman" w:cs="Times New Roman"/>
          <w:sz w:val="24"/>
          <w:szCs w:val="24"/>
        </w:rPr>
        <w:t xml:space="preserve">Рост отмечен по </w:t>
      </w:r>
      <w:r w:rsidR="00C35C84">
        <w:rPr>
          <w:rFonts w:ascii="Times New Roman" w:hAnsi="Times New Roman" w:cs="Times New Roman"/>
          <w:sz w:val="24"/>
          <w:szCs w:val="24"/>
        </w:rPr>
        <w:t>остальным разделам. Значительный рост можно отметить по разделу «</w:t>
      </w:r>
      <w:r w:rsidR="00EE29EF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="00C35C84">
        <w:rPr>
          <w:rFonts w:ascii="Times New Roman" w:hAnsi="Times New Roman" w:cs="Times New Roman"/>
          <w:sz w:val="24"/>
          <w:szCs w:val="24"/>
        </w:rPr>
        <w:t xml:space="preserve">» (в </w:t>
      </w:r>
      <w:r w:rsidR="00EE29EF">
        <w:rPr>
          <w:rFonts w:ascii="Times New Roman" w:hAnsi="Times New Roman" w:cs="Times New Roman"/>
          <w:sz w:val="24"/>
          <w:szCs w:val="24"/>
        </w:rPr>
        <w:t>7</w:t>
      </w:r>
      <w:r w:rsidR="00C35C84">
        <w:rPr>
          <w:rFonts w:ascii="Times New Roman" w:hAnsi="Times New Roman" w:cs="Times New Roman"/>
          <w:sz w:val="24"/>
          <w:szCs w:val="24"/>
        </w:rPr>
        <w:t xml:space="preserve"> раз).</w:t>
      </w:r>
      <w:r w:rsidR="00FE3761" w:rsidRPr="00FE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C84" w:rsidRDefault="00FE3761" w:rsidP="000F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Положительным фактором можно считать снижение расходов по разделу «Обслуживание муниципального долга» (</w:t>
      </w:r>
      <w:r w:rsidR="003B4040">
        <w:rPr>
          <w:rFonts w:ascii="Times New Roman" w:hAnsi="Times New Roman" w:cs="Times New Roman"/>
          <w:sz w:val="24"/>
          <w:szCs w:val="24"/>
        </w:rPr>
        <w:t>в 2 раза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A748D" w:rsidRDefault="00DA748D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48D" w:rsidRDefault="00DA748D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48D" w:rsidRDefault="00DA748D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23B" w:rsidRDefault="0030223B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DD">
        <w:rPr>
          <w:rFonts w:ascii="Times New Roman" w:hAnsi="Times New Roman" w:cs="Times New Roman"/>
          <w:sz w:val="24"/>
          <w:szCs w:val="24"/>
        </w:rPr>
        <w:t xml:space="preserve">Таблица 6. Исполнение расходов бюджета </w:t>
      </w:r>
      <w:r w:rsidR="00C24C75">
        <w:rPr>
          <w:rFonts w:ascii="Times New Roman" w:hAnsi="Times New Roman" w:cs="Times New Roman"/>
          <w:sz w:val="24"/>
          <w:szCs w:val="24"/>
        </w:rPr>
        <w:t xml:space="preserve">за 9 месяцев 2024 года </w:t>
      </w:r>
      <w:r w:rsidRPr="00E337DD">
        <w:rPr>
          <w:rFonts w:ascii="Times New Roman" w:hAnsi="Times New Roman" w:cs="Times New Roman"/>
          <w:sz w:val="24"/>
          <w:szCs w:val="24"/>
        </w:rPr>
        <w:t>в разрезе муниципальных программ.</w:t>
      </w:r>
    </w:p>
    <w:tbl>
      <w:tblPr>
        <w:tblW w:w="93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134"/>
        <w:gridCol w:w="1067"/>
        <w:gridCol w:w="925"/>
        <w:gridCol w:w="1134"/>
      </w:tblGrid>
      <w:tr w:rsidR="0066034D" w:rsidRPr="001D12C3" w:rsidTr="00BC3F81">
        <w:trPr>
          <w:trHeight w:val="20"/>
        </w:trPr>
        <w:tc>
          <w:tcPr>
            <w:tcW w:w="5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план, млн. руб.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4D" w:rsidRPr="001D12C3" w:rsidRDefault="00ED6C76" w:rsidP="00E337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динамика 202</w:t>
            </w:r>
            <w:r w:rsidR="00BB5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034D"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</w:t>
            </w:r>
            <w:r w:rsidR="0066034D"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="00BB5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6034D"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66034D" w:rsidRPr="001D12C3" w:rsidTr="00BC3F81">
        <w:trPr>
          <w:trHeight w:val="20"/>
        </w:trPr>
        <w:tc>
          <w:tcPr>
            <w:tcW w:w="5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6D1D" w:rsidRPr="00674CAB" w:rsidTr="000C6D1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D1D" w:rsidRPr="00444F3D" w:rsidRDefault="000C6D1D" w:rsidP="00593B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"Развитие образования и воспитание" на 2015-202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1885,92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1258,54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674CAB" w:rsidTr="000C6D1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D1D" w:rsidRPr="00444F3D" w:rsidRDefault="000C6D1D" w:rsidP="00593B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"Сохранение здоровья и формирование здорового образа жизни" на 2015-202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639,7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674CAB" w:rsidTr="000C6D1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D1D" w:rsidRPr="00444F3D" w:rsidRDefault="00593BED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"Развитие культуры" на 2015-2026</w:t>
            </w:r>
            <w:r w:rsidR="000C6D1D"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674CAB" w:rsidTr="000C6D1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D1D" w:rsidRPr="00444F3D" w:rsidRDefault="000C6D1D" w:rsidP="00593B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"Социальная п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оддержка населения" на 2015-2026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674CAB" w:rsidTr="000C6D1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D1D" w:rsidRPr="00444F3D" w:rsidRDefault="000C6D1D" w:rsidP="00593B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"Создание условий для устойчивого эконо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мического развития" на 2015-2026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674CAB" w:rsidTr="000C6D1D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D1D" w:rsidRPr="00444F3D" w:rsidRDefault="000C6D1D" w:rsidP="00593B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"Предупреждение и ликвидация последствий чрезвычайных ситуаций, реализация мер пож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арной безопасности" на 2015-2026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674CAB" w:rsidTr="000C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0C6D1D" w:rsidRPr="00444F3D" w:rsidRDefault="000C6D1D" w:rsidP="00593B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"Городское хозяйство" на 2015-202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427,04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197,08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674CAB" w:rsidTr="000C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0C6D1D" w:rsidRPr="00444F3D" w:rsidRDefault="000C6D1D" w:rsidP="00593B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"Энергосбережение и повышение энергетиче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ской эффективности" на 2015-2026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674CAB" w:rsidTr="000C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0C6D1D" w:rsidRPr="00444F3D" w:rsidRDefault="000C6D1D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"Муници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пальное управление" на 2015-2026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58,34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674CAB" w:rsidTr="000C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0C6D1D" w:rsidRPr="00444F3D" w:rsidRDefault="000C6D1D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"Управление муниципальными финансами муниципального образова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 "Город Сарапул" на 2015-2026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50,55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1D12C3" w:rsidTr="000C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0C6D1D" w:rsidRPr="00444F3D" w:rsidRDefault="000C6D1D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"Управление муници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пальным имуществом" на 2015-2026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1D12C3" w:rsidTr="000C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0C6D1D" w:rsidRPr="00444F3D" w:rsidRDefault="000C6D1D" w:rsidP="00593B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"Безопасность муниципального образования "Город Сарапул" на 2015-202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121,2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1D12C3" w:rsidTr="000C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0C6D1D" w:rsidRPr="00444F3D" w:rsidRDefault="000C6D1D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"Формирование современн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ой городской среды" на 2018-2026</w:t>
            </w:r>
            <w:r w:rsidR="00982A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128,35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1D12C3" w:rsidTr="000C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0C6D1D" w:rsidRPr="00444F3D" w:rsidRDefault="000C6D1D" w:rsidP="00593B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"Профилактика терроризма" на 2020-202</w:t>
            </w:r>
            <w:r w:rsidR="00593B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74,74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1D12C3" w:rsidTr="000C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0C6D1D" w:rsidRPr="001D12C3" w:rsidRDefault="000C6D1D" w:rsidP="001D1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211,41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61,95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C6D1D" w:rsidRPr="00E337DD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  <w:r w:rsidR="000C6D1D" w:rsidRPr="000C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D1D" w:rsidRPr="00027C62" w:rsidTr="000C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0C6D1D" w:rsidRPr="00027C62" w:rsidRDefault="000C6D1D" w:rsidP="001D12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72063C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3691,30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C6D1D" w:rsidRPr="0072063C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2308,86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0C6D1D" w:rsidRPr="0072063C" w:rsidRDefault="000C6D1D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62,6</w:t>
            </w:r>
            <w:r w:rsidRPr="007206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6D1D" w:rsidRPr="000C6D1D" w:rsidRDefault="004C48D6" w:rsidP="000C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103,3</w:t>
            </w:r>
            <w:r w:rsidR="000C6D1D" w:rsidRPr="000C6D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58189C" w:rsidRPr="00A93A25" w:rsidRDefault="00023353" w:rsidP="003022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89C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A94B1A">
        <w:rPr>
          <w:rFonts w:ascii="Times New Roman" w:hAnsi="Times New Roman" w:cs="Times New Roman"/>
          <w:sz w:val="24"/>
          <w:szCs w:val="24"/>
        </w:rPr>
        <w:t>75</w:t>
      </w:r>
      <w:r w:rsidRPr="0058189C">
        <w:rPr>
          <w:rFonts w:ascii="Times New Roman" w:hAnsi="Times New Roman" w:cs="Times New Roman"/>
          <w:sz w:val="24"/>
          <w:szCs w:val="24"/>
        </w:rPr>
        <w:t xml:space="preserve">% исполнение составило по </w:t>
      </w:r>
      <w:r w:rsidR="0096670D">
        <w:rPr>
          <w:rFonts w:ascii="Times New Roman" w:hAnsi="Times New Roman" w:cs="Times New Roman"/>
          <w:sz w:val="24"/>
          <w:szCs w:val="24"/>
        </w:rPr>
        <w:t>двум</w:t>
      </w:r>
      <w:r w:rsidR="000F274F" w:rsidRPr="0058189C">
        <w:rPr>
          <w:rFonts w:ascii="Times New Roman" w:hAnsi="Times New Roman" w:cs="Times New Roman"/>
          <w:sz w:val="24"/>
          <w:szCs w:val="24"/>
        </w:rPr>
        <w:t xml:space="preserve"> муниципальным программам:</w:t>
      </w:r>
      <w:r w:rsidR="002B38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274F" w:rsidRPr="0058189C">
        <w:rPr>
          <w:rFonts w:ascii="Times New Roman" w:hAnsi="Times New Roman" w:cs="Times New Roman"/>
          <w:sz w:val="24"/>
          <w:szCs w:val="24"/>
        </w:rPr>
        <w:t xml:space="preserve"> </w:t>
      </w:r>
      <w:r w:rsidR="002B384F">
        <w:rPr>
          <w:rFonts w:ascii="Times New Roman" w:hAnsi="Times New Roman" w:cs="Times New Roman"/>
          <w:sz w:val="24"/>
          <w:szCs w:val="24"/>
        </w:rPr>
        <w:t xml:space="preserve">МП </w:t>
      </w:r>
      <w:r w:rsidR="00D16AAE" w:rsidRPr="00A93A25">
        <w:rPr>
          <w:rFonts w:ascii="Times New Roman" w:hAnsi="Times New Roman" w:cs="Times New Roman"/>
          <w:sz w:val="24"/>
          <w:szCs w:val="24"/>
        </w:rPr>
        <w:t>"</w:t>
      </w:r>
      <w:r w:rsidR="002B384F" w:rsidRPr="002B384F">
        <w:rPr>
          <w:rFonts w:ascii="Times New Roman" w:hAnsi="Times New Roman" w:cs="Times New Roman"/>
          <w:bCs/>
          <w:color w:val="000000"/>
          <w:sz w:val="24"/>
          <w:szCs w:val="24"/>
        </w:rPr>
        <w:t>Сохранение здоровья и формирование здорового образа жизни</w:t>
      </w:r>
      <w:r w:rsidR="002B384F" w:rsidRPr="00A93A25">
        <w:rPr>
          <w:rFonts w:ascii="Times New Roman" w:hAnsi="Times New Roman" w:cs="Times New Roman"/>
          <w:sz w:val="24"/>
          <w:szCs w:val="24"/>
        </w:rPr>
        <w:t xml:space="preserve"> </w:t>
      </w:r>
      <w:r w:rsidR="00D16AAE" w:rsidRPr="00A93A25">
        <w:rPr>
          <w:rFonts w:ascii="Times New Roman" w:hAnsi="Times New Roman" w:cs="Times New Roman"/>
          <w:sz w:val="24"/>
          <w:szCs w:val="24"/>
        </w:rPr>
        <w:t>(</w:t>
      </w:r>
      <w:r w:rsidR="002B384F">
        <w:rPr>
          <w:rFonts w:ascii="Times New Roman" w:hAnsi="Times New Roman" w:cs="Times New Roman"/>
          <w:sz w:val="24"/>
          <w:szCs w:val="24"/>
        </w:rPr>
        <w:t>84,9</w:t>
      </w:r>
      <w:r w:rsidR="00D16AAE" w:rsidRPr="00A93A25">
        <w:rPr>
          <w:rFonts w:ascii="Times New Roman" w:hAnsi="Times New Roman" w:cs="Times New Roman"/>
          <w:sz w:val="24"/>
          <w:szCs w:val="24"/>
        </w:rPr>
        <w:t>%),</w:t>
      </w:r>
      <w:r w:rsidR="0058189C" w:rsidRPr="00A93A25">
        <w:rPr>
          <w:rFonts w:ascii="Times New Roman" w:hAnsi="Times New Roman" w:cs="Times New Roman"/>
          <w:sz w:val="24"/>
          <w:szCs w:val="24"/>
        </w:rPr>
        <w:t xml:space="preserve"> МП «Создание условий для устойчивог</w:t>
      </w:r>
      <w:r w:rsidR="002B384F">
        <w:rPr>
          <w:rFonts w:ascii="Times New Roman" w:hAnsi="Times New Roman" w:cs="Times New Roman"/>
          <w:sz w:val="24"/>
          <w:szCs w:val="24"/>
        </w:rPr>
        <w:t>о экономического развития» (86,2</w:t>
      </w:r>
      <w:r w:rsidR="0058189C" w:rsidRPr="00A93A25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A93A25" w:rsidRPr="00A93A25" w:rsidRDefault="00A93A25" w:rsidP="00A9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C1">
        <w:rPr>
          <w:rFonts w:ascii="Times New Roman" w:hAnsi="Times New Roman" w:cs="Times New Roman"/>
          <w:sz w:val="24"/>
          <w:szCs w:val="24"/>
        </w:rPr>
        <w:t>Исполнение по всем остальным</w:t>
      </w:r>
      <w:r w:rsidRPr="00A93A25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2B384F">
        <w:rPr>
          <w:rFonts w:ascii="Times New Roman" w:hAnsi="Times New Roman" w:cs="Times New Roman"/>
          <w:sz w:val="24"/>
          <w:szCs w:val="24"/>
        </w:rPr>
        <w:t>ным программам за 9 месяцев 2024</w:t>
      </w:r>
      <w:r w:rsidRPr="00A93A25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proofErr w:type="gramStart"/>
      <w:r w:rsidRPr="00A93A25">
        <w:rPr>
          <w:rFonts w:ascii="Times New Roman" w:hAnsi="Times New Roman" w:cs="Times New Roman"/>
          <w:sz w:val="24"/>
          <w:szCs w:val="24"/>
        </w:rPr>
        <w:t>менее ¾ годовых</w:t>
      </w:r>
      <w:proofErr w:type="gramEnd"/>
      <w:r w:rsidRPr="00A93A25">
        <w:rPr>
          <w:rFonts w:ascii="Times New Roman" w:hAnsi="Times New Roman" w:cs="Times New Roman"/>
          <w:sz w:val="24"/>
          <w:szCs w:val="24"/>
        </w:rPr>
        <w:t xml:space="preserve"> назначений. Наименьшие показатели исполнение отмечены по МП «</w:t>
      </w:r>
      <w:r w:rsidR="002B384F" w:rsidRPr="002B384F">
        <w:rPr>
          <w:rFonts w:ascii="Times New Roman" w:hAnsi="Times New Roman" w:cs="Times New Roman"/>
          <w:bCs/>
          <w:color w:val="000000"/>
          <w:sz w:val="24"/>
          <w:szCs w:val="24"/>
        </w:rPr>
        <w:t>Энергосбережение и повышение энергетической эффективности</w:t>
      </w:r>
      <w:r w:rsidRPr="002B384F">
        <w:rPr>
          <w:rFonts w:ascii="Times New Roman" w:hAnsi="Times New Roman" w:cs="Times New Roman"/>
          <w:sz w:val="24"/>
          <w:szCs w:val="24"/>
        </w:rPr>
        <w:t>»</w:t>
      </w:r>
      <w:r w:rsidRPr="00A93A25">
        <w:rPr>
          <w:rFonts w:ascii="Times New Roman" w:hAnsi="Times New Roman" w:cs="Times New Roman"/>
          <w:sz w:val="24"/>
          <w:szCs w:val="24"/>
        </w:rPr>
        <w:t xml:space="preserve"> (2</w:t>
      </w:r>
      <w:r w:rsidR="002B384F">
        <w:rPr>
          <w:rFonts w:ascii="Times New Roman" w:hAnsi="Times New Roman" w:cs="Times New Roman"/>
          <w:sz w:val="24"/>
          <w:szCs w:val="24"/>
        </w:rPr>
        <w:t>2</w:t>
      </w:r>
      <w:r w:rsidRPr="00A93A25">
        <w:rPr>
          <w:rFonts w:ascii="Times New Roman" w:hAnsi="Times New Roman" w:cs="Times New Roman"/>
          <w:sz w:val="24"/>
          <w:szCs w:val="24"/>
        </w:rPr>
        <w:t>,</w:t>
      </w:r>
      <w:r w:rsidR="002B384F">
        <w:rPr>
          <w:rFonts w:ascii="Times New Roman" w:hAnsi="Times New Roman" w:cs="Times New Roman"/>
          <w:sz w:val="24"/>
          <w:szCs w:val="24"/>
        </w:rPr>
        <w:t>8</w:t>
      </w:r>
      <w:r w:rsidRPr="00A93A25">
        <w:rPr>
          <w:rFonts w:ascii="Times New Roman" w:hAnsi="Times New Roman" w:cs="Times New Roman"/>
          <w:sz w:val="24"/>
          <w:szCs w:val="24"/>
        </w:rPr>
        <w:t>%), МП «</w:t>
      </w:r>
      <w:r w:rsidR="002B384F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Pr="00A93A25">
        <w:rPr>
          <w:rFonts w:ascii="Times New Roman" w:hAnsi="Times New Roman" w:cs="Times New Roman"/>
          <w:sz w:val="24"/>
          <w:szCs w:val="24"/>
        </w:rPr>
        <w:t>» (</w:t>
      </w:r>
      <w:r w:rsidR="002B384F">
        <w:rPr>
          <w:rFonts w:ascii="Times New Roman" w:hAnsi="Times New Roman" w:cs="Times New Roman"/>
          <w:sz w:val="24"/>
          <w:szCs w:val="24"/>
        </w:rPr>
        <w:t>21,5</w:t>
      </w:r>
      <w:r w:rsidRPr="00A93A25">
        <w:rPr>
          <w:rFonts w:ascii="Times New Roman" w:hAnsi="Times New Roman" w:cs="Times New Roman"/>
          <w:sz w:val="24"/>
          <w:szCs w:val="24"/>
        </w:rPr>
        <w:t>%), Непрограммны</w:t>
      </w:r>
      <w:r w:rsidR="002B384F">
        <w:rPr>
          <w:rFonts w:ascii="Times New Roman" w:hAnsi="Times New Roman" w:cs="Times New Roman"/>
          <w:sz w:val="24"/>
          <w:szCs w:val="24"/>
        </w:rPr>
        <w:t>е направления деятельности (29,3</w:t>
      </w:r>
      <w:r w:rsidRPr="00A93A25">
        <w:rPr>
          <w:rFonts w:ascii="Times New Roman" w:hAnsi="Times New Roman" w:cs="Times New Roman"/>
          <w:sz w:val="24"/>
          <w:szCs w:val="24"/>
        </w:rPr>
        <w:t>%).</w:t>
      </w:r>
    </w:p>
    <w:p w:rsidR="00C9199B" w:rsidRDefault="009A6FDF" w:rsidP="009A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DF">
        <w:rPr>
          <w:rFonts w:ascii="Times New Roman" w:hAnsi="Times New Roman" w:cs="Times New Roman"/>
          <w:sz w:val="24"/>
          <w:szCs w:val="24"/>
        </w:rPr>
        <w:t xml:space="preserve">Рост исполнения по итогам 9 месяцев </w:t>
      </w:r>
      <w:r w:rsidR="009750C1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9A6FDF">
        <w:rPr>
          <w:rFonts w:ascii="Times New Roman" w:hAnsi="Times New Roman" w:cs="Times New Roman"/>
          <w:sz w:val="24"/>
          <w:szCs w:val="24"/>
        </w:rPr>
        <w:t xml:space="preserve">относительно аналогичного периода прошлого года отмечен по </w:t>
      </w:r>
      <w:r w:rsidR="00C9199B">
        <w:rPr>
          <w:rFonts w:ascii="Times New Roman" w:hAnsi="Times New Roman" w:cs="Times New Roman"/>
          <w:sz w:val="24"/>
          <w:szCs w:val="24"/>
        </w:rPr>
        <w:t>десяти</w:t>
      </w:r>
      <w:r w:rsidRPr="009A6FDF">
        <w:rPr>
          <w:rFonts w:ascii="Times New Roman" w:hAnsi="Times New Roman" w:cs="Times New Roman"/>
          <w:sz w:val="24"/>
          <w:szCs w:val="24"/>
        </w:rPr>
        <w:t xml:space="preserve"> муниципальным программам. </w:t>
      </w:r>
      <w:r w:rsidRPr="006807D7">
        <w:rPr>
          <w:rFonts w:ascii="Times New Roman" w:hAnsi="Times New Roman" w:cs="Times New Roman"/>
          <w:sz w:val="24"/>
          <w:szCs w:val="24"/>
        </w:rPr>
        <w:t xml:space="preserve">Наибольшие показатели роста отмечены по </w:t>
      </w:r>
      <w:r w:rsidR="006807D7" w:rsidRPr="006807D7">
        <w:rPr>
          <w:rFonts w:ascii="Times New Roman" w:hAnsi="Times New Roman" w:cs="Times New Roman"/>
          <w:sz w:val="24"/>
          <w:szCs w:val="24"/>
        </w:rPr>
        <w:t xml:space="preserve">МП </w:t>
      </w:r>
      <w:r w:rsidR="00C9199B">
        <w:rPr>
          <w:rFonts w:ascii="Times New Roman" w:hAnsi="Times New Roman" w:cs="Times New Roman"/>
          <w:sz w:val="24"/>
          <w:szCs w:val="24"/>
        </w:rPr>
        <w:t>«</w:t>
      </w:r>
      <w:r w:rsidR="00C9199B" w:rsidRPr="00C9199B">
        <w:rPr>
          <w:rFonts w:ascii="Times New Roman" w:hAnsi="Times New Roman" w:cs="Times New Roman"/>
          <w:sz w:val="24"/>
          <w:szCs w:val="24"/>
        </w:rPr>
        <w:t>Сохранение здоровья и формирование здорового образа жизни</w:t>
      </w:r>
      <w:r w:rsidR="00C9199B">
        <w:rPr>
          <w:rFonts w:ascii="Times New Roman" w:hAnsi="Times New Roman" w:cs="Times New Roman"/>
          <w:sz w:val="24"/>
          <w:szCs w:val="24"/>
        </w:rPr>
        <w:t>» (в 6 раз), МП «</w:t>
      </w:r>
      <w:r w:rsidR="00C9199B" w:rsidRPr="00C9199B">
        <w:rPr>
          <w:rFonts w:ascii="Times New Roman" w:hAnsi="Times New Roman" w:cs="Times New Roman"/>
          <w:sz w:val="24"/>
          <w:szCs w:val="24"/>
        </w:rPr>
        <w:t>Муниципальное управление</w:t>
      </w:r>
      <w:r w:rsidR="00C9199B">
        <w:rPr>
          <w:rFonts w:ascii="Times New Roman" w:hAnsi="Times New Roman" w:cs="Times New Roman"/>
          <w:sz w:val="24"/>
          <w:szCs w:val="24"/>
        </w:rPr>
        <w:t xml:space="preserve">» (на 37,4%). </w:t>
      </w:r>
    </w:p>
    <w:p w:rsidR="00C9199B" w:rsidRDefault="00C9199B" w:rsidP="0063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относительно исполнения в аналогичном периоде прошлого года также отмечен по расходам на непрограммные направления (на 21,5%).</w:t>
      </w:r>
    </w:p>
    <w:p w:rsidR="00D16AAE" w:rsidRPr="00631831" w:rsidRDefault="008F3D40" w:rsidP="0063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D40">
        <w:rPr>
          <w:rFonts w:ascii="Times New Roman" w:hAnsi="Times New Roman" w:cs="Times New Roman"/>
          <w:sz w:val="24"/>
          <w:szCs w:val="24"/>
        </w:rPr>
        <w:t xml:space="preserve">Снижение относительно аналогичного периода прошлого года отмечено по </w:t>
      </w:r>
      <w:r w:rsidR="00F836D1">
        <w:rPr>
          <w:rFonts w:ascii="Times New Roman" w:hAnsi="Times New Roman" w:cs="Times New Roman"/>
          <w:sz w:val="24"/>
          <w:szCs w:val="24"/>
        </w:rPr>
        <w:t>четырем</w:t>
      </w:r>
      <w:r w:rsidRPr="008F3D40">
        <w:rPr>
          <w:rFonts w:ascii="Times New Roman" w:hAnsi="Times New Roman" w:cs="Times New Roman"/>
          <w:sz w:val="24"/>
          <w:szCs w:val="24"/>
        </w:rPr>
        <w:t xml:space="preserve"> муниципальным программам, в </w:t>
      </w:r>
      <w:proofErr w:type="spellStart"/>
      <w:r w:rsidRPr="008F3D4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F3D40">
        <w:rPr>
          <w:rFonts w:ascii="Times New Roman" w:hAnsi="Times New Roman" w:cs="Times New Roman"/>
          <w:sz w:val="24"/>
          <w:szCs w:val="24"/>
        </w:rPr>
        <w:t>.</w:t>
      </w:r>
      <w:r w:rsidR="00631831">
        <w:rPr>
          <w:rFonts w:ascii="Times New Roman" w:hAnsi="Times New Roman" w:cs="Times New Roman"/>
          <w:sz w:val="24"/>
          <w:szCs w:val="24"/>
        </w:rPr>
        <w:t xml:space="preserve"> наибольшее снижение</w:t>
      </w:r>
      <w:r w:rsidRPr="008F3D40">
        <w:rPr>
          <w:rFonts w:ascii="Times New Roman" w:hAnsi="Times New Roman" w:cs="Times New Roman"/>
          <w:sz w:val="24"/>
          <w:szCs w:val="24"/>
        </w:rPr>
        <w:t xml:space="preserve"> </w:t>
      </w:r>
      <w:r w:rsidR="00631831">
        <w:rPr>
          <w:rFonts w:ascii="Times New Roman" w:hAnsi="Times New Roman" w:cs="Times New Roman"/>
          <w:sz w:val="24"/>
          <w:szCs w:val="24"/>
        </w:rPr>
        <w:t xml:space="preserve">по </w:t>
      </w:r>
      <w:r w:rsidR="00631831" w:rsidRPr="00631831">
        <w:rPr>
          <w:rFonts w:ascii="Times New Roman" w:hAnsi="Times New Roman" w:cs="Times New Roman"/>
          <w:sz w:val="24"/>
          <w:szCs w:val="24"/>
        </w:rPr>
        <w:t>МП «</w:t>
      </w:r>
      <w:r w:rsidR="00F836D1">
        <w:rPr>
          <w:rFonts w:ascii="Times New Roman" w:hAnsi="Times New Roman" w:cs="Times New Roman"/>
          <w:sz w:val="24"/>
          <w:szCs w:val="24"/>
        </w:rPr>
        <w:t>Городское хозяйство</w:t>
      </w:r>
      <w:r w:rsidR="00631831" w:rsidRPr="00631831">
        <w:rPr>
          <w:rFonts w:ascii="Times New Roman" w:hAnsi="Times New Roman" w:cs="Times New Roman"/>
          <w:sz w:val="24"/>
          <w:szCs w:val="24"/>
        </w:rPr>
        <w:t>» (на 6</w:t>
      </w:r>
      <w:r w:rsidR="00F836D1">
        <w:rPr>
          <w:rFonts w:ascii="Times New Roman" w:hAnsi="Times New Roman" w:cs="Times New Roman"/>
          <w:sz w:val="24"/>
          <w:szCs w:val="24"/>
        </w:rPr>
        <w:t>4</w:t>
      </w:r>
      <w:r w:rsidR="00631831" w:rsidRPr="00631831">
        <w:rPr>
          <w:rFonts w:ascii="Times New Roman" w:hAnsi="Times New Roman" w:cs="Times New Roman"/>
          <w:sz w:val="24"/>
          <w:szCs w:val="24"/>
        </w:rPr>
        <w:t>,</w:t>
      </w:r>
      <w:r w:rsidR="00F836D1">
        <w:rPr>
          <w:rFonts w:ascii="Times New Roman" w:hAnsi="Times New Roman" w:cs="Times New Roman"/>
          <w:sz w:val="24"/>
          <w:szCs w:val="24"/>
        </w:rPr>
        <w:t>8</w:t>
      </w:r>
      <w:r w:rsidR="00631831" w:rsidRPr="00631831">
        <w:rPr>
          <w:rFonts w:ascii="Times New Roman" w:hAnsi="Times New Roman" w:cs="Times New Roman"/>
          <w:sz w:val="24"/>
          <w:szCs w:val="24"/>
        </w:rPr>
        <w:t>%).</w:t>
      </w:r>
    </w:p>
    <w:p w:rsidR="00715753" w:rsidRPr="00674903" w:rsidRDefault="00715753" w:rsidP="007157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903">
        <w:rPr>
          <w:rFonts w:ascii="Times New Roman" w:hAnsi="Times New Roman" w:cs="Times New Roman"/>
          <w:b/>
          <w:sz w:val="24"/>
          <w:szCs w:val="24"/>
        </w:rPr>
        <w:lastRenderedPageBreak/>
        <w:t>Анализ отчета в части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5753" w:rsidRDefault="00715753" w:rsidP="0071575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4218"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r>
        <w:rPr>
          <w:rFonts w:ascii="Times New Roman" w:hAnsi="Times New Roman" w:cs="Times New Roman"/>
          <w:sz w:val="24"/>
          <w:szCs w:val="24"/>
        </w:rPr>
        <w:t>на 2024 год установлен решением Сарапульской городской Думы от 21.12.2023 № 1-439</w:t>
      </w:r>
      <w:r w:rsidRPr="002469CA">
        <w:rPr>
          <w:rFonts w:ascii="Times New Roman" w:hAnsi="Times New Roman" w:cs="Times New Roman"/>
          <w:sz w:val="24"/>
          <w:szCs w:val="24"/>
        </w:rPr>
        <w:t xml:space="preserve"> «О бюджете города Сарапула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69C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9C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69CA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90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редакции  решений СГД № </w:t>
      </w:r>
      <w:r w:rsidRPr="00683F16">
        <w:rPr>
          <w:rFonts w:ascii="Times New Roman" w:hAnsi="Times New Roman" w:cs="Times New Roman"/>
          <w:sz w:val="24"/>
          <w:szCs w:val="24"/>
        </w:rPr>
        <w:t>1-458 от 29.02.2024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3F16">
        <w:rPr>
          <w:rFonts w:ascii="Times New Roman" w:hAnsi="Times New Roman" w:cs="Times New Roman"/>
          <w:sz w:val="24"/>
          <w:szCs w:val="24"/>
        </w:rPr>
        <w:t>2-503 от 27.06.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83F1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3F16">
        <w:rPr>
          <w:rFonts w:ascii="Times New Roman" w:hAnsi="Times New Roman" w:cs="Times New Roman"/>
          <w:sz w:val="24"/>
          <w:szCs w:val="24"/>
        </w:rPr>
        <w:t xml:space="preserve">2-513 </w:t>
      </w:r>
      <w:proofErr w:type="gramStart"/>
      <w:r w:rsidRPr="00683F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83F16">
        <w:rPr>
          <w:rFonts w:ascii="Times New Roman" w:hAnsi="Times New Roman" w:cs="Times New Roman"/>
          <w:sz w:val="24"/>
          <w:szCs w:val="24"/>
        </w:rPr>
        <w:t xml:space="preserve"> 26.09.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83F1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размере 88 436,0 тыс. руб.</w:t>
      </w:r>
    </w:p>
    <w:p w:rsidR="00715753" w:rsidRPr="00B244ED" w:rsidRDefault="00715753" w:rsidP="007157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B244ED">
        <w:rPr>
          <w:rFonts w:ascii="Times New Roman" w:hAnsi="Times New Roman" w:cs="Times New Roman"/>
          <w:sz w:val="23"/>
          <w:szCs w:val="23"/>
        </w:rPr>
        <w:t xml:space="preserve">Пунктом 3 Статьи 92.1 БК РФ установлено ограничение: дефицит местного бюджета не должен превышать </w:t>
      </w:r>
      <w:r w:rsidRPr="00B244ED">
        <w:rPr>
          <w:rFonts w:ascii="Times New Roman" w:hAnsi="Times New Roman" w:cs="Times New Roman"/>
          <w:sz w:val="23"/>
          <w:szCs w:val="23"/>
          <w:u w:val="single"/>
        </w:rPr>
        <w:t>10%</w:t>
      </w:r>
      <w:r w:rsidRPr="00B244ED">
        <w:rPr>
          <w:rFonts w:ascii="Times New Roman" w:hAnsi="Times New Roman" w:cs="Times New Roman"/>
          <w:sz w:val="23"/>
          <w:szCs w:val="23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15753" w:rsidRPr="00B244ED" w:rsidRDefault="00715753" w:rsidP="007157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B244ED">
        <w:rPr>
          <w:rFonts w:ascii="Times New Roman" w:hAnsi="Times New Roman" w:cs="Times New Roman"/>
          <w:sz w:val="23"/>
          <w:szCs w:val="23"/>
        </w:rPr>
        <w:t xml:space="preserve">В результате исполнения бюджета города Сарапула за 9 месяцев 2024 года сложился профицит в сумме 126 724,73 тыс. руб. Ограничения, установленные </w:t>
      </w:r>
      <w:r w:rsidRPr="00B244ED">
        <w:rPr>
          <w:rFonts w:ascii="Times New Roman" w:hAnsi="Times New Roman" w:cs="Times New Roman"/>
          <w:color w:val="000000"/>
          <w:sz w:val="23"/>
          <w:szCs w:val="23"/>
        </w:rPr>
        <w:t>п. 3 ст. 92.1. БК РФ, при исполнении бюджета г. Сарапула за 9 месяцев 2024 года, соблюдены</w:t>
      </w:r>
      <w:r w:rsidRPr="00B244ED">
        <w:rPr>
          <w:rFonts w:ascii="Times New Roman" w:hAnsi="Times New Roman" w:cs="Times New Roman"/>
          <w:sz w:val="23"/>
          <w:szCs w:val="23"/>
        </w:rPr>
        <w:t>.</w:t>
      </w:r>
    </w:p>
    <w:p w:rsidR="00715753" w:rsidRPr="00B244ED" w:rsidRDefault="00715753" w:rsidP="00715753">
      <w:pPr>
        <w:pStyle w:val="a3"/>
        <w:spacing w:before="120" w:after="0" w:line="240" w:lineRule="auto"/>
        <w:ind w:left="708"/>
        <w:jc w:val="both"/>
        <w:rPr>
          <w:rFonts w:ascii="Times New Roman" w:hAnsi="Times New Roman"/>
          <w:b/>
          <w:sz w:val="23"/>
          <w:szCs w:val="23"/>
        </w:rPr>
      </w:pPr>
      <w:r w:rsidRPr="00B244ED">
        <w:rPr>
          <w:rFonts w:ascii="Times New Roman" w:hAnsi="Times New Roman"/>
          <w:b/>
          <w:sz w:val="23"/>
          <w:szCs w:val="23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715753" w:rsidRPr="00B244ED" w:rsidRDefault="00715753" w:rsidP="00715753">
      <w:pPr>
        <w:pStyle w:val="af3"/>
        <w:spacing w:before="120" w:after="0"/>
        <w:ind w:left="68" w:firstLine="641"/>
        <w:jc w:val="both"/>
        <w:rPr>
          <w:sz w:val="23"/>
          <w:szCs w:val="23"/>
        </w:rPr>
      </w:pPr>
      <w:proofErr w:type="gramStart"/>
      <w:r w:rsidRPr="00B244ED">
        <w:rPr>
          <w:sz w:val="23"/>
          <w:szCs w:val="23"/>
        </w:rPr>
        <w:t>Согласно ст. 1 Решения Сарапульской городской Думы от 21.12.2023 № 1-439 «О бюджете города Сарапула на 2024 год и на плановый период 2025 и 2026 годов» (в редакции  решений СГД № 1-458 от 29.02.2024, 2-503 от 27.06.2024, 2-513 от 26.09.2024), верхний предел муниципального долга по состоянию на 01.01.2025 года установлен в размере 295 932,3 тыс. руб.</w:t>
      </w:r>
      <w:proofErr w:type="gramEnd"/>
    </w:p>
    <w:p w:rsidR="00715753" w:rsidRPr="00B244ED" w:rsidRDefault="00715753" w:rsidP="00715753">
      <w:pPr>
        <w:spacing w:after="0" w:line="240" w:lineRule="auto"/>
        <w:ind w:left="68" w:firstLine="641"/>
        <w:jc w:val="both"/>
        <w:rPr>
          <w:rFonts w:ascii="Times New Roman" w:hAnsi="Times New Roman" w:cs="Times New Roman"/>
          <w:sz w:val="23"/>
          <w:szCs w:val="23"/>
        </w:rPr>
      </w:pPr>
      <w:r w:rsidRPr="00B244ED">
        <w:rPr>
          <w:rFonts w:ascii="Times New Roman" w:hAnsi="Times New Roman" w:cs="Times New Roman"/>
          <w:sz w:val="23"/>
          <w:szCs w:val="23"/>
        </w:rPr>
        <w:t>Согласно информации из пояснительной записки к отчету об исполнении бюджета города Сарапула за 9 месяцев 2024 года, объем муниципального долга на 01.10.2024 составил 149 282,04 тыс. руб., что не превышает установленные Решением о бюджете значения.</w:t>
      </w:r>
      <w:r w:rsidR="008343E3" w:rsidRPr="00B244ED">
        <w:rPr>
          <w:rFonts w:ascii="Times New Roman" w:hAnsi="Times New Roman" w:cs="Times New Roman"/>
          <w:sz w:val="23"/>
          <w:szCs w:val="23"/>
        </w:rPr>
        <w:t xml:space="preserve"> Данная величина снизилась в сравнении </w:t>
      </w:r>
      <w:r w:rsidR="00F81077" w:rsidRPr="00B244ED">
        <w:rPr>
          <w:rFonts w:ascii="Times New Roman" w:hAnsi="Times New Roman" w:cs="Times New Roman"/>
          <w:sz w:val="23"/>
          <w:szCs w:val="23"/>
        </w:rPr>
        <w:t>с аналогичным периодом прошлого года на 49 077,82 тыс. руб.</w:t>
      </w:r>
    </w:p>
    <w:p w:rsidR="00715753" w:rsidRPr="00B244ED" w:rsidRDefault="00715753" w:rsidP="00715753">
      <w:pPr>
        <w:pStyle w:val="af3"/>
        <w:spacing w:after="0"/>
        <w:ind w:left="68" w:firstLine="641"/>
        <w:jc w:val="both"/>
        <w:rPr>
          <w:sz w:val="23"/>
          <w:szCs w:val="23"/>
        </w:rPr>
      </w:pPr>
      <w:r w:rsidRPr="00B244ED">
        <w:rPr>
          <w:sz w:val="23"/>
          <w:szCs w:val="23"/>
        </w:rPr>
        <w:t>Предельный объем расходов на облуживание муниципального долга г. Сарапула утвержден статьей 7 Решения о бюджете на 2024 год в сумме 11 537,2 тыс. руб.</w:t>
      </w:r>
    </w:p>
    <w:p w:rsidR="00715753" w:rsidRPr="00B244ED" w:rsidRDefault="00715753" w:rsidP="00715753">
      <w:pPr>
        <w:pStyle w:val="af3"/>
        <w:spacing w:after="0"/>
        <w:ind w:left="68" w:firstLine="640"/>
        <w:jc w:val="both"/>
        <w:rPr>
          <w:sz w:val="23"/>
          <w:szCs w:val="23"/>
        </w:rPr>
      </w:pPr>
      <w:r w:rsidRPr="00B244ED">
        <w:rPr>
          <w:sz w:val="23"/>
          <w:szCs w:val="23"/>
        </w:rPr>
        <w:t>Кассовые расходы бюджета г. Сарапула за 9 месяцев 2024 года по разделу «Обслуживание государственного (муниципального) долга» составили 1 704,09 тыс. руб. или 14,8% от утвержденных годовых бюджетных ассигнований.</w:t>
      </w:r>
    </w:p>
    <w:p w:rsidR="00715753" w:rsidRPr="00B244ED" w:rsidRDefault="00715753" w:rsidP="00715753">
      <w:pPr>
        <w:pStyle w:val="af3"/>
        <w:spacing w:after="0"/>
        <w:ind w:left="68" w:firstLine="640"/>
        <w:jc w:val="both"/>
        <w:rPr>
          <w:sz w:val="23"/>
          <w:szCs w:val="23"/>
        </w:rPr>
      </w:pPr>
      <w:r w:rsidRPr="00B244ED">
        <w:rPr>
          <w:sz w:val="23"/>
          <w:szCs w:val="23"/>
        </w:rPr>
        <w:t xml:space="preserve">Объем расходов на обслуживание муниципального долга за 9 месяцев 2024 года составил 0,1% объема расходов бюджета г. Сарапула, </w:t>
      </w:r>
      <w:r w:rsidRPr="00B244ED">
        <w:rPr>
          <w:rFonts w:eastAsiaTheme="minorHAnsi"/>
          <w:sz w:val="23"/>
          <w:szCs w:val="23"/>
          <w:lang w:eastAsia="en-US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66D50" w:rsidRPr="00B244ED" w:rsidRDefault="00715753" w:rsidP="00715753">
      <w:pPr>
        <w:pStyle w:val="ConsPlusNormal"/>
        <w:ind w:left="68" w:firstLine="640"/>
        <w:jc w:val="both"/>
        <w:rPr>
          <w:sz w:val="23"/>
          <w:szCs w:val="23"/>
        </w:rPr>
      </w:pPr>
      <w:r w:rsidRPr="00B244ED">
        <w:rPr>
          <w:rFonts w:eastAsia="Times New Roman"/>
          <w:sz w:val="23"/>
          <w:szCs w:val="23"/>
          <w:lang w:eastAsia="ru-RU"/>
        </w:rPr>
        <w:t>При исполнении бюджета г. Сарапула за 9 месяцев 2024 года законодательные ограничения (ст. 111 БК РФ) в части расходов на обслуживание муниципального долга, соблюдены.</w:t>
      </w:r>
      <w:r w:rsidR="00666D50" w:rsidRPr="00B244ED">
        <w:rPr>
          <w:sz w:val="23"/>
          <w:szCs w:val="23"/>
        </w:rPr>
        <w:t xml:space="preserve"> </w:t>
      </w:r>
    </w:p>
    <w:p w:rsidR="00B244ED" w:rsidRPr="00B244ED" w:rsidRDefault="00B244ED" w:rsidP="00B244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66D50" w:rsidRPr="00B244ED" w:rsidRDefault="00666D50" w:rsidP="00B244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244ED">
        <w:rPr>
          <w:rFonts w:ascii="Times New Roman" w:hAnsi="Times New Roman" w:cs="Times New Roman"/>
          <w:b/>
          <w:sz w:val="23"/>
          <w:szCs w:val="23"/>
        </w:rPr>
        <w:t>Выводы:</w:t>
      </w:r>
    </w:p>
    <w:p w:rsidR="00CE350C" w:rsidRPr="00B244ED" w:rsidRDefault="00666D50" w:rsidP="00B244ED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44ED">
        <w:rPr>
          <w:rFonts w:ascii="Times New Roman" w:hAnsi="Times New Roman"/>
          <w:sz w:val="23"/>
          <w:szCs w:val="23"/>
        </w:rPr>
        <w:t xml:space="preserve">Доходы бюджета г. Сарапула за </w:t>
      </w:r>
      <w:r w:rsidR="005F2EC9" w:rsidRPr="00B244ED">
        <w:rPr>
          <w:rFonts w:ascii="Times New Roman" w:hAnsi="Times New Roman"/>
          <w:sz w:val="23"/>
          <w:szCs w:val="23"/>
        </w:rPr>
        <w:t>9 месяцев 202</w:t>
      </w:r>
      <w:r w:rsidR="00A21823" w:rsidRPr="00B244ED">
        <w:rPr>
          <w:rFonts w:ascii="Times New Roman" w:hAnsi="Times New Roman"/>
          <w:sz w:val="23"/>
          <w:szCs w:val="23"/>
        </w:rPr>
        <w:t>4</w:t>
      </w:r>
      <w:r w:rsidRPr="00B244ED">
        <w:rPr>
          <w:rFonts w:ascii="Times New Roman" w:hAnsi="Times New Roman"/>
          <w:sz w:val="23"/>
          <w:szCs w:val="23"/>
        </w:rPr>
        <w:t xml:space="preserve"> год</w:t>
      </w:r>
      <w:r w:rsidR="00CE350C" w:rsidRPr="00B244ED">
        <w:rPr>
          <w:rFonts w:ascii="Times New Roman" w:hAnsi="Times New Roman"/>
          <w:sz w:val="23"/>
          <w:szCs w:val="23"/>
        </w:rPr>
        <w:t>а</w:t>
      </w:r>
      <w:r w:rsidRPr="00B244ED">
        <w:rPr>
          <w:rFonts w:ascii="Times New Roman" w:hAnsi="Times New Roman"/>
          <w:sz w:val="23"/>
          <w:szCs w:val="23"/>
        </w:rPr>
        <w:t xml:space="preserve"> исполнены в сумме </w:t>
      </w:r>
      <w:r w:rsidR="00A21823" w:rsidRPr="00B244ED">
        <w:rPr>
          <w:rFonts w:ascii="Times New Roman" w:hAnsi="Times New Roman" w:cs="Times New Roman"/>
          <w:bCs/>
          <w:sz w:val="23"/>
          <w:szCs w:val="23"/>
        </w:rPr>
        <w:t>2 435,58</w:t>
      </w:r>
      <w:r w:rsidR="0086123F" w:rsidRPr="00B244ED">
        <w:rPr>
          <w:rFonts w:ascii="Times New Roman" w:hAnsi="Times New Roman" w:cs="Times New Roman"/>
          <w:bCs/>
          <w:sz w:val="23"/>
          <w:szCs w:val="23"/>
        </w:rPr>
        <w:t xml:space="preserve"> млн. руб. или </w:t>
      </w:r>
      <w:r w:rsidR="004C34D4" w:rsidRPr="00B244ED">
        <w:rPr>
          <w:rFonts w:ascii="Times New Roman" w:hAnsi="Times New Roman" w:cs="Times New Roman"/>
          <w:bCs/>
          <w:sz w:val="23"/>
          <w:szCs w:val="23"/>
        </w:rPr>
        <w:t>6</w:t>
      </w:r>
      <w:r w:rsidR="00A21823" w:rsidRPr="00B244ED">
        <w:rPr>
          <w:rFonts w:ascii="Times New Roman" w:hAnsi="Times New Roman" w:cs="Times New Roman"/>
          <w:bCs/>
          <w:sz w:val="23"/>
          <w:szCs w:val="23"/>
        </w:rPr>
        <w:t>7</w:t>
      </w:r>
      <w:r w:rsidR="004C34D4" w:rsidRPr="00B244ED">
        <w:rPr>
          <w:rFonts w:ascii="Times New Roman" w:hAnsi="Times New Roman" w:cs="Times New Roman"/>
          <w:bCs/>
          <w:sz w:val="23"/>
          <w:szCs w:val="23"/>
        </w:rPr>
        <w:t>,</w:t>
      </w:r>
      <w:r w:rsidR="00A21823" w:rsidRPr="00B244ED">
        <w:rPr>
          <w:rFonts w:ascii="Times New Roman" w:hAnsi="Times New Roman" w:cs="Times New Roman"/>
          <w:bCs/>
          <w:sz w:val="23"/>
          <w:szCs w:val="23"/>
        </w:rPr>
        <w:t>7</w:t>
      </w:r>
      <w:r w:rsidR="0086123F" w:rsidRPr="00B244ED">
        <w:rPr>
          <w:rFonts w:ascii="Times New Roman" w:hAnsi="Times New Roman" w:cs="Times New Roman"/>
          <w:bCs/>
          <w:sz w:val="23"/>
          <w:szCs w:val="23"/>
        </w:rPr>
        <w:t>%</w:t>
      </w:r>
      <w:r w:rsidRPr="00B244ED">
        <w:rPr>
          <w:rFonts w:ascii="Times New Roman" w:hAnsi="Times New Roman"/>
          <w:sz w:val="23"/>
          <w:szCs w:val="23"/>
        </w:rPr>
        <w:t xml:space="preserve"> к утвержденным </w:t>
      </w:r>
      <w:r w:rsidR="00CE350C" w:rsidRPr="00B244ED">
        <w:rPr>
          <w:rFonts w:ascii="Times New Roman" w:hAnsi="Times New Roman"/>
          <w:sz w:val="23"/>
          <w:szCs w:val="23"/>
        </w:rPr>
        <w:t xml:space="preserve">годовым </w:t>
      </w:r>
      <w:r w:rsidRPr="00B244ED">
        <w:rPr>
          <w:rFonts w:ascii="Times New Roman" w:hAnsi="Times New Roman"/>
          <w:sz w:val="23"/>
          <w:szCs w:val="23"/>
        </w:rPr>
        <w:t>бюджетным назначениям.</w:t>
      </w:r>
      <w:r w:rsidRPr="00B244ED">
        <w:rPr>
          <w:rFonts w:ascii="Times New Roman" w:eastAsia="Times New Roman" w:hAnsi="Times New Roman"/>
          <w:sz w:val="23"/>
          <w:szCs w:val="23"/>
        </w:rPr>
        <w:t xml:space="preserve"> При этом по налоговым и неналоговым доходам </w:t>
      </w:r>
      <w:r w:rsidR="00CE350C" w:rsidRPr="00B244ED">
        <w:rPr>
          <w:rFonts w:ascii="Times New Roman" w:eastAsia="Times New Roman" w:hAnsi="Times New Roman"/>
          <w:sz w:val="23"/>
          <w:szCs w:val="23"/>
        </w:rPr>
        <w:t xml:space="preserve">поступления составили </w:t>
      </w:r>
      <w:r w:rsidR="00A21823" w:rsidRPr="00B244ED">
        <w:rPr>
          <w:rFonts w:ascii="Times New Roman" w:hAnsi="Times New Roman" w:cs="Times New Roman"/>
          <w:bCs/>
          <w:sz w:val="23"/>
          <w:szCs w:val="23"/>
        </w:rPr>
        <w:t>595,07</w:t>
      </w:r>
      <w:r w:rsidR="0086123F" w:rsidRPr="00B244ED">
        <w:rPr>
          <w:rFonts w:ascii="Times New Roman" w:hAnsi="Times New Roman" w:cs="Times New Roman"/>
          <w:bCs/>
          <w:sz w:val="23"/>
          <w:szCs w:val="23"/>
        </w:rPr>
        <w:t xml:space="preserve"> млн. руб. (</w:t>
      </w:r>
      <w:r w:rsidR="00A21823" w:rsidRPr="00B244ED">
        <w:rPr>
          <w:rFonts w:ascii="Times New Roman" w:hAnsi="Times New Roman" w:cs="Times New Roman"/>
          <w:bCs/>
          <w:sz w:val="23"/>
          <w:szCs w:val="23"/>
        </w:rPr>
        <w:t>65,4</w:t>
      </w:r>
      <w:r w:rsidR="0086123F" w:rsidRPr="00B244ED">
        <w:rPr>
          <w:rFonts w:ascii="Times New Roman" w:hAnsi="Times New Roman" w:cs="Times New Roman"/>
          <w:bCs/>
          <w:sz w:val="23"/>
          <w:szCs w:val="23"/>
        </w:rPr>
        <w:t>%</w:t>
      </w:r>
      <w:r w:rsidR="00CE350C" w:rsidRPr="00B244ED">
        <w:rPr>
          <w:rFonts w:ascii="Times New Roman" w:eastAsia="Times New Roman" w:hAnsi="Times New Roman"/>
          <w:sz w:val="23"/>
          <w:szCs w:val="23"/>
        </w:rPr>
        <w:t xml:space="preserve"> от годовых назначений),</w:t>
      </w:r>
      <w:r w:rsidRPr="00B244ED">
        <w:rPr>
          <w:rFonts w:ascii="Times New Roman" w:eastAsia="Times New Roman" w:hAnsi="Times New Roman"/>
          <w:sz w:val="23"/>
          <w:szCs w:val="23"/>
        </w:rPr>
        <w:t xml:space="preserve"> по безвозмездным поступлениям </w:t>
      </w:r>
      <w:r w:rsidR="00CE350C" w:rsidRPr="00B244ED">
        <w:rPr>
          <w:rFonts w:ascii="Times New Roman" w:eastAsia="Times New Roman" w:hAnsi="Times New Roman"/>
          <w:sz w:val="23"/>
          <w:szCs w:val="23"/>
        </w:rPr>
        <w:t xml:space="preserve">– </w:t>
      </w:r>
      <w:r w:rsidR="004C34D4" w:rsidRPr="00B244ED">
        <w:rPr>
          <w:rFonts w:ascii="Times New Roman" w:hAnsi="Times New Roman" w:cs="Times New Roman"/>
          <w:bCs/>
          <w:sz w:val="23"/>
          <w:szCs w:val="23"/>
        </w:rPr>
        <w:t>1</w:t>
      </w:r>
      <w:r w:rsidR="00A21823" w:rsidRPr="00B244ED">
        <w:rPr>
          <w:rFonts w:ascii="Times New Roman" w:hAnsi="Times New Roman" w:cs="Times New Roman"/>
          <w:bCs/>
          <w:sz w:val="23"/>
          <w:szCs w:val="23"/>
        </w:rPr>
        <w:t> 840,51</w:t>
      </w:r>
      <w:r w:rsidR="0086123F" w:rsidRPr="00B244ED">
        <w:rPr>
          <w:rFonts w:ascii="Times New Roman" w:hAnsi="Times New Roman" w:cs="Times New Roman"/>
          <w:bCs/>
          <w:sz w:val="23"/>
          <w:szCs w:val="23"/>
        </w:rPr>
        <w:t xml:space="preserve"> млн. руб. (</w:t>
      </w:r>
      <w:r w:rsidR="00B63EDA" w:rsidRPr="00B244ED">
        <w:rPr>
          <w:rFonts w:ascii="Times New Roman" w:hAnsi="Times New Roman" w:cs="Times New Roman"/>
          <w:bCs/>
          <w:sz w:val="23"/>
          <w:szCs w:val="23"/>
        </w:rPr>
        <w:t>6</w:t>
      </w:r>
      <w:r w:rsidR="00A21823" w:rsidRPr="00B244ED">
        <w:rPr>
          <w:rFonts w:ascii="Times New Roman" w:hAnsi="Times New Roman" w:cs="Times New Roman"/>
          <w:bCs/>
          <w:sz w:val="23"/>
          <w:szCs w:val="23"/>
        </w:rPr>
        <w:t>8</w:t>
      </w:r>
      <w:r w:rsidR="00B63EDA" w:rsidRPr="00B244ED">
        <w:rPr>
          <w:rFonts w:ascii="Times New Roman" w:hAnsi="Times New Roman" w:cs="Times New Roman"/>
          <w:bCs/>
          <w:sz w:val="23"/>
          <w:szCs w:val="23"/>
        </w:rPr>
        <w:t>,</w:t>
      </w:r>
      <w:r w:rsidR="00A21823" w:rsidRPr="00B244ED">
        <w:rPr>
          <w:rFonts w:ascii="Times New Roman" w:hAnsi="Times New Roman" w:cs="Times New Roman"/>
          <w:bCs/>
          <w:sz w:val="23"/>
          <w:szCs w:val="23"/>
        </w:rPr>
        <w:t>5</w:t>
      </w:r>
      <w:r w:rsidR="0086123F" w:rsidRPr="00B244ED">
        <w:rPr>
          <w:rFonts w:ascii="Times New Roman" w:hAnsi="Times New Roman" w:cs="Times New Roman"/>
          <w:bCs/>
          <w:sz w:val="23"/>
          <w:szCs w:val="23"/>
        </w:rPr>
        <w:t>%</w:t>
      </w:r>
      <w:r w:rsidR="00CE350C" w:rsidRPr="00B244ED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666D50" w:rsidRPr="00B244ED" w:rsidRDefault="00735C40" w:rsidP="00666D50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44ED">
        <w:rPr>
          <w:rFonts w:ascii="Times New Roman" w:hAnsi="Times New Roman" w:cs="Times New Roman"/>
          <w:sz w:val="23"/>
          <w:szCs w:val="23"/>
        </w:rPr>
        <w:t xml:space="preserve">Относительно аналогичного периода прошлого года </w:t>
      </w:r>
      <w:r w:rsidRPr="00B244ED">
        <w:rPr>
          <w:rFonts w:ascii="Times New Roman" w:hAnsi="Times New Roman" w:cs="Times New Roman"/>
          <w:sz w:val="23"/>
          <w:szCs w:val="23"/>
        </w:rPr>
        <w:t>за 9 месяцев</w:t>
      </w:r>
      <w:r w:rsidRPr="00B244ED">
        <w:rPr>
          <w:rFonts w:ascii="Times New Roman" w:hAnsi="Times New Roman" w:cs="Times New Roman"/>
          <w:sz w:val="23"/>
          <w:szCs w:val="23"/>
        </w:rPr>
        <w:t xml:space="preserve"> 2024 года отмечен рост доли налоговых и неналоговых доходов бюджета (на 4,</w:t>
      </w:r>
      <w:r w:rsidRPr="00B244ED">
        <w:rPr>
          <w:rFonts w:ascii="Times New Roman" w:hAnsi="Times New Roman" w:cs="Times New Roman"/>
          <w:sz w:val="23"/>
          <w:szCs w:val="23"/>
        </w:rPr>
        <w:t>1</w:t>
      </w:r>
      <w:r w:rsidRPr="00B244E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244ED">
        <w:rPr>
          <w:rFonts w:ascii="Times New Roman" w:hAnsi="Times New Roman" w:cs="Times New Roman"/>
          <w:sz w:val="23"/>
          <w:szCs w:val="23"/>
        </w:rPr>
        <w:t>пп</w:t>
      </w:r>
      <w:proofErr w:type="spellEnd"/>
      <w:r w:rsidRPr="00B244ED">
        <w:rPr>
          <w:rFonts w:ascii="Times New Roman" w:hAnsi="Times New Roman" w:cs="Times New Roman"/>
          <w:sz w:val="23"/>
          <w:szCs w:val="23"/>
        </w:rPr>
        <w:t>), с одновременным снижением доли безвозмездных поступлений.</w:t>
      </w:r>
    </w:p>
    <w:p w:rsidR="00666D50" w:rsidRPr="00B244ED" w:rsidRDefault="00CE350C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44ED">
        <w:rPr>
          <w:rFonts w:ascii="Times New Roman" w:hAnsi="Times New Roman" w:cs="Times New Roman"/>
          <w:sz w:val="23"/>
          <w:szCs w:val="23"/>
        </w:rPr>
        <w:t>Р</w:t>
      </w:r>
      <w:r w:rsidR="00666D50" w:rsidRPr="00B244ED">
        <w:rPr>
          <w:rFonts w:ascii="Times New Roman" w:hAnsi="Times New Roman" w:cs="Times New Roman"/>
          <w:sz w:val="23"/>
          <w:szCs w:val="23"/>
        </w:rPr>
        <w:t xml:space="preserve">асходы бюджета за </w:t>
      </w:r>
      <w:r w:rsidR="00F65D40" w:rsidRPr="00B244ED">
        <w:rPr>
          <w:rFonts w:ascii="Times New Roman" w:hAnsi="Times New Roman" w:cs="Times New Roman"/>
          <w:sz w:val="23"/>
          <w:szCs w:val="23"/>
        </w:rPr>
        <w:t>9 месяцев</w:t>
      </w:r>
      <w:r w:rsidR="003A47E4" w:rsidRPr="00B244ED">
        <w:rPr>
          <w:rFonts w:ascii="Times New Roman" w:hAnsi="Times New Roman" w:cs="Times New Roman"/>
          <w:sz w:val="23"/>
          <w:szCs w:val="23"/>
        </w:rPr>
        <w:t xml:space="preserve"> 202</w:t>
      </w:r>
      <w:r w:rsidR="00A21823" w:rsidRPr="00B244ED">
        <w:rPr>
          <w:rFonts w:ascii="Times New Roman" w:hAnsi="Times New Roman" w:cs="Times New Roman"/>
          <w:sz w:val="23"/>
          <w:szCs w:val="23"/>
        </w:rPr>
        <w:t>4</w:t>
      </w:r>
      <w:r w:rsidRPr="00B244ED">
        <w:rPr>
          <w:rFonts w:ascii="Times New Roman" w:hAnsi="Times New Roman" w:cs="Times New Roman"/>
          <w:sz w:val="23"/>
          <w:szCs w:val="23"/>
        </w:rPr>
        <w:t xml:space="preserve"> года</w:t>
      </w:r>
      <w:r w:rsidR="00666D50" w:rsidRPr="00B244ED">
        <w:rPr>
          <w:rFonts w:ascii="Times New Roman" w:hAnsi="Times New Roman" w:cs="Times New Roman"/>
          <w:sz w:val="23"/>
          <w:szCs w:val="23"/>
        </w:rPr>
        <w:t xml:space="preserve"> исполнены в сумме </w:t>
      </w:r>
      <w:r w:rsidR="003A47E4" w:rsidRPr="00B244ED">
        <w:rPr>
          <w:rFonts w:ascii="Times New Roman" w:hAnsi="Times New Roman" w:cs="Times New Roman"/>
          <w:sz w:val="23"/>
          <w:szCs w:val="23"/>
        </w:rPr>
        <w:t>2</w:t>
      </w:r>
      <w:r w:rsidR="00A21823" w:rsidRPr="00B244ED">
        <w:rPr>
          <w:rFonts w:ascii="Times New Roman" w:hAnsi="Times New Roman" w:cs="Times New Roman"/>
          <w:sz w:val="23"/>
          <w:szCs w:val="23"/>
        </w:rPr>
        <w:t> 308,86</w:t>
      </w:r>
      <w:r w:rsidR="00086D86" w:rsidRPr="00B244ED">
        <w:rPr>
          <w:rFonts w:ascii="Times New Roman" w:hAnsi="Times New Roman" w:cs="Times New Roman"/>
          <w:sz w:val="23"/>
          <w:szCs w:val="23"/>
        </w:rPr>
        <w:t xml:space="preserve"> млн. рублей, что составило </w:t>
      </w:r>
      <w:r w:rsidR="00A21823" w:rsidRPr="00B244ED">
        <w:rPr>
          <w:rFonts w:ascii="Times New Roman" w:hAnsi="Times New Roman" w:cs="Times New Roman"/>
          <w:sz w:val="23"/>
          <w:szCs w:val="23"/>
        </w:rPr>
        <w:t>62,5</w:t>
      </w:r>
      <w:r w:rsidR="00086D86" w:rsidRPr="00B244ED">
        <w:rPr>
          <w:rFonts w:ascii="Times New Roman" w:hAnsi="Times New Roman" w:cs="Times New Roman"/>
          <w:sz w:val="23"/>
          <w:szCs w:val="23"/>
        </w:rPr>
        <w:t>%</w:t>
      </w:r>
      <w:r w:rsidR="00666D50" w:rsidRPr="00B244ED">
        <w:rPr>
          <w:rFonts w:ascii="Times New Roman" w:hAnsi="Times New Roman" w:cs="Times New Roman"/>
          <w:sz w:val="23"/>
          <w:szCs w:val="23"/>
        </w:rPr>
        <w:t xml:space="preserve"> от  утве</w:t>
      </w:r>
      <w:r w:rsidR="00B211CC" w:rsidRPr="00B244ED">
        <w:rPr>
          <w:rFonts w:ascii="Times New Roman" w:hAnsi="Times New Roman" w:cs="Times New Roman"/>
          <w:sz w:val="23"/>
          <w:szCs w:val="23"/>
        </w:rPr>
        <w:t>ржденных годовых бюджетных ассигнований.</w:t>
      </w:r>
    </w:p>
    <w:p w:rsidR="00666D50" w:rsidRPr="00B244ED" w:rsidRDefault="009627EE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44ED">
        <w:rPr>
          <w:rFonts w:ascii="Times New Roman" w:hAnsi="Times New Roman" w:cs="Times New Roman"/>
          <w:sz w:val="23"/>
          <w:szCs w:val="23"/>
        </w:rPr>
        <w:lastRenderedPageBreak/>
        <w:t xml:space="preserve">Ограничения, установленные </w:t>
      </w:r>
      <w:r w:rsidRPr="00B244ED">
        <w:rPr>
          <w:rFonts w:ascii="Times New Roman" w:hAnsi="Times New Roman" w:cs="Times New Roman"/>
          <w:color w:val="000000"/>
          <w:sz w:val="23"/>
          <w:szCs w:val="23"/>
        </w:rPr>
        <w:t xml:space="preserve">п. 3 ст. 92.1. БК РФ, при исполнении бюджета г. Сарапула за </w:t>
      </w:r>
      <w:r w:rsidR="00F20AC6" w:rsidRPr="00B244ED">
        <w:rPr>
          <w:rFonts w:ascii="Times New Roman" w:hAnsi="Times New Roman" w:cs="Times New Roman"/>
          <w:color w:val="000000"/>
          <w:sz w:val="23"/>
          <w:szCs w:val="23"/>
        </w:rPr>
        <w:t>9 месяцев 202</w:t>
      </w:r>
      <w:r w:rsidR="00A21823" w:rsidRPr="00B244ED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B244ED">
        <w:rPr>
          <w:rFonts w:ascii="Times New Roman" w:hAnsi="Times New Roman" w:cs="Times New Roman"/>
          <w:color w:val="000000"/>
          <w:sz w:val="23"/>
          <w:szCs w:val="23"/>
        </w:rPr>
        <w:t xml:space="preserve"> года, </w:t>
      </w:r>
      <w:r w:rsidR="00080E8E" w:rsidRPr="00B244ED">
        <w:rPr>
          <w:rFonts w:ascii="Times New Roman" w:hAnsi="Times New Roman" w:cs="Times New Roman"/>
          <w:color w:val="000000"/>
          <w:sz w:val="23"/>
          <w:szCs w:val="23"/>
        </w:rPr>
        <w:t>не превышены</w:t>
      </w:r>
      <w:r w:rsidRPr="00B244E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211CC" w:rsidRPr="00B244ED" w:rsidRDefault="00666D5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44ED">
        <w:rPr>
          <w:rFonts w:ascii="Times New Roman" w:hAnsi="Times New Roman" w:cs="Times New Roman"/>
          <w:sz w:val="23"/>
          <w:szCs w:val="23"/>
        </w:rPr>
        <w:t>Муниципальный долг г. Сарапула на 01.</w:t>
      </w:r>
      <w:r w:rsidR="00C37434" w:rsidRPr="00B244ED">
        <w:rPr>
          <w:rFonts w:ascii="Times New Roman" w:hAnsi="Times New Roman" w:cs="Times New Roman"/>
          <w:sz w:val="23"/>
          <w:szCs w:val="23"/>
        </w:rPr>
        <w:t>10</w:t>
      </w:r>
      <w:r w:rsidRPr="00B244ED">
        <w:rPr>
          <w:rFonts w:ascii="Times New Roman" w:hAnsi="Times New Roman" w:cs="Times New Roman"/>
          <w:sz w:val="23"/>
          <w:szCs w:val="23"/>
        </w:rPr>
        <w:t>.</w:t>
      </w:r>
      <w:r w:rsidR="00F20AC6" w:rsidRPr="00B244ED">
        <w:rPr>
          <w:rFonts w:ascii="Times New Roman" w:hAnsi="Times New Roman" w:cs="Times New Roman"/>
          <w:sz w:val="23"/>
          <w:szCs w:val="23"/>
        </w:rPr>
        <w:t>2</w:t>
      </w:r>
      <w:r w:rsidR="00CB3AE2" w:rsidRPr="00B244ED">
        <w:rPr>
          <w:rFonts w:ascii="Times New Roman" w:hAnsi="Times New Roman" w:cs="Times New Roman"/>
          <w:sz w:val="23"/>
          <w:szCs w:val="23"/>
        </w:rPr>
        <w:t>4</w:t>
      </w:r>
      <w:r w:rsidRPr="00B244ED">
        <w:rPr>
          <w:rFonts w:ascii="Times New Roman" w:hAnsi="Times New Roman" w:cs="Times New Roman"/>
          <w:sz w:val="23"/>
          <w:szCs w:val="23"/>
        </w:rPr>
        <w:t xml:space="preserve"> составил </w:t>
      </w:r>
      <w:r w:rsidR="00CB3AE2" w:rsidRPr="00B244ED">
        <w:rPr>
          <w:rFonts w:ascii="Times New Roman" w:hAnsi="Times New Roman" w:cs="Times New Roman"/>
          <w:sz w:val="23"/>
          <w:szCs w:val="23"/>
        </w:rPr>
        <w:t>149 282,04</w:t>
      </w:r>
      <w:r w:rsidRPr="00B244ED">
        <w:rPr>
          <w:rFonts w:ascii="Times New Roman" w:hAnsi="Times New Roman" w:cs="Times New Roman"/>
          <w:sz w:val="23"/>
          <w:szCs w:val="23"/>
        </w:rPr>
        <w:t xml:space="preserve"> тыс. руб.</w:t>
      </w:r>
      <w:r w:rsidR="008C08E1" w:rsidRPr="00B244ED">
        <w:rPr>
          <w:rFonts w:ascii="Times New Roman" w:hAnsi="Times New Roman" w:cs="Times New Roman"/>
          <w:sz w:val="23"/>
          <w:szCs w:val="23"/>
        </w:rPr>
        <w:t>, что не превышает значения, установленные Решением о бюджете г. Сарапула на 202</w:t>
      </w:r>
      <w:r w:rsidR="00CB3AE2" w:rsidRPr="00B244ED">
        <w:rPr>
          <w:rFonts w:ascii="Times New Roman" w:hAnsi="Times New Roman" w:cs="Times New Roman"/>
          <w:sz w:val="23"/>
          <w:szCs w:val="23"/>
        </w:rPr>
        <w:t>4</w:t>
      </w:r>
      <w:r w:rsidR="008C08E1" w:rsidRPr="00B244ED">
        <w:rPr>
          <w:rFonts w:ascii="Times New Roman" w:hAnsi="Times New Roman" w:cs="Times New Roman"/>
          <w:sz w:val="23"/>
          <w:szCs w:val="23"/>
        </w:rPr>
        <w:t xml:space="preserve"> год и плановый период 202</w:t>
      </w:r>
      <w:r w:rsidR="00CB3AE2" w:rsidRPr="00B244ED">
        <w:rPr>
          <w:rFonts w:ascii="Times New Roman" w:hAnsi="Times New Roman" w:cs="Times New Roman"/>
          <w:sz w:val="23"/>
          <w:szCs w:val="23"/>
        </w:rPr>
        <w:t>5</w:t>
      </w:r>
      <w:r w:rsidR="008C08E1" w:rsidRPr="00B244ED">
        <w:rPr>
          <w:rFonts w:ascii="Times New Roman" w:hAnsi="Times New Roman" w:cs="Times New Roman"/>
          <w:sz w:val="23"/>
          <w:szCs w:val="23"/>
        </w:rPr>
        <w:t xml:space="preserve"> и 202</w:t>
      </w:r>
      <w:r w:rsidR="00CB3AE2" w:rsidRPr="00B244ED">
        <w:rPr>
          <w:rFonts w:ascii="Times New Roman" w:hAnsi="Times New Roman" w:cs="Times New Roman"/>
          <w:sz w:val="23"/>
          <w:szCs w:val="23"/>
        </w:rPr>
        <w:t>6</w:t>
      </w:r>
      <w:r w:rsidR="008C08E1" w:rsidRPr="00B244ED">
        <w:rPr>
          <w:rFonts w:ascii="Times New Roman" w:hAnsi="Times New Roman" w:cs="Times New Roman"/>
          <w:sz w:val="23"/>
          <w:szCs w:val="23"/>
        </w:rPr>
        <w:t xml:space="preserve"> годов</w:t>
      </w:r>
      <w:r w:rsidRPr="00B244ED">
        <w:rPr>
          <w:rFonts w:ascii="Times New Roman" w:hAnsi="Times New Roman" w:cs="Times New Roman"/>
          <w:sz w:val="23"/>
          <w:szCs w:val="23"/>
        </w:rPr>
        <w:t>.</w:t>
      </w:r>
    </w:p>
    <w:p w:rsidR="00B211CC" w:rsidRPr="00B244ED" w:rsidRDefault="00B211CC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44ED">
        <w:rPr>
          <w:rFonts w:ascii="Times New Roman" w:hAnsi="Times New Roman" w:cs="Times New Roman"/>
          <w:sz w:val="23"/>
          <w:szCs w:val="23"/>
        </w:rPr>
        <w:t xml:space="preserve">При исполнении бюджета г. Сарапула </w:t>
      </w:r>
      <w:r w:rsidR="00C37434" w:rsidRPr="00B244ED">
        <w:rPr>
          <w:rFonts w:ascii="Times New Roman" w:hAnsi="Times New Roman" w:cs="Times New Roman"/>
          <w:sz w:val="23"/>
          <w:szCs w:val="23"/>
        </w:rPr>
        <w:t>за 9 месяцев</w:t>
      </w:r>
      <w:r w:rsidRPr="00B244ED">
        <w:rPr>
          <w:rFonts w:ascii="Times New Roman" w:hAnsi="Times New Roman" w:cs="Times New Roman"/>
          <w:sz w:val="23"/>
          <w:szCs w:val="23"/>
        </w:rPr>
        <w:t xml:space="preserve"> 202</w:t>
      </w:r>
      <w:r w:rsidR="00CB3AE2" w:rsidRPr="00B244ED">
        <w:rPr>
          <w:rFonts w:ascii="Times New Roman" w:hAnsi="Times New Roman" w:cs="Times New Roman"/>
          <w:sz w:val="23"/>
          <w:szCs w:val="23"/>
        </w:rPr>
        <w:t>4</w:t>
      </w:r>
      <w:r w:rsidRPr="00B244ED">
        <w:rPr>
          <w:rFonts w:ascii="Times New Roman" w:hAnsi="Times New Roman" w:cs="Times New Roman"/>
          <w:sz w:val="23"/>
          <w:szCs w:val="23"/>
        </w:rPr>
        <w:t xml:space="preserve"> года законодательные ограничения (ч. 2 ст. 111 БК РФ) в части расходов на обслуживание муниципального долга, соблюдены.</w:t>
      </w:r>
    </w:p>
    <w:p w:rsidR="00032EAA" w:rsidRDefault="00032EAA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1AD" w:rsidRDefault="00D71FE1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416E8">
        <w:rPr>
          <w:rFonts w:ascii="Times New Roman" w:hAnsi="Times New Roman" w:cs="Times New Roman"/>
          <w:sz w:val="24"/>
          <w:szCs w:val="24"/>
        </w:rPr>
        <w:t xml:space="preserve">МКУ </w:t>
      </w:r>
      <w:r w:rsidR="00B24372">
        <w:rPr>
          <w:rFonts w:ascii="Times New Roman" w:hAnsi="Times New Roman" w:cs="Times New Roman"/>
          <w:sz w:val="24"/>
          <w:szCs w:val="24"/>
        </w:rPr>
        <w:t xml:space="preserve">КСО МО </w:t>
      </w:r>
      <w:r w:rsidRPr="00044218">
        <w:rPr>
          <w:rFonts w:ascii="Times New Roman" w:hAnsi="Times New Roman" w:cs="Times New Roman"/>
          <w:sz w:val="24"/>
          <w:szCs w:val="24"/>
        </w:rPr>
        <w:t xml:space="preserve"> «</w:t>
      </w:r>
      <w:r w:rsidR="005E6778">
        <w:rPr>
          <w:rFonts w:ascii="Times New Roman" w:hAnsi="Times New Roman" w:cs="Times New Roman"/>
          <w:sz w:val="24"/>
          <w:szCs w:val="24"/>
        </w:rPr>
        <w:t>Г</w:t>
      </w:r>
      <w:r w:rsidRPr="00044218">
        <w:rPr>
          <w:rFonts w:ascii="Times New Roman" w:hAnsi="Times New Roman" w:cs="Times New Roman"/>
          <w:sz w:val="24"/>
          <w:szCs w:val="24"/>
        </w:rPr>
        <w:t xml:space="preserve">ород Сарапул» </w:t>
      </w:r>
      <w:r w:rsidRPr="00044218">
        <w:rPr>
          <w:rFonts w:ascii="Times New Roman" w:hAnsi="Times New Roman" w:cs="Times New Roman"/>
          <w:sz w:val="24"/>
          <w:szCs w:val="24"/>
        </w:rPr>
        <w:tab/>
      </w:r>
      <w:r w:rsidR="00CB3AE2">
        <w:rPr>
          <w:rFonts w:ascii="Times New Roman" w:hAnsi="Times New Roman" w:cs="Times New Roman"/>
          <w:sz w:val="24"/>
          <w:szCs w:val="24"/>
        </w:rPr>
        <w:t>И.М. Кузнецова</w:t>
      </w:r>
    </w:p>
    <w:p w:rsidR="00995787" w:rsidRDefault="00995787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5787" w:rsidRPr="00995787" w:rsidRDefault="00995787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787">
        <w:rPr>
          <w:rFonts w:ascii="Times New Roman" w:hAnsi="Times New Roman" w:cs="Times New Roman"/>
          <w:sz w:val="20"/>
          <w:szCs w:val="20"/>
        </w:rPr>
        <w:t>Исполнитель</w:t>
      </w:r>
    </w:p>
    <w:p w:rsidR="00995787" w:rsidRPr="00995787" w:rsidRDefault="00995787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787">
        <w:rPr>
          <w:rFonts w:ascii="Times New Roman" w:hAnsi="Times New Roman" w:cs="Times New Roman"/>
          <w:sz w:val="20"/>
          <w:szCs w:val="20"/>
        </w:rPr>
        <w:t xml:space="preserve">Главный инспектор </w:t>
      </w:r>
      <w:r w:rsidR="008416E8">
        <w:rPr>
          <w:rFonts w:ascii="Times New Roman" w:hAnsi="Times New Roman" w:cs="Times New Roman"/>
          <w:sz w:val="20"/>
          <w:szCs w:val="20"/>
        </w:rPr>
        <w:t xml:space="preserve">аппарата </w:t>
      </w:r>
      <w:r w:rsidR="00CB3AE2">
        <w:rPr>
          <w:rFonts w:ascii="Times New Roman" w:hAnsi="Times New Roman" w:cs="Times New Roman"/>
          <w:sz w:val="20"/>
          <w:szCs w:val="20"/>
        </w:rPr>
        <w:t>Ю.С. Лошкарева</w:t>
      </w:r>
    </w:p>
    <w:sectPr w:rsidR="00995787" w:rsidRPr="00995787" w:rsidSect="00032EAA">
      <w:footerReference w:type="default" r:id="rId12"/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D1" w:rsidRDefault="00492BD1" w:rsidP="00C0722E">
      <w:pPr>
        <w:spacing w:after="0" w:line="240" w:lineRule="auto"/>
      </w:pPr>
      <w:r>
        <w:separator/>
      </w:r>
    </w:p>
  </w:endnote>
  <w:endnote w:type="continuationSeparator" w:id="0">
    <w:p w:rsidR="00492BD1" w:rsidRDefault="00492BD1" w:rsidP="00C0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56357"/>
      <w:docPartObj>
        <w:docPartGallery w:val="Page Numbers (Bottom of Page)"/>
        <w:docPartUnique/>
      </w:docPartObj>
    </w:sdtPr>
    <w:sdtContent>
      <w:p w:rsidR="00492BD1" w:rsidRDefault="00492B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4ED" w:rsidRPr="00B244ED">
          <w:rPr>
            <w:noProof/>
            <w:lang w:val="ru-RU"/>
          </w:rPr>
          <w:t>9</w:t>
        </w:r>
        <w:r>
          <w:fldChar w:fldCharType="end"/>
        </w:r>
      </w:p>
    </w:sdtContent>
  </w:sdt>
  <w:p w:rsidR="00492BD1" w:rsidRDefault="00492B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D1" w:rsidRDefault="00492BD1" w:rsidP="00C0722E">
      <w:pPr>
        <w:spacing w:after="0" w:line="240" w:lineRule="auto"/>
      </w:pPr>
      <w:r>
        <w:separator/>
      </w:r>
    </w:p>
  </w:footnote>
  <w:footnote w:type="continuationSeparator" w:id="0">
    <w:p w:rsidR="00492BD1" w:rsidRDefault="00492BD1" w:rsidP="00C0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D1D"/>
    <w:multiLevelType w:val="hybridMultilevel"/>
    <w:tmpl w:val="AA38C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295257"/>
    <w:multiLevelType w:val="hybridMultilevel"/>
    <w:tmpl w:val="468CE412"/>
    <w:lvl w:ilvl="0" w:tplc="3B50E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8E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0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8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2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01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D750299"/>
    <w:multiLevelType w:val="hybridMultilevel"/>
    <w:tmpl w:val="A062550E"/>
    <w:lvl w:ilvl="0" w:tplc="7EAAD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D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43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E6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4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0D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2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492DDF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14957"/>
    <w:multiLevelType w:val="hybridMultilevel"/>
    <w:tmpl w:val="94E0E3B0"/>
    <w:lvl w:ilvl="0" w:tplc="85EC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CA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F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8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B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43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8E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A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516607"/>
    <w:multiLevelType w:val="hybridMultilevel"/>
    <w:tmpl w:val="DA4AF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5D2385"/>
    <w:multiLevelType w:val="hybridMultilevel"/>
    <w:tmpl w:val="BA40D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472B19"/>
    <w:multiLevelType w:val="hybridMultilevel"/>
    <w:tmpl w:val="31BE8B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06E647C"/>
    <w:multiLevelType w:val="hybridMultilevel"/>
    <w:tmpl w:val="4F38A03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5F60E41"/>
    <w:multiLevelType w:val="hybridMultilevel"/>
    <w:tmpl w:val="F1FC0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86C65FF"/>
    <w:multiLevelType w:val="hybridMultilevel"/>
    <w:tmpl w:val="57025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0B50A5"/>
    <w:multiLevelType w:val="hybridMultilevel"/>
    <w:tmpl w:val="988CC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7F7EA9"/>
    <w:multiLevelType w:val="hybridMultilevel"/>
    <w:tmpl w:val="C472F2D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3D928BF"/>
    <w:multiLevelType w:val="hybridMultilevel"/>
    <w:tmpl w:val="C5CCD808"/>
    <w:lvl w:ilvl="0" w:tplc="C430E05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3D0D7C"/>
    <w:multiLevelType w:val="hybridMultilevel"/>
    <w:tmpl w:val="D7B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A39F5"/>
    <w:multiLevelType w:val="hybridMultilevel"/>
    <w:tmpl w:val="534604B2"/>
    <w:lvl w:ilvl="0" w:tplc="8AC2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0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E5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4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8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2F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4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5E43DF"/>
    <w:multiLevelType w:val="hybridMultilevel"/>
    <w:tmpl w:val="EB0CE6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1462197"/>
    <w:multiLevelType w:val="hybridMultilevel"/>
    <w:tmpl w:val="A7D8BD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822F1B"/>
    <w:multiLevelType w:val="hybridMultilevel"/>
    <w:tmpl w:val="9E7C8FC2"/>
    <w:lvl w:ilvl="0" w:tplc="9C54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2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49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AD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E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0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8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C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F40591"/>
    <w:multiLevelType w:val="hybridMultilevel"/>
    <w:tmpl w:val="8C2E3692"/>
    <w:lvl w:ilvl="0" w:tplc="04B4E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24A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E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9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0B9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EEC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7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AF6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C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F0EEA"/>
    <w:multiLevelType w:val="hybridMultilevel"/>
    <w:tmpl w:val="CAB03B44"/>
    <w:lvl w:ilvl="0" w:tplc="F728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0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0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05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2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2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D87613A"/>
    <w:multiLevelType w:val="hybridMultilevel"/>
    <w:tmpl w:val="6FDA8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1D151ED"/>
    <w:multiLevelType w:val="hybridMultilevel"/>
    <w:tmpl w:val="AD065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38665AF"/>
    <w:multiLevelType w:val="hybridMultilevel"/>
    <w:tmpl w:val="6FB4CC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FB2547B"/>
    <w:multiLevelType w:val="hybridMultilevel"/>
    <w:tmpl w:val="75141C4A"/>
    <w:lvl w:ilvl="0" w:tplc="97F4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8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C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E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6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C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E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6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44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6E68C8"/>
    <w:multiLevelType w:val="hybridMultilevel"/>
    <w:tmpl w:val="27CC3F64"/>
    <w:lvl w:ilvl="0" w:tplc="71FC3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0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3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E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C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23"/>
  </w:num>
  <w:num w:numId="5">
    <w:abstractNumId w:val="0"/>
  </w:num>
  <w:num w:numId="6">
    <w:abstractNumId w:val="27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15"/>
  </w:num>
  <w:num w:numId="12">
    <w:abstractNumId w:val="19"/>
  </w:num>
  <w:num w:numId="13">
    <w:abstractNumId w:val="25"/>
  </w:num>
  <w:num w:numId="14">
    <w:abstractNumId w:val="14"/>
  </w:num>
  <w:num w:numId="15">
    <w:abstractNumId w:val="8"/>
  </w:num>
  <w:num w:numId="16">
    <w:abstractNumId w:val="9"/>
  </w:num>
  <w:num w:numId="17">
    <w:abstractNumId w:val="3"/>
  </w:num>
  <w:num w:numId="18">
    <w:abstractNumId w:val="17"/>
  </w:num>
  <w:num w:numId="19">
    <w:abstractNumId w:val="21"/>
  </w:num>
  <w:num w:numId="20">
    <w:abstractNumId w:val="5"/>
  </w:num>
  <w:num w:numId="21">
    <w:abstractNumId w:val="1"/>
  </w:num>
  <w:num w:numId="22">
    <w:abstractNumId w:val="26"/>
  </w:num>
  <w:num w:numId="23">
    <w:abstractNumId w:val="20"/>
  </w:num>
  <w:num w:numId="24">
    <w:abstractNumId w:val="22"/>
  </w:num>
  <w:num w:numId="25">
    <w:abstractNumId w:val="29"/>
  </w:num>
  <w:num w:numId="26">
    <w:abstractNumId w:val="13"/>
  </w:num>
  <w:num w:numId="27">
    <w:abstractNumId w:val="4"/>
  </w:num>
  <w:num w:numId="28">
    <w:abstractNumId w:val="2"/>
  </w:num>
  <w:num w:numId="29">
    <w:abstractNumId w:val="1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B0"/>
    <w:rsid w:val="000031FA"/>
    <w:rsid w:val="00003B9C"/>
    <w:rsid w:val="000040F3"/>
    <w:rsid w:val="0000482A"/>
    <w:rsid w:val="00011A56"/>
    <w:rsid w:val="00013D9C"/>
    <w:rsid w:val="00014F59"/>
    <w:rsid w:val="000150CE"/>
    <w:rsid w:val="000176C5"/>
    <w:rsid w:val="00017E10"/>
    <w:rsid w:val="00020AC4"/>
    <w:rsid w:val="0002135B"/>
    <w:rsid w:val="00021FCE"/>
    <w:rsid w:val="00022E46"/>
    <w:rsid w:val="00023353"/>
    <w:rsid w:val="0002397F"/>
    <w:rsid w:val="00026752"/>
    <w:rsid w:val="00027C62"/>
    <w:rsid w:val="00030318"/>
    <w:rsid w:val="00032EAA"/>
    <w:rsid w:val="0003435F"/>
    <w:rsid w:val="00034AD6"/>
    <w:rsid w:val="00035EF9"/>
    <w:rsid w:val="000377C9"/>
    <w:rsid w:val="00044218"/>
    <w:rsid w:val="00047926"/>
    <w:rsid w:val="00050102"/>
    <w:rsid w:val="00050A61"/>
    <w:rsid w:val="00051271"/>
    <w:rsid w:val="000523B8"/>
    <w:rsid w:val="0005263B"/>
    <w:rsid w:val="000540C9"/>
    <w:rsid w:val="00061EB8"/>
    <w:rsid w:val="00062E32"/>
    <w:rsid w:val="00063E0D"/>
    <w:rsid w:val="00065A9F"/>
    <w:rsid w:val="00070354"/>
    <w:rsid w:val="000743B4"/>
    <w:rsid w:val="00076C00"/>
    <w:rsid w:val="000809B4"/>
    <w:rsid w:val="00080E8E"/>
    <w:rsid w:val="00081944"/>
    <w:rsid w:val="0008204E"/>
    <w:rsid w:val="000837B7"/>
    <w:rsid w:val="0008616E"/>
    <w:rsid w:val="00086D86"/>
    <w:rsid w:val="000905BB"/>
    <w:rsid w:val="00090872"/>
    <w:rsid w:val="00092AF6"/>
    <w:rsid w:val="00093F05"/>
    <w:rsid w:val="00095C82"/>
    <w:rsid w:val="000969ED"/>
    <w:rsid w:val="000970F4"/>
    <w:rsid w:val="000A2280"/>
    <w:rsid w:val="000A2302"/>
    <w:rsid w:val="000A7DDF"/>
    <w:rsid w:val="000B0354"/>
    <w:rsid w:val="000B12B1"/>
    <w:rsid w:val="000B27E1"/>
    <w:rsid w:val="000B2F26"/>
    <w:rsid w:val="000B64B3"/>
    <w:rsid w:val="000C0613"/>
    <w:rsid w:val="000C3F66"/>
    <w:rsid w:val="000C5B80"/>
    <w:rsid w:val="000C60BD"/>
    <w:rsid w:val="000C6D1D"/>
    <w:rsid w:val="000C74E1"/>
    <w:rsid w:val="000D15B8"/>
    <w:rsid w:val="000D34BA"/>
    <w:rsid w:val="000D3F81"/>
    <w:rsid w:val="000D576E"/>
    <w:rsid w:val="000E42B7"/>
    <w:rsid w:val="000E4C14"/>
    <w:rsid w:val="000E56BA"/>
    <w:rsid w:val="000E7D4C"/>
    <w:rsid w:val="000F02DE"/>
    <w:rsid w:val="000F061C"/>
    <w:rsid w:val="000F194B"/>
    <w:rsid w:val="000F274F"/>
    <w:rsid w:val="000F3C71"/>
    <w:rsid w:val="000F3EF1"/>
    <w:rsid w:val="000F403C"/>
    <w:rsid w:val="000F44B6"/>
    <w:rsid w:val="00102739"/>
    <w:rsid w:val="00106F46"/>
    <w:rsid w:val="0011011F"/>
    <w:rsid w:val="00113C55"/>
    <w:rsid w:val="001148E7"/>
    <w:rsid w:val="001152D3"/>
    <w:rsid w:val="001154ED"/>
    <w:rsid w:val="001155A8"/>
    <w:rsid w:val="001158D8"/>
    <w:rsid w:val="001177DD"/>
    <w:rsid w:val="001179AC"/>
    <w:rsid w:val="001238AB"/>
    <w:rsid w:val="00123C70"/>
    <w:rsid w:val="0012469F"/>
    <w:rsid w:val="00124814"/>
    <w:rsid w:val="00125B0A"/>
    <w:rsid w:val="00125D51"/>
    <w:rsid w:val="001273B6"/>
    <w:rsid w:val="00130703"/>
    <w:rsid w:val="00130EBF"/>
    <w:rsid w:val="00130EE9"/>
    <w:rsid w:val="00132311"/>
    <w:rsid w:val="001326BE"/>
    <w:rsid w:val="00140C3E"/>
    <w:rsid w:val="00144A73"/>
    <w:rsid w:val="00154115"/>
    <w:rsid w:val="001545FA"/>
    <w:rsid w:val="0015477F"/>
    <w:rsid w:val="001554B5"/>
    <w:rsid w:val="00162100"/>
    <w:rsid w:val="00162255"/>
    <w:rsid w:val="001638AD"/>
    <w:rsid w:val="00163F12"/>
    <w:rsid w:val="0016556F"/>
    <w:rsid w:val="00165877"/>
    <w:rsid w:val="00171556"/>
    <w:rsid w:val="00171C81"/>
    <w:rsid w:val="001776FD"/>
    <w:rsid w:val="00177EBB"/>
    <w:rsid w:val="00180F6D"/>
    <w:rsid w:val="00181152"/>
    <w:rsid w:val="00181B55"/>
    <w:rsid w:val="00181FF9"/>
    <w:rsid w:val="00183690"/>
    <w:rsid w:val="00183E6B"/>
    <w:rsid w:val="001875C0"/>
    <w:rsid w:val="0019175D"/>
    <w:rsid w:val="00191DF3"/>
    <w:rsid w:val="00193C7D"/>
    <w:rsid w:val="00193D35"/>
    <w:rsid w:val="0019539E"/>
    <w:rsid w:val="00197632"/>
    <w:rsid w:val="00197A4E"/>
    <w:rsid w:val="001A0035"/>
    <w:rsid w:val="001A0784"/>
    <w:rsid w:val="001A372B"/>
    <w:rsid w:val="001A4414"/>
    <w:rsid w:val="001A555B"/>
    <w:rsid w:val="001A5A76"/>
    <w:rsid w:val="001B2031"/>
    <w:rsid w:val="001B497E"/>
    <w:rsid w:val="001B6AF2"/>
    <w:rsid w:val="001C072A"/>
    <w:rsid w:val="001C2060"/>
    <w:rsid w:val="001C3087"/>
    <w:rsid w:val="001C3A54"/>
    <w:rsid w:val="001C5DEE"/>
    <w:rsid w:val="001C7581"/>
    <w:rsid w:val="001C7826"/>
    <w:rsid w:val="001C7DCD"/>
    <w:rsid w:val="001D12A6"/>
    <w:rsid w:val="001D12C3"/>
    <w:rsid w:val="001D3F11"/>
    <w:rsid w:val="001D4359"/>
    <w:rsid w:val="001D439D"/>
    <w:rsid w:val="001D4B69"/>
    <w:rsid w:val="001D6EDC"/>
    <w:rsid w:val="001D751F"/>
    <w:rsid w:val="001E5322"/>
    <w:rsid w:val="001E5537"/>
    <w:rsid w:val="001E5C8C"/>
    <w:rsid w:val="001E7CCB"/>
    <w:rsid w:val="001F01AD"/>
    <w:rsid w:val="001F11F5"/>
    <w:rsid w:val="001F1B09"/>
    <w:rsid w:val="001F38CB"/>
    <w:rsid w:val="00202DAA"/>
    <w:rsid w:val="00204116"/>
    <w:rsid w:val="00204710"/>
    <w:rsid w:val="0020589C"/>
    <w:rsid w:val="002077B1"/>
    <w:rsid w:val="0020793C"/>
    <w:rsid w:val="00207EF5"/>
    <w:rsid w:val="002134B6"/>
    <w:rsid w:val="0021465E"/>
    <w:rsid w:val="00214897"/>
    <w:rsid w:val="00215BED"/>
    <w:rsid w:val="00216309"/>
    <w:rsid w:val="00217C44"/>
    <w:rsid w:val="00217F5A"/>
    <w:rsid w:val="00221045"/>
    <w:rsid w:val="0022134D"/>
    <w:rsid w:val="002218BB"/>
    <w:rsid w:val="00222194"/>
    <w:rsid w:val="00224D4F"/>
    <w:rsid w:val="00226479"/>
    <w:rsid w:val="00226D8C"/>
    <w:rsid w:val="0023028C"/>
    <w:rsid w:val="00230A66"/>
    <w:rsid w:val="002318E0"/>
    <w:rsid w:val="002329BB"/>
    <w:rsid w:val="002332AF"/>
    <w:rsid w:val="002343C8"/>
    <w:rsid w:val="00234A4A"/>
    <w:rsid w:val="00235838"/>
    <w:rsid w:val="002369B3"/>
    <w:rsid w:val="00236CBD"/>
    <w:rsid w:val="00244600"/>
    <w:rsid w:val="0025155B"/>
    <w:rsid w:val="0025228C"/>
    <w:rsid w:val="0025248E"/>
    <w:rsid w:val="00252C4B"/>
    <w:rsid w:val="00254779"/>
    <w:rsid w:val="00255CD7"/>
    <w:rsid w:val="00256FED"/>
    <w:rsid w:val="00257613"/>
    <w:rsid w:val="00260675"/>
    <w:rsid w:val="002619D6"/>
    <w:rsid w:val="00262993"/>
    <w:rsid w:val="0026393B"/>
    <w:rsid w:val="00263FED"/>
    <w:rsid w:val="00265264"/>
    <w:rsid w:val="002667AF"/>
    <w:rsid w:val="002701D9"/>
    <w:rsid w:val="00271544"/>
    <w:rsid w:val="002727B6"/>
    <w:rsid w:val="002739CC"/>
    <w:rsid w:val="00276E2A"/>
    <w:rsid w:val="00277CD4"/>
    <w:rsid w:val="00280189"/>
    <w:rsid w:val="0028521D"/>
    <w:rsid w:val="00286DEA"/>
    <w:rsid w:val="00291C96"/>
    <w:rsid w:val="002922EC"/>
    <w:rsid w:val="00296FC0"/>
    <w:rsid w:val="0029774A"/>
    <w:rsid w:val="002A39E2"/>
    <w:rsid w:val="002B0708"/>
    <w:rsid w:val="002B384F"/>
    <w:rsid w:val="002B6716"/>
    <w:rsid w:val="002B683F"/>
    <w:rsid w:val="002C1B45"/>
    <w:rsid w:val="002C1B75"/>
    <w:rsid w:val="002C2A9D"/>
    <w:rsid w:val="002C544A"/>
    <w:rsid w:val="002C6D3F"/>
    <w:rsid w:val="002D31F4"/>
    <w:rsid w:val="002D3E03"/>
    <w:rsid w:val="002D64FA"/>
    <w:rsid w:val="002E03B0"/>
    <w:rsid w:val="002E0526"/>
    <w:rsid w:val="002E0E90"/>
    <w:rsid w:val="002E1CB5"/>
    <w:rsid w:val="002E1D69"/>
    <w:rsid w:val="002E209A"/>
    <w:rsid w:val="002E22A1"/>
    <w:rsid w:val="002E37E7"/>
    <w:rsid w:val="002E43BB"/>
    <w:rsid w:val="002E4B42"/>
    <w:rsid w:val="002E4B52"/>
    <w:rsid w:val="002E5B03"/>
    <w:rsid w:val="002E7381"/>
    <w:rsid w:val="002E74DF"/>
    <w:rsid w:val="002F07F5"/>
    <w:rsid w:val="002F0E78"/>
    <w:rsid w:val="002F20C5"/>
    <w:rsid w:val="002F3366"/>
    <w:rsid w:val="002F33CC"/>
    <w:rsid w:val="002F56BB"/>
    <w:rsid w:val="002F6437"/>
    <w:rsid w:val="002F7F28"/>
    <w:rsid w:val="00301656"/>
    <w:rsid w:val="0030223B"/>
    <w:rsid w:val="00303829"/>
    <w:rsid w:val="00303B6F"/>
    <w:rsid w:val="003063C5"/>
    <w:rsid w:val="00311461"/>
    <w:rsid w:val="0031176D"/>
    <w:rsid w:val="00313BD6"/>
    <w:rsid w:val="003147EE"/>
    <w:rsid w:val="00315415"/>
    <w:rsid w:val="00315812"/>
    <w:rsid w:val="00316382"/>
    <w:rsid w:val="00316B13"/>
    <w:rsid w:val="0031735C"/>
    <w:rsid w:val="00320158"/>
    <w:rsid w:val="0032230A"/>
    <w:rsid w:val="00322B31"/>
    <w:rsid w:val="003232A6"/>
    <w:rsid w:val="003232DD"/>
    <w:rsid w:val="0032470F"/>
    <w:rsid w:val="00324A4C"/>
    <w:rsid w:val="003259E1"/>
    <w:rsid w:val="0032616F"/>
    <w:rsid w:val="00327594"/>
    <w:rsid w:val="00327DE9"/>
    <w:rsid w:val="003308F4"/>
    <w:rsid w:val="003317B2"/>
    <w:rsid w:val="00331A1E"/>
    <w:rsid w:val="00331A66"/>
    <w:rsid w:val="00331CDC"/>
    <w:rsid w:val="00332E19"/>
    <w:rsid w:val="003355F6"/>
    <w:rsid w:val="00341E20"/>
    <w:rsid w:val="00342E42"/>
    <w:rsid w:val="00346FB6"/>
    <w:rsid w:val="00347593"/>
    <w:rsid w:val="003509C4"/>
    <w:rsid w:val="00350B02"/>
    <w:rsid w:val="00351089"/>
    <w:rsid w:val="003514EF"/>
    <w:rsid w:val="003536BD"/>
    <w:rsid w:val="003546C5"/>
    <w:rsid w:val="0035600C"/>
    <w:rsid w:val="003577D9"/>
    <w:rsid w:val="00362161"/>
    <w:rsid w:val="00362AC6"/>
    <w:rsid w:val="00364773"/>
    <w:rsid w:val="003672A8"/>
    <w:rsid w:val="003674E9"/>
    <w:rsid w:val="00370115"/>
    <w:rsid w:val="0037064D"/>
    <w:rsid w:val="00370C20"/>
    <w:rsid w:val="0037149E"/>
    <w:rsid w:val="00373C9B"/>
    <w:rsid w:val="00373D2B"/>
    <w:rsid w:val="00373DD2"/>
    <w:rsid w:val="00374C11"/>
    <w:rsid w:val="00382B6A"/>
    <w:rsid w:val="00382D20"/>
    <w:rsid w:val="003837B2"/>
    <w:rsid w:val="00385535"/>
    <w:rsid w:val="00386251"/>
    <w:rsid w:val="00390E9E"/>
    <w:rsid w:val="00391A84"/>
    <w:rsid w:val="0039353E"/>
    <w:rsid w:val="00394BC7"/>
    <w:rsid w:val="00397112"/>
    <w:rsid w:val="003A0DE9"/>
    <w:rsid w:val="003A2633"/>
    <w:rsid w:val="003A26FF"/>
    <w:rsid w:val="003A47E4"/>
    <w:rsid w:val="003A5544"/>
    <w:rsid w:val="003A6FF6"/>
    <w:rsid w:val="003B0FA9"/>
    <w:rsid w:val="003B1F65"/>
    <w:rsid w:val="003B2B6D"/>
    <w:rsid w:val="003B2BAA"/>
    <w:rsid w:val="003B3B39"/>
    <w:rsid w:val="003B403C"/>
    <w:rsid w:val="003B4040"/>
    <w:rsid w:val="003B600A"/>
    <w:rsid w:val="003B7950"/>
    <w:rsid w:val="003C03AC"/>
    <w:rsid w:val="003C3891"/>
    <w:rsid w:val="003C66FA"/>
    <w:rsid w:val="003D1CEE"/>
    <w:rsid w:val="003D3F96"/>
    <w:rsid w:val="003D4136"/>
    <w:rsid w:val="003D5C2D"/>
    <w:rsid w:val="003D7B14"/>
    <w:rsid w:val="003E037B"/>
    <w:rsid w:val="003E0B7E"/>
    <w:rsid w:val="003E1126"/>
    <w:rsid w:val="003E16D6"/>
    <w:rsid w:val="003E2B51"/>
    <w:rsid w:val="003E38A7"/>
    <w:rsid w:val="003E4E9C"/>
    <w:rsid w:val="003E5BC4"/>
    <w:rsid w:val="003E7510"/>
    <w:rsid w:val="003F1914"/>
    <w:rsid w:val="003F20A5"/>
    <w:rsid w:val="003F516C"/>
    <w:rsid w:val="003F5244"/>
    <w:rsid w:val="003F69C4"/>
    <w:rsid w:val="003F6DBA"/>
    <w:rsid w:val="003F735D"/>
    <w:rsid w:val="003F75D9"/>
    <w:rsid w:val="003F79BF"/>
    <w:rsid w:val="00400DF1"/>
    <w:rsid w:val="0040293F"/>
    <w:rsid w:val="00402E38"/>
    <w:rsid w:val="0040319A"/>
    <w:rsid w:val="004036A1"/>
    <w:rsid w:val="00403D5B"/>
    <w:rsid w:val="004051F9"/>
    <w:rsid w:val="0040542D"/>
    <w:rsid w:val="00406B78"/>
    <w:rsid w:val="00407218"/>
    <w:rsid w:val="004115DD"/>
    <w:rsid w:val="004125FE"/>
    <w:rsid w:val="00415094"/>
    <w:rsid w:val="00415FEB"/>
    <w:rsid w:val="00417111"/>
    <w:rsid w:val="00420BFD"/>
    <w:rsid w:val="0042105B"/>
    <w:rsid w:val="00424EF4"/>
    <w:rsid w:val="00425E21"/>
    <w:rsid w:val="0042751E"/>
    <w:rsid w:val="004306F4"/>
    <w:rsid w:val="00430B41"/>
    <w:rsid w:val="00430E70"/>
    <w:rsid w:val="0043135F"/>
    <w:rsid w:val="00432930"/>
    <w:rsid w:val="004345CB"/>
    <w:rsid w:val="00435BA6"/>
    <w:rsid w:val="0043644A"/>
    <w:rsid w:val="00436C3C"/>
    <w:rsid w:val="004377C1"/>
    <w:rsid w:val="00437BF8"/>
    <w:rsid w:val="004432C2"/>
    <w:rsid w:val="004448DD"/>
    <w:rsid w:val="00446A0D"/>
    <w:rsid w:val="0045406A"/>
    <w:rsid w:val="00454EA8"/>
    <w:rsid w:val="00455C23"/>
    <w:rsid w:val="0046095D"/>
    <w:rsid w:val="004632BB"/>
    <w:rsid w:val="00463861"/>
    <w:rsid w:val="004644A8"/>
    <w:rsid w:val="00464DCD"/>
    <w:rsid w:val="00465896"/>
    <w:rsid w:val="00470391"/>
    <w:rsid w:val="00470DD3"/>
    <w:rsid w:val="00472CD4"/>
    <w:rsid w:val="00474AE6"/>
    <w:rsid w:val="00475EF6"/>
    <w:rsid w:val="00476CD1"/>
    <w:rsid w:val="0048091D"/>
    <w:rsid w:val="00480AFB"/>
    <w:rsid w:val="004816C3"/>
    <w:rsid w:val="00483D85"/>
    <w:rsid w:val="00485696"/>
    <w:rsid w:val="00486400"/>
    <w:rsid w:val="00486A68"/>
    <w:rsid w:val="00487A3C"/>
    <w:rsid w:val="0049194C"/>
    <w:rsid w:val="00492BD1"/>
    <w:rsid w:val="00496394"/>
    <w:rsid w:val="00497DCF"/>
    <w:rsid w:val="004A03B3"/>
    <w:rsid w:val="004A10F7"/>
    <w:rsid w:val="004A1F2E"/>
    <w:rsid w:val="004A2FFE"/>
    <w:rsid w:val="004A6B63"/>
    <w:rsid w:val="004A7073"/>
    <w:rsid w:val="004A771A"/>
    <w:rsid w:val="004B02CC"/>
    <w:rsid w:val="004B07FE"/>
    <w:rsid w:val="004B4A5E"/>
    <w:rsid w:val="004B7004"/>
    <w:rsid w:val="004C10B3"/>
    <w:rsid w:val="004C30E7"/>
    <w:rsid w:val="004C3474"/>
    <w:rsid w:val="004C34D4"/>
    <w:rsid w:val="004C48D6"/>
    <w:rsid w:val="004C5382"/>
    <w:rsid w:val="004D094C"/>
    <w:rsid w:val="004D5977"/>
    <w:rsid w:val="004D6435"/>
    <w:rsid w:val="004D6656"/>
    <w:rsid w:val="004D70A4"/>
    <w:rsid w:val="004D77B4"/>
    <w:rsid w:val="004E33A4"/>
    <w:rsid w:val="004E59F5"/>
    <w:rsid w:val="004E7857"/>
    <w:rsid w:val="004F08E0"/>
    <w:rsid w:val="004F26B6"/>
    <w:rsid w:val="004F43F3"/>
    <w:rsid w:val="004F6D7F"/>
    <w:rsid w:val="004F7365"/>
    <w:rsid w:val="0050030C"/>
    <w:rsid w:val="0050095F"/>
    <w:rsid w:val="00501D2C"/>
    <w:rsid w:val="00504E64"/>
    <w:rsid w:val="00507943"/>
    <w:rsid w:val="0051644F"/>
    <w:rsid w:val="005176DD"/>
    <w:rsid w:val="00521C63"/>
    <w:rsid w:val="00522706"/>
    <w:rsid w:val="00522C00"/>
    <w:rsid w:val="00525424"/>
    <w:rsid w:val="005255C9"/>
    <w:rsid w:val="00530EF2"/>
    <w:rsid w:val="005327D0"/>
    <w:rsid w:val="00535022"/>
    <w:rsid w:val="00537C2E"/>
    <w:rsid w:val="00540810"/>
    <w:rsid w:val="005412BB"/>
    <w:rsid w:val="005441DC"/>
    <w:rsid w:val="005469D5"/>
    <w:rsid w:val="005505A1"/>
    <w:rsid w:val="0055061A"/>
    <w:rsid w:val="005507FA"/>
    <w:rsid w:val="00552667"/>
    <w:rsid w:val="00552F2A"/>
    <w:rsid w:val="00560831"/>
    <w:rsid w:val="00560C90"/>
    <w:rsid w:val="00561367"/>
    <w:rsid w:val="00561A75"/>
    <w:rsid w:val="005638BA"/>
    <w:rsid w:val="005653B3"/>
    <w:rsid w:val="00567669"/>
    <w:rsid w:val="00573100"/>
    <w:rsid w:val="005736BD"/>
    <w:rsid w:val="005738DC"/>
    <w:rsid w:val="005748B6"/>
    <w:rsid w:val="00577F95"/>
    <w:rsid w:val="00580264"/>
    <w:rsid w:val="0058108F"/>
    <w:rsid w:val="0058189C"/>
    <w:rsid w:val="0058278F"/>
    <w:rsid w:val="00584D29"/>
    <w:rsid w:val="00584FD1"/>
    <w:rsid w:val="005862EC"/>
    <w:rsid w:val="00587B3C"/>
    <w:rsid w:val="00590A10"/>
    <w:rsid w:val="0059208A"/>
    <w:rsid w:val="00593BED"/>
    <w:rsid w:val="0059637A"/>
    <w:rsid w:val="00597E41"/>
    <w:rsid w:val="005A1D56"/>
    <w:rsid w:val="005A3E5C"/>
    <w:rsid w:val="005A61E2"/>
    <w:rsid w:val="005A7C5C"/>
    <w:rsid w:val="005B0072"/>
    <w:rsid w:val="005B10E0"/>
    <w:rsid w:val="005B115C"/>
    <w:rsid w:val="005B53C0"/>
    <w:rsid w:val="005C0992"/>
    <w:rsid w:val="005C0DE5"/>
    <w:rsid w:val="005C433B"/>
    <w:rsid w:val="005C4C99"/>
    <w:rsid w:val="005C71FD"/>
    <w:rsid w:val="005D3543"/>
    <w:rsid w:val="005D4078"/>
    <w:rsid w:val="005D57B8"/>
    <w:rsid w:val="005D67EB"/>
    <w:rsid w:val="005D6FDE"/>
    <w:rsid w:val="005E1545"/>
    <w:rsid w:val="005E231A"/>
    <w:rsid w:val="005E34A9"/>
    <w:rsid w:val="005E4DD0"/>
    <w:rsid w:val="005E6778"/>
    <w:rsid w:val="005E6A49"/>
    <w:rsid w:val="005F1BA5"/>
    <w:rsid w:val="005F2EC9"/>
    <w:rsid w:val="005F59D4"/>
    <w:rsid w:val="005F5EFB"/>
    <w:rsid w:val="005F6742"/>
    <w:rsid w:val="00604F72"/>
    <w:rsid w:val="006060E8"/>
    <w:rsid w:val="00611C64"/>
    <w:rsid w:val="00615C2F"/>
    <w:rsid w:val="006203BC"/>
    <w:rsid w:val="006203DC"/>
    <w:rsid w:val="00620EED"/>
    <w:rsid w:val="00621252"/>
    <w:rsid w:val="0062248B"/>
    <w:rsid w:val="0062337D"/>
    <w:rsid w:val="00624166"/>
    <w:rsid w:val="0062458E"/>
    <w:rsid w:val="00624C42"/>
    <w:rsid w:val="00624CDE"/>
    <w:rsid w:val="00625017"/>
    <w:rsid w:val="00625D6E"/>
    <w:rsid w:val="006266AD"/>
    <w:rsid w:val="006314AB"/>
    <w:rsid w:val="00631831"/>
    <w:rsid w:val="0063262C"/>
    <w:rsid w:val="00633372"/>
    <w:rsid w:val="00636A7A"/>
    <w:rsid w:val="006376EB"/>
    <w:rsid w:val="00637D89"/>
    <w:rsid w:val="00641936"/>
    <w:rsid w:val="00641EF5"/>
    <w:rsid w:val="00642413"/>
    <w:rsid w:val="00642CB1"/>
    <w:rsid w:val="006457E1"/>
    <w:rsid w:val="00646A3F"/>
    <w:rsid w:val="00646B10"/>
    <w:rsid w:val="006519F9"/>
    <w:rsid w:val="0065240F"/>
    <w:rsid w:val="00653732"/>
    <w:rsid w:val="006575C7"/>
    <w:rsid w:val="0066034D"/>
    <w:rsid w:val="006611AC"/>
    <w:rsid w:val="00662063"/>
    <w:rsid w:val="006630DA"/>
    <w:rsid w:val="0066386B"/>
    <w:rsid w:val="00664FCF"/>
    <w:rsid w:val="0066503A"/>
    <w:rsid w:val="00666BE5"/>
    <w:rsid w:val="00666D50"/>
    <w:rsid w:val="00667AE3"/>
    <w:rsid w:val="00670B55"/>
    <w:rsid w:val="00671B9F"/>
    <w:rsid w:val="0067234C"/>
    <w:rsid w:val="00672524"/>
    <w:rsid w:val="00672E4D"/>
    <w:rsid w:val="0067310B"/>
    <w:rsid w:val="00674903"/>
    <w:rsid w:val="00674CAB"/>
    <w:rsid w:val="00676CE9"/>
    <w:rsid w:val="00677947"/>
    <w:rsid w:val="006807D7"/>
    <w:rsid w:val="00680926"/>
    <w:rsid w:val="00681A17"/>
    <w:rsid w:val="00685085"/>
    <w:rsid w:val="00686BBB"/>
    <w:rsid w:val="00686CB5"/>
    <w:rsid w:val="0068736E"/>
    <w:rsid w:val="0069147C"/>
    <w:rsid w:val="00694E1C"/>
    <w:rsid w:val="00694E50"/>
    <w:rsid w:val="0069609B"/>
    <w:rsid w:val="006978FC"/>
    <w:rsid w:val="00697EB1"/>
    <w:rsid w:val="006A4986"/>
    <w:rsid w:val="006A6828"/>
    <w:rsid w:val="006B02EA"/>
    <w:rsid w:val="006B07E0"/>
    <w:rsid w:val="006B1F66"/>
    <w:rsid w:val="006B277A"/>
    <w:rsid w:val="006B62C2"/>
    <w:rsid w:val="006B7DBC"/>
    <w:rsid w:val="006C057D"/>
    <w:rsid w:val="006C20D2"/>
    <w:rsid w:val="006C304C"/>
    <w:rsid w:val="006C5113"/>
    <w:rsid w:val="006C5950"/>
    <w:rsid w:val="006C6541"/>
    <w:rsid w:val="006C7E5F"/>
    <w:rsid w:val="006D037F"/>
    <w:rsid w:val="006D0D26"/>
    <w:rsid w:val="006D1F40"/>
    <w:rsid w:val="006D2508"/>
    <w:rsid w:val="006D37D7"/>
    <w:rsid w:val="006E0442"/>
    <w:rsid w:val="006E05BE"/>
    <w:rsid w:val="006E2A82"/>
    <w:rsid w:val="006E45A7"/>
    <w:rsid w:val="006E5297"/>
    <w:rsid w:val="006E57C1"/>
    <w:rsid w:val="006E76B1"/>
    <w:rsid w:val="006F063A"/>
    <w:rsid w:val="006F06EC"/>
    <w:rsid w:val="006F2870"/>
    <w:rsid w:val="006F2C1B"/>
    <w:rsid w:val="006F3AB7"/>
    <w:rsid w:val="006F5C2E"/>
    <w:rsid w:val="00701A52"/>
    <w:rsid w:val="00701D47"/>
    <w:rsid w:val="00702435"/>
    <w:rsid w:val="00702B86"/>
    <w:rsid w:val="0070368F"/>
    <w:rsid w:val="007060B0"/>
    <w:rsid w:val="00706FFB"/>
    <w:rsid w:val="00707AA6"/>
    <w:rsid w:val="00710470"/>
    <w:rsid w:val="007105F8"/>
    <w:rsid w:val="007111E0"/>
    <w:rsid w:val="00712CC5"/>
    <w:rsid w:val="00712EC9"/>
    <w:rsid w:val="007154F0"/>
    <w:rsid w:val="00715753"/>
    <w:rsid w:val="00715E45"/>
    <w:rsid w:val="007160AE"/>
    <w:rsid w:val="00717744"/>
    <w:rsid w:val="00717E2B"/>
    <w:rsid w:val="0072063C"/>
    <w:rsid w:val="007207A6"/>
    <w:rsid w:val="00720B3D"/>
    <w:rsid w:val="00722B89"/>
    <w:rsid w:val="007253A9"/>
    <w:rsid w:val="00726B97"/>
    <w:rsid w:val="00727CBB"/>
    <w:rsid w:val="007304D3"/>
    <w:rsid w:val="00731D9B"/>
    <w:rsid w:val="00735C40"/>
    <w:rsid w:val="00740EB4"/>
    <w:rsid w:val="00741540"/>
    <w:rsid w:val="0074446C"/>
    <w:rsid w:val="0074688E"/>
    <w:rsid w:val="00746B2D"/>
    <w:rsid w:val="00747199"/>
    <w:rsid w:val="00747992"/>
    <w:rsid w:val="0075295F"/>
    <w:rsid w:val="00752E30"/>
    <w:rsid w:val="0075535A"/>
    <w:rsid w:val="007556D7"/>
    <w:rsid w:val="00756CC0"/>
    <w:rsid w:val="007576F4"/>
    <w:rsid w:val="007578F7"/>
    <w:rsid w:val="0076060D"/>
    <w:rsid w:val="007612AB"/>
    <w:rsid w:val="00762068"/>
    <w:rsid w:val="0076746F"/>
    <w:rsid w:val="00772CA2"/>
    <w:rsid w:val="007744E1"/>
    <w:rsid w:val="00774F6D"/>
    <w:rsid w:val="00776DB5"/>
    <w:rsid w:val="00777272"/>
    <w:rsid w:val="00781B2E"/>
    <w:rsid w:val="00785A41"/>
    <w:rsid w:val="0079187D"/>
    <w:rsid w:val="00792CE6"/>
    <w:rsid w:val="00795EFC"/>
    <w:rsid w:val="007971A0"/>
    <w:rsid w:val="00797592"/>
    <w:rsid w:val="007A0529"/>
    <w:rsid w:val="007A0D1D"/>
    <w:rsid w:val="007A1B6A"/>
    <w:rsid w:val="007A2103"/>
    <w:rsid w:val="007A3D5A"/>
    <w:rsid w:val="007A3EAF"/>
    <w:rsid w:val="007A50F0"/>
    <w:rsid w:val="007A5484"/>
    <w:rsid w:val="007A57AE"/>
    <w:rsid w:val="007A66D8"/>
    <w:rsid w:val="007A6D6D"/>
    <w:rsid w:val="007A7A81"/>
    <w:rsid w:val="007B11A2"/>
    <w:rsid w:val="007B2C1E"/>
    <w:rsid w:val="007B677A"/>
    <w:rsid w:val="007C45D0"/>
    <w:rsid w:val="007C4616"/>
    <w:rsid w:val="007C4F82"/>
    <w:rsid w:val="007D07AA"/>
    <w:rsid w:val="007D13E2"/>
    <w:rsid w:val="007D2FEC"/>
    <w:rsid w:val="007D54E7"/>
    <w:rsid w:val="007D5CB6"/>
    <w:rsid w:val="007D614C"/>
    <w:rsid w:val="007D78E0"/>
    <w:rsid w:val="007E006B"/>
    <w:rsid w:val="007E3D25"/>
    <w:rsid w:val="007E405A"/>
    <w:rsid w:val="007E4FAE"/>
    <w:rsid w:val="007E4FC4"/>
    <w:rsid w:val="007E7661"/>
    <w:rsid w:val="007E792D"/>
    <w:rsid w:val="007F2303"/>
    <w:rsid w:val="007F4B62"/>
    <w:rsid w:val="007F777D"/>
    <w:rsid w:val="007F7F0C"/>
    <w:rsid w:val="00800281"/>
    <w:rsid w:val="00801AE6"/>
    <w:rsid w:val="00802D0D"/>
    <w:rsid w:val="00803787"/>
    <w:rsid w:val="008041E9"/>
    <w:rsid w:val="00804F87"/>
    <w:rsid w:val="00805F93"/>
    <w:rsid w:val="00806DDE"/>
    <w:rsid w:val="008075FA"/>
    <w:rsid w:val="0081011A"/>
    <w:rsid w:val="00811134"/>
    <w:rsid w:val="008116BF"/>
    <w:rsid w:val="00811816"/>
    <w:rsid w:val="00812F73"/>
    <w:rsid w:val="008147A2"/>
    <w:rsid w:val="00814E19"/>
    <w:rsid w:val="00815280"/>
    <w:rsid w:val="00815763"/>
    <w:rsid w:val="00820681"/>
    <w:rsid w:val="00826103"/>
    <w:rsid w:val="00827817"/>
    <w:rsid w:val="008301E4"/>
    <w:rsid w:val="008303B2"/>
    <w:rsid w:val="008319B0"/>
    <w:rsid w:val="0083295D"/>
    <w:rsid w:val="008343E3"/>
    <w:rsid w:val="00836DE0"/>
    <w:rsid w:val="00836FE0"/>
    <w:rsid w:val="0084016B"/>
    <w:rsid w:val="00840DF3"/>
    <w:rsid w:val="008411EE"/>
    <w:rsid w:val="008416E8"/>
    <w:rsid w:val="0084443C"/>
    <w:rsid w:val="00844648"/>
    <w:rsid w:val="00844B0B"/>
    <w:rsid w:val="00846173"/>
    <w:rsid w:val="00846BEA"/>
    <w:rsid w:val="00846EB1"/>
    <w:rsid w:val="0085044D"/>
    <w:rsid w:val="00850760"/>
    <w:rsid w:val="00851181"/>
    <w:rsid w:val="00851800"/>
    <w:rsid w:val="0085229A"/>
    <w:rsid w:val="00852542"/>
    <w:rsid w:val="00852F36"/>
    <w:rsid w:val="008536B5"/>
    <w:rsid w:val="00853FAC"/>
    <w:rsid w:val="00860144"/>
    <w:rsid w:val="0086123F"/>
    <w:rsid w:val="00861506"/>
    <w:rsid w:val="00862305"/>
    <w:rsid w:val="00863F38"/>
    <w:rsid w:val="008645AD"/>
    <w:rsid w:val="00864ABA"/>
    <w:rsid w:val="008659AC"/>
    <w:rsid w:val="008665A9"/>
    <w:rsid w:val="00867AD5"/>
    <w:rsid w:val="00871FA8"/>
    <w:rsid w:val="00872A1C"/>
    <w:rsid w:val="008750B2"/>
    <w:rsid w:val="0087569A"/>
    <w:rsid w:val="00877A27"/>
    <w:rsid w:val="00880AFE"/>
    <w:rsid w:val="00885E79"/>
    <w:rsid w:val="0088776C"/>
    <w:rsid w:val="00893241"/>
    <w:rsid w:val="00897BED"/>
    <w:rsid w:val="008A378F"/>
    <w:rsid w:val="008A4A8E"/>
    <w:rsid w:val="008B41AD"/>
    <w:rsid w:val="008B78FD"/>
    <w:rsid w:val="008B79E6"/>
    <w:rsid w:val="008C0109"/>
    <w:rsid w:val="008C08E1"/>
    <w:rsid w:val="008C11BE"/>
    <w:rsid w:val="008C32C1"/>
    <w:rsid w:val="008C55E5"/>
    <w:rsid w:val="008C5ADC"/>
    <w:rsid w:val="008D1C71"/>
    <w:rsid w:val="008D20B6"/>
    <w:rsid w:val="008D2B53"/>
    <w:rsid w:val="008D440B"/>
    <w:rsid w:val="008D584B"/>
    <w:rsid w:val="008D71A8"/>
    <w:rsid w:val="008D7E5B"/>
    <w:rsid w:val="008E0B5F"/>
    <w:rsid w:val="008E29FA"/>
    <w:rsid w:val="008E597C"/>
    <w:rsid w:val="008E754D"/>
    <w:rsid w:val="008E75B4"/>
    <w:rsid w:val="008F0019"/>
    <w:rsid w:val="008F02D2"/>
    <w:rsid w:val="008F1606"/>
    <w:rsid w:val="008F1933"/>
    <w:rsid w:val="008F3D2F"/>
    <w:rsid w:val="008F3D40"/>
    <w:rsid w:val="0090032B"/>
    <w:rsid w:val="00900599"/>
    <w:rsid w:val="0090248E"/>
    <w:rsid w:val="00907FAC"/>
    <w:rsid w:val="009107BC"/>
    <w:rsid w:val="009123E8"/>
    <w:rsid w:val="009128B3"/>
    <w:rsid w:val="00913D83"/>
    <w:rsid w:val="009140BA"/>
    <w:rsid w:val="00914EAA"/>
    <w:rsid w:val="009179CB"/>
    <w:rsid w:val="00920BFE"/>
    <w:rsid w:val="00923974"/>
    <w:rsid w:val="00923CCF"/>
    <w:rsid w:val="00923F85"/>
    <w:rsid w:val="00924161"/>
    <w:rsid w:val="00925212"/>
    <w:rsid w:val="00925398"/>
    <w:rsid w:val="0092642D"/>
    <w:rsid w:val="00927120"/>
    <w:rsid w:val="00931662"/>
    <w:rsid w:val="00934902"/>
    <w:rsid w:val="00934E81"/>
    <w:rsid w:val="00935CB6"/>
    <w:rsid w:val="009368D2"/>
    <w:rsid w:val="00937506"/>
    <w:rsid w:val="009407BB"/>
    <w:rsid w:val="009407D0"/>
    <w:rsid w:val="00940D90"/>
    <w:rsid w:val="0094107E"/>
    <w:rsid w:val="00941CF8"/>
    <w:rsid w:val="00942056"/>
    <w:rsid w:val="0094242A"/>
    <w:rsid w:val="00942946"/>
    <w:rsid w:val="009452C9"/>
    <w:rsid w:val="00951EA6"/>
    <w:rsid w:val="00954A5F"/>
    <w:rsid w:val="009600F4"/>
    <w:rsid w:val="009616A7"/>
    <w:rsid w:val="009627EE"/>
    <w:rsid w:val="00962B9E"/>
    <w:rsid w:val="00963048"/>
    <w:rsid w:val="009656B5"/>
    <w:rsid w:val="0096670D"/>
    <w:rsid w:val="00967096"/>
    <w:rsid w:val="00967952"/>
    <w:rsid w:val="00967A04"/>
    <w:rsid w:val="00967B6C"/>
    <w:rsid w:val="00972132"/>
    <w:rsid w:val="009725B4"/>
    <w:rsid w:val="00972A5C"/>
    <w:rsid w:val="00972CAA"/>
    <w:rsid w:val="0097485A"/>
    <w:rsid w:val="009750C1"/>
    <w:rsid w:val="009762EC"/>
    <w:rsid w:val="00977357"/>
    <w:rsid w:val="0097748D"/>
    <w:rsid w:val="00980A7D"/>
    <w:rsid w:val="009823E9"/>
    <w:rsid w:val="00982A4D"/>
    <w:rsid w:val="00985597"/>
    <w:rsid w:val="00986DEA"/>
    <w:rsid w:val="00987169"/>
    <w:rsid w:val="00987C14"/>
    <w:rsid w:val="00990CEA"/>
    <w:rsid w:val="00991523"/>
    <w:rsid w:val="009921CC"/>
    <w:rsid w:val="00995787"/>
    <w:rsid w:val="00995D04"/>
    <w:rsid w:val="00996DB7"/>
    <w:rsid w:val="009971B2"/>
    <w:rsid w:val="009A0F39"/>
    <w:rsid w:val="009A168A"/>
    <w:rsid w:val="009A546D"/>
    <w:rsid w:val="009A61AF"/>
    <w:rsid w:val="009A6FDF"/>
    <w:rsid w:val="009B12A1"/>
    <w:rsid w:val="009B5A8C"/>
    <w:rsid w:val="009B6270"/>
    <w:rsid w:val="009C1851"/>
    <w:rsid w:val="009C41DB"/>
    <w:rsid w:val="009D14CB"/>
    <w:rsid w:val="009D575B"/>
    <w:rsid w:val="009D67A8"/>
    <w:rsid w:val="009D6A3A"/>
    <w:rsid w:val="009D7E04"/>
    <w:rsid w:val="009E0808"/>
    <w:rsid w:val="009E0BCF"/>
    <w:rsid w:val="009E0D38"/>
    <w:rsid w:val="009E324C"/>
    <w:rsid w:val="009E3387"/>
    <w:rsid w:val="009E4784"/>
    <w:rsid w:val="009E5081"/>
    <w:rsid w:val="009E53DF"/>
    <w:rsid w:val="009F0182"/>
    <w:rsid w:val="009F3686"/>
    <w:rsid w:val="009F3A1B"/>
    <w:rsid w:val="009F407E"/>
    <w:rsid w:val="009F456F"/>
    <w:rsid w:val="009F5557"/>
    <w:rsid w:val="009F58F8"/>
    <w:rsid w:val="009F5A5A"/>
    <w:rsid w:val="00A010E9"/>
    <w:rsid w:val="00A0131E"/>
    <w:rsid w:val="00A02603"/>
    <w:rsid w:val="00A035E8"/>
    <w:rsid w:val="00A068CA"/>
    <w:rsid w:val="00A11299"/>
    <w:rsid w:val="00A12956"/>
    <w:rsid w:val="00A14D90"/>
    <w:rsid w:val="00A14DFC"/>
    <w:rsid w:val="00A154E7"/>
    <w:rsid w:val="00A1704C"/>
    <w:rsid w:val="00A1708C"/>
    <w:rsid w:val="00A20988"/>
    <w:rsid w:val="00A20B47"/>
    <w:rsid w:val="00A210AD"/>
    <w:rsid w:val="00A21823"/>
    <w:rsid w:val="00A22EAC"/>
    <w:rsid w:val="00A232F8"/>
    <w:rsid w:val="00A24645"/>
    <w:rsid w:val="00A26100"/>
    <w:rsid w:val="00A30A6E"/>
    <w:rsid w:val="00A312E9"/>
    <w:rsid w:val="00A35C51"/>
    <w:rsid w:val="00A360B7"/>
    <w:rsid w:val="00A37507"/>
    <w:rsid w:val="00A4077D"/>
    <w:rsid w:val="00A41B1B"/>
    <w:rsid w:val="00A43DBE"/>
    <w:rsid w:val="00A467E4"/>
    <w:rsid w:val="00A4681E"/>
    <w:rsid w:val="00A468D2"/>
    <w:rsid w:val="00A46942"/>
    <w:rsid w:val="00A513A6"/>
    <w:rsid w:val="00A519B9"/>
    <w:rsid w:val="00A52D46"/>
    <w:rsid w:val="00A55ABC"/>
    <w:rsid w:val="00A55EAA"/>
    <w:rsid w:val="00A56FBC"/>
    <w:rsid w:val="00A5795A"/>
    <w:rsid w:val="00A57E78"/>
    <w:rsid w:val="00A712AA"/>
    <w:rsid w:val="00A71B68"/>
    <w:rsid w:val="00A75A7A"/>
    <w:rsid w:val="00A76C31"/>
    <w:rsid w:val="00A775DA"/>
    <w:rsid w:val="00A77BED"/>
    <w:rsid w:val="00A77FDD"/>
    <w:rsid w:val="00A81F66"/>
    <w:rsid w:val="00A8219C"/>
    <w:rsid w:val="00A8236B"/>
    <w:rsid w:val="00A82371"/>
    <w:rsid w:val="00A84423"/>
    <w:rsid w:val="00A8547A"/>
    <w:rsid w:val="00A865B1"/>
    <w:rsid w:val="00A87326"/>
    <w:rsid w:val="00A932BB"/>
    <w:rsid w:val="00A93A25"/>
    <w:rsid w:val="00A94B1A"/>
    <w:rsid w:val="00AA04A1"/>
    <w:rsid w:val="00AA1062"/>
    <w:rsid w:val="00AA3185"/>
    <w:rsid w:val="00AA429C"/>
    <w:rsid w:val="00AA4E3A"/>
    <w:rsid w:val="00AA5520"/>
    <w:rsid w:val="00AA68E8"/>
    <w:rsid w:val="00AB00A9"/>
    <w:rsid w:val="00AB08BF"/>
    <w:rsid w:val="00AB15E5"/>
    <w:rsid w:val="00AB1FC9"/>
    <w:rsid w:val="00AB25DD"/>
    <w:rsid w:val="00AB46A6"/>
    <w:rsid w:val="00AC1A83"/>
    <w:rsid w:val="00AC1AD3"/>
    <w:rsid w:val="00AC3C19"/>
    <w:rsid w:val="00AC52A9"/>
    <w:rsid w:val="00AC586A"/>
    <w:rsid w:val="00AC6B1B"/>
    <w:rsid w:val="00AD0853"/>
    <w:rsid w:val="00AD0A12"/>
    <w:rsid w:val="00AD7BCC"/>
    <w:rsid w:val="00AE0B96"/>
    <w:rsid w:val="00AE3180"/>
    <w:rsid w:val="00AE3F0D"/>
    <w:rsid w:val="00AE46D7"/>
    <w:rsid w:val="00AE7438"/>
    <w:rsid w:val="00AE7E6E"/>
    <w:rsid w:val="00AF2B39"/>
    <w:rsid w:val="00AF493F"/>
    <w:rsid w:val="00AF4F05"/>
    <w:rsid w:val="00AF67E5"/>
    <w:rsid w:val="00B009CA"/>
    <w:rsid w:val="00B01F09"/>
    <w:rsid w:val="00B04A95"/>
    <w:rsid w:val="00B05F5C"/>
    <w:rsid w:val="00B10A53"/>
    <w:rsid w:val="00B10F3A"/>
    <w:rsid w:val="00B11636"/>
    <w:rsid w:val="00B1302D"/>
    <w:rsid w:val="00B1427F"/>
    <w:rsid w:val="00B14931"/>
    <w:rsid w:val="00B158B2"/>
    <w:rsid w:val="00B159FF"/>
    <w:rsid w:val="00B1713B"/>
    <w:rsid w:val="00B1769D"/>
    <w:rsid w:val="00B21187"/>
    <w:rsid w:val="00B211CC"/>
    <w:rsid w:val="00B219D6"/>
    <w:rsid w:val="00B21C95"/>
    <w:rsid w:val="00B238DA"/>
    <w:rsid w:val="00B24372"/>
    <w:rsid w:val="00B244ED"/>
    <w:rsid w:val="00B254F1"/>
    <w:rsid w:val="00B2609A"/>
    <w:rsid w:val="00B32883"/>
    <w:rsid w:val="00B32E25"/>
    <w:rsid w:val="00B33013"/>
    <w:rsid w:val="00B33A54"/>
    <w:rsid w:val="00B34E5F"/>
    <w:rsid w:val="00B37BF6"/>
    <w:rsid w:val="00B40A8B"/>
    <w:rsid w:val="00B40AC9"/>
    <w:rsid w:val="00B40F70"/>
    <w:rsid w:val="00B44198"/>
    <w:rsid w:val="00B457CB"/>
    <w:rsid w:val="00B519E6"/>
    <w:rsid w:val="00B62200"/>
    <w:rsid w:val="00B63EDA"/>
    <w:rsid w:val="00B647E5"/>
    <w:rsid w:val="00B647FF"/>
    <w:rsid w:val="00B67AC9"/>
    <w:rsid w:val="00B70EEA"/>
    <w:rsid w:val="00B718A2"/>
    <w:rsid w:val="00B72921"/>
    <w:rsid w:val="00B740A6"/>
    <w:rsid w:val="00B754E6"/>
    <w:rsid w:val="00B773BE"/>
    <w:rsid w:val="00B775A1"/>
    <w:rsid w:val="00B8065E"/>
    <w:rsid w:val="00B806CF"/>
    <w:rsid w:val="00B81442"/>
    <w:rsid w:val="00B82FB2"/>
    <w:rsid w:val="00B84B1C"/>
    <w:rsid w:val="00B91EF9"/>
    <w:rsid w:val="00B9203C"/>
    <w:rsid w:val="00B92EE9"/>
    <w:rsid w:val="00B937FE"/>
    <w:rsid w:val="00B94A01"/>
    <w:rsid w:val="00B95646"/>
    <w:rsid w:val="00B967F4"/>
    <w:rsid w:val="00B978AA"/>
    <w:rsid w:val="00BA2DFF"/>
    <w:rsid w:val="00BA5F2E"/>
    <w:rsid w:val="00BA5F32"/>
    <w:rsid w:val="00BA6808"/>
    <w:rsid w:val="00BB05C7"/>
    <w:rsid w:val="00BB0885"/>
    <w:rsid w:val="00BB1FBD"/>
    <w:rsid w:val="00BB3676"/>
    <w:rsid w:val="00BB4B17"/>
    <w:rsid w:val="00BB5B25"/>
    <w:rsid w:val="00BB65A7"/>
    <w:rsid w:val="00BB6C2B"/>
    <w:rsid w:val="00BB6D73"/>
    <w:rsid w:val="00BB786D"/>
    <w:rsid w:val="00BC0E33"/>
    <w:rsid w:val="00BC2661"/>
    <w:rsid w:val="00BC3A26"/>
    <w:rsid w:val="00BC3F81"/>
    <w:rsid w:val="00BC582C"/>
    <w:rsid w:val="00BC5BA7"/>
    <w:rsid w:val="00BD32BF"/>
    <w:rsid w:val="00BD40F7"/>
    <w:rsid w:val="00BD42C7"/>
    <w:rsid w:val="00BD55AF"/>
    <w:rsid w:val="00BD59C1"/>
    <w:rsid w:val="00BD6595"/>
    <w:rsid w:val="00BD660C"/>
    <w:rsid w:val="00BE0037"/>
    <w:rsid w:val="00BE11D6"/>
    <w:rsid w:val="00BE2CAD"/>
    <w:rsid w:val="00BE36D1"/>
    <w:rsid w:val="00BE3832"/>
    <w:rsid w:val="00BE3C48"/>
    <w:rsid w:val="00BE4AEF"/>
    <w:rsid w:val="00BF3633"/>
    <w:rsid w:val="00BF5418"/>
    <w:rsid w:val="00BF6141"/>
    <w:rsid w:val="00C01353"/>
    <w:rsid w:val="00C03912"/>
    <w:rsid w:val="00C050DE"/>
    <w:rsid w:val="00C05D8C"/>
    <w:rsid w:val="00C0722E"/>
    <w:rsid w:val="00C13502"/>
    <w:rsid w:val="00C136F6"/>
    <w:rsid w:val="00C13A94"/>
    <w:rsid w:val="00C15B3D"/>
    <w:rsid w:val="00C20FEC"/>
    <w:rsid w:val="00C214A9"/>
    <w:rsid w:val="00C22B0E"/>
    <w:rsid w:val="00C24C75"/>
    <w:rsid w:val="00C26545"/>
    <w:rsid w:val="00C269A5"/>
    <w:rsid w:val="00C3070C"/>
    <w:rsid w:val="00C311B3"/>
    <w:rsid w:val="00C32709"/>
    <w:rsid w:val="00C333BB"/>
    <w:rsid w:val="00C3349B"/>
    <w:rsid w:val="00C34955"/>
    <w:rsid w:val="00C35C84"/>
    <w:rsid w:val="00C35CF4"/>
    <w:rsid w:val="00C37434"/>
    <w:rsid w:val="00C37E15"/>
    <w:rsid w:val="00C405CD"/>
    <w:rsid w:val="00C41CB1"/>
    <w:rsid w:val="00C41E18"/>
    <w:rsid w:val="00C42154"/>
    <w:rsid w:val="00C43211"/>
    <w:rsid w:val="00C44287"/>
    <w:rsid w:val="00C5066D"/>
    <w:rsid w:val="00C514A5"/>
    <w:rsid w:val="00C53BDD"/>
    <w:rsid w:val="00C543DA"/>
    <w:rsid w:val="00C571CE"/>
    <w:rsid w:val="00C57308"/>
    <w:rsid w:val="00C57E56"/>
    <w:rsid w:val="00C61A86"/>
    <w:rsid w:val="00C655BF"/>
    <w:rsid w:val="00C65E95"/>
    <w:rsid w:val="00C70A10"/>
    <w:rsid w:val="00C7181D"/>
    <w:rsid w:val="00C75374"/>
    <w:rsid w:val="00C75614"/>
    <w:rsid w:val="00C76133"/>
    <w:rsid w:val="00C7660D"/>
    <w:rsid w:val="00C7752A"/>
    <w:rsid w:val="00C81E8D"/>
    <w:rsid w:val="00C87337"/>
    <w:rsid w:val="00C9199B"/>
    <w:rsid w:val="00C92F82"/>
    <w:rsid w:val="00C97CD8"/>
    <w:rsid w:val="00CA13ED"/>
    <w:rsid w:val="00CA20C0"/>
    <w:rsid w:val="00CA527A"/>
    <w:rsid w:val="00CB0A9D"/>
    <w:rsid w:val="00CB0AA5"/>
    <w:rsid w:val="00CB1F18"/>
    <w:rsid w:val="00CB3AE2"/>
    <w:rsid w:val="00CB45AB"/>
    <w:rsid w:val="00CB468D"/>
    <w:rsid w:val="00CB5AEC"/>
    <w:rsid w:val="00CC162D"/>
    <w:rsid w:val="00CC2BD1"/>
    <w:rsid w:val="00CC3178"/>
    <w:rsid w:val="00CC7654"/>
    <w:rsid w:val="00CD08F5"/>
    <w:rsid w:val="00CD15D0"/>
    <w:rsid w:val="00CD37B4"/>
    <w:rsid w:val="00CD38BF"/>
    <w:rsid w:val="00CD45CF"/>
    <w:rsid w:val="00CD6606"/>
    <w:rsid w:val="00CD6B3D"/>
    <w:rsid w:val="00CD771C"/>
    <w:rsid w:val="00CE1D32"/>
    <w:rsid w:val="00CE350C"/>
    <w:rsid w:val="00CE3EF3"/>
    <w:rsid w:val="00CE4159"/>
    <w:rsid w:val="00CE4C9A"/>
    <w:rsid w:val="00CE5A8D"/>
    <w:rsid w:val="00CE664B"/>
    <w:rsid w:val="00CE67B9"/>
    <w:rsid w:val="00CE765C"/>
    <w:rsid w:val="00CF16D5"/>
    <w:rsid w:val="00CF37FB"/>
    <w:rsid w:val="00CF49C2"/>
    <w:rsid w:val="00D003C4"/>
    <w:rsid w:val="00D00F07"/>
    <w:rsid w:val="00D02155"/>
    <w:rsid w:val="00D03893"/>
    <w:rsid w:val="00D04D9E"/>
    <w:rsid w:val="00D05B30"/>
    <w:rsid w:val="00D06D8A"/>
    <w:rsid w:val="00D07FF2"/>
    <w:rsid w:val="00D10434"/>
    <w:rsid w:val="00D11DCE"/>
    <w:rsid w:val="00D12577"/>
    <w:rsid w:val="00D12582"/>
    <w:rsid w:val="00D126B9"/>
    <w:rsid w:val="00D13C51"/>
    <w:rsid w:val="00D14C0D"/>
    <w:rsid w:val="00D152CD"/>
    <w:rsid w:val="00D16033"/>
    <w:rsid w:val="00D16AAE"/>
    <w:rsid w:val="00D203E2"/>
    <w:rsid w:val="00D22013"/>
    <w:rsid w:val="00D24811"/>
    <w:rsid w:val="00D24ACD"/>
    <w:rsid w:val="00D25F9B"/>
    <w:rsid w:val="00D2689E"/>
    <w:rsid w:val="00D3255D"/>
    <w:rsid w:val="00D35909"/>
    <w:rsid w:val="00D35DA7"/>
    <w:rsid w:val="00D3697C"/>
    <w:rsid w:val="00D36B3A"/>
    <w:rsid w:val="00D402EB"/>
    <w:rsid w:val="00D40A7A"/>
    <w:rsid w:val="00D41581"/>
    <w:rsid w:val="00D46B97"/>
    <w:rsid w:val="00D46D99"/>
    <w:rsid w:val="00D4753A"/>
    <w:rsid w:val="00D51937"/>
    <w:rsid w:val="00D57F4E"/>
    <w:rsid w:val="00D611B0"/>
    <w:rsid w:val="00D61A5F"/>
    <w:rsid w:val="00D624D0"/>
    <w:rsid w:val="00D62DEC"/>
    <w:rsid w:val="00D65061"/>
    <w:rsid w:val="00D66003"/>
    <w:rsid w:val="00D6620A"/>
    <w:rsid w:val="00D7184C"/>
    <w:rsid w:val="00D71FE1"/>
    <w:rsid w:val="00D762F4"/>
    <w:rsid w:val="00D76D6E"/>
    <w:rsid w:val="00D80164"/>
    <w:rsid w:val="00D8362D"/>
    <w:rsid w:val="00D8664A"/>
    <w:rsid w:val="00D8693B"/>
    <w:rsid w:val="00D87821"/>
    <w:rsid w:val="00D96611"/>
    <w:rsid w:val="00D97366"/>
    <w:rsid w:val="00DA14CB"/>
    <w:rsid w:val="00DA748D"/>
    <w:rsid w:val="00DB03F3"/>
    <w:rsid w:val="00DB07D2"/>
    <w:rsid w:val="00DC0287"/>
    <w:rsid w:val="00DC1D4A"/>
    <w:rsid w:val="00DC1E10"/>
    <w:rsid w:val="00DC23A0"/>
    <w:rsid w:val="00DE048E"/>
    <w:rsid w:val="00DE125E"/>
    <w:rsid w:val="00DE24F5"/>
    <w:rsid w:val="00DE369C"/>
    <w:rsid w:val="00DE4A3E"/>
    <w:rsid w:val="00DE6D58"/>
    <w:rsid w:val="00DE76D9"/>
    <w:rsid w:val="00DF10E8"/>
    <w:rsid w:val="00DF153D"/>
    <w:rsid w:val="00DF2892"/>
    <w:rsid w:val="00DF41D3"/>
    <w:rsid w:val="00DF530F"/>
    <w:rsid w:val="00DF5781"/>
    <w:rsid w:val="00DF6C8D"/>
    <w:rsid w:val="00E0084F"/>
    <w:rsid w:val="00E01BC7"/>
    <w:rsid w:val="00E07FB7"/>
    <w:rsid w:val="00E1057D"/>
    <w:rsid w:val="00E10C89"/>
    <w:rsid w:val="00E1275C"/>
    <w:rsid w:val="00E148DC"/>
    <w:rsid w:val="00E14957"/>
    <w:rsid w:val="00E2765F"/>
    <w:rsid w:val="00E3011F"/>
    <w:rsid w:val="00E32738"/>
    <w:rsid w:val="00E337DD"/>
    <w:rsid w:val="00E343BC"/>
    <w:rsid w:val="00E41072"/>
    <w:rsid w:val="00E41949"/>
    <w:rsid w:val="00E41992"/>
    <w:rsid w:val="00E423E2"/>
    <w:rsid w:val="00E43173"/>
    <w:rsid w:val="00E43474"/>
    <w:rsid w:val="00E44897"/>
    <w:rsid w:val="00E45712"/>
    <w:rsid w:val="00E472F5"/>
    <w:rsid w:val="00E50589"/>
    <w:rsid w:val="00E51474"/>
    <w:rsid w:val="00E5262A"/>
    <w:rsid w:val="00E53669"/>
    <w:rsid w:val="00E53906"/>
    <w:rsid w:val="00E6283D"/>
    <w:rsid w:val="00E631AC"/>
    <w:rsid w:val="00E6439B"/>
    <w:rsid w:val="00E66F08"/>
    <w:rsid w:val="00E7019E"/>
    <w:rsid w:val="00E719B5"/>
    <w:rsid w:val="00E7288A"/>
    <w:rsid w:val="00E73E32"/>
    <w:rsid w:val="00E75D6E"/>
    <w:rsid w:val="00E81EEF"/>
    <w:rsid w:val="00E822C1"/>
    <w:rsid w:val="00E828D9"/>
    <w:rsid w:val="00E843FA"/>
    <w:rsid w:val="00E85ACA"/>
    <w:rsid w:val="00E87419"/>
    <w:rsid w:val="00E92C5D"/>
    <w:rsid w:val="00E94D6F"/>
    <w:rsid w:val="00E9770F"/>
    <w:rsid w:val="00E97EA7"/>
    <w:rsid w:val="00EA1454"/>
    <w:rsid w:val="00EA4A71"/>
    <w:rsid w:val="00EA689E"/>
    <w:rsid w:val="00EA7FD2"/>
    <w:rsid w:val="00EB0647"/>
    <w:rsid w:val="00EB10DB"/>
    <w:rsid w:val="00EB1142"/>
    <w:rsid w:val="00EB260D"/>
    <w:rsid w:val="00EB277E"/>
    <w:rsid w:val="00EB2885"/>
    <w:rsid w:val="00EB39EB"/>
    <w:rsid w:val="00EB4D33"/>
    <w:rsid w:val="00EB7199"/>
    <w:rsid w:val="00EC2FDF"/>
    <w:rsid w:val="00EC762D"/>
    <w:rsid w:val="00ED0CFD"/>
    <w:rsid w:val="00ED0DB0"/>
    <w:rsid w:val="00ED17D8"/>
    <w:rsid w:val="00ED41A3"/>
    <w:rsid w:val="00ED5225"/>
    <w:rsid w:val="00ED6C76"/>
    <w:rsid w:val="00ED7FEF"/>
    <w:rsid w:val="00EE1BFD"/>
    <w:rsid w:val="00EE22ED"/>
    <w:rsid w:val="00EE29EF"/>
    <w:rsid w:val="00EE613C"/>
    <w:rsid w:val="00EE7112"/>
    <w:rsid w:val="00EF4C46"/>
    <w:rsid w:val="00EF5F4F"/>
    <w:rsid w:val="00EF615F"/>
    <w:rsid w:val="00EF68FA"/>
    <w:rsid w:val="00EF6D70"/>
    <w:rsid w:val="00F000DF"/>
    <w:rsid w:val="00F02CB5"/>
    <w:rsid w:val="00F02DF3"/>
    <w:rsid w:val="00F04EB5"/>
    <w:rsid w:val="00F07FB0"/>
    <w:rsid w:val="00F10F19"/>
    <w:rsid w:val="00F11171"/>
    <w:rsid w:val="00F11411"/>
    <w:rsid w:val="00F13A3C"/>
    <w:rsid w:val="00F146A9"/>
    <w:rsid w:val="00F153CE"/>
    <w:rsid w:val="00F16A00"/>
    <w:rsid w:val="00F201B8"/>
    <w:rsid w:val="00F204EF"/>
    <w:rsid w:val="00F20AC6"/>
    <w:rsid w:val="00F2191E"/>
    <w:rsid w:val="00F222D6"/>
    <w:rsid w:val="00F267B4"/>
    <w:rsid w:val="00F270BF"/>
    <w:rsid w:val="00F30831"/>
    <w:rsid w:val="00F31F73"/>
    <w:rsid w:val="00F32EFA"/>
    <w:rsid w:val="00F35E54"/>
    <w:rsid w:val="00F37696"/>
    <w:rsid w:val="00F37D48"/>
    <w:rsid w:val="00F41134"/>
    <w:rsid w:val="00F41B1D"/>
    <w:rsid w:val="00F435B9"/>
    <w:rsid w:val="00F43997"/>
    <w:rsid w:val="00F43D28"/>
    <w:rsid w:val="00F44089"/>
    <w:rsid w:val="00F50A3E"/>
    <w:rsid w:val="00F50F87"/>
    <w:rsid w:val="00F5108D"/>
    <w:rsid w:val="00F518AD"/>
    <w:rsid w:val="00F54607"/>
    <w:rsid w:val="00F55E27"/>
    <w:rsid w:val="00F651AD"/>
    <w:rsid w:val="00F65D40"/>
    <w:rsid w:val="00F66CCA"/>
    <w:rsid w:val="00F678E4"/>
    <w:rsid w:val="00F67995"/>
    <w:rsid w:val="00F703F1"/>
    <w:rsid w:val="00F71136"/>
    <w:rsid w:val="00F71164"/>
    <w:rsid w:val="00F7278A"/>
    <w:rsid w:val="00F729C9"/>
    <w:rsid w:val="00F75937"/>
    <w:rsid w:val="00F7658C"/>
    <w:rsid w:val="00F77042"/>
    <w:rsid w:val="00F774EE"/>
    <w:rsid w:val="00F77FDA"/>
    <w:rsid w:val="00F806D2"/>
    <w:rsid w:val="00F81077"/>
    <w:rsid w:val="00F836D1"/>
    <w:rsid w:val="00F83C10"/>
    <w:rsid w:val="00F85D98"/>
    <w:rsid w:val="00F86904"/>
    <w:rsid w:val="00F87AE3"/>
    <w:rsid w:val="00F90408"/>
    <w:rsid w:val="00F918CD"/>
    <w:rsid w:val="00F92D1A"/>
    <w:rsid w:val="00F95396"/>
    <w:rsid w:val="00F953AC"/>
    <w:rsid w:val="00F95625"/>
    <w:rsid w:val="00F96116"/>
    <w:rsid w:val="00F97357"/>
    <w:rsid w:val="00FA58E8"/>
    <w:rsid w:val="00FB09C3"/>
    <w:rsid w:val="00FB1665"/>
    <w:rsid w:val="00FB39B9"/>
    <w:rsid w:val="00FB442F"/>
    <w:rsid w:val="00FB45A3"/>
    <w:rsid w:val="00FB4BA1"/>
    <w:rsid w:val="00FB59D3"/>
    <w:rsid w:val="00FB7A28"/>
    <w:rsid w:val="00FC0618"/>
    <w:rsid w:val="00FC77E4"/>
    <w:rsid w:val="00FC7E8F"/>
    <w:rsid w:val="00FD275B"/>
    <w:rsid w:val="00FD307E"/>
    <w:rsid w:val="00FD4E4C"/>
    <w:rsid w:val="00FE0CA1"/>
    <w:rsid w:val="00FE1226"/>
    <w:rsid w:val="00FE1CDB"/>
    <w:rsid w:val="00FE3761"/>
    <w:rsid w:val="00FE6C61"/>
    <w:rsid w:val="00FF0F02"/>
    <w:rsid w:val="00FF1EFC"/>
    <w:rsid w:val="00FF2D0B"/>
    <w:rsid w:val="00FF509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313BD6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313BD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313BD6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313BD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2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7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1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3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утвержденные бюджетные назнчения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910.19</c:v>
                </c:pt>
                <c:pt idx="1">
                  <c:v>2686.98</c:v>
                </c:pt>
                <c:pt idx="2">
                  <c:v>3597.17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pattFill prst="pct8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0"/>
                  <c:y val="-1.4905149846635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2435,58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595.07000000000005</c:v>
                </c:pt>
                <c:pt idx="1">
                  <c:v>1840.51</c:v>
                </c:pt>
                <c:pt idx="2">
                  <c:v>2435.58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555392"/>
        <c:axId val="112529792"/>
      </c:barChart>
      <c:catAx>
        <c:axId val="100555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529792"/>
        <c:crosses val="autoZero"/>
        <c:auto val="1"/>
        <c:lblAlgn val="ctr"/>
        <c:lblOffset val="100"/>
        <c:noMultiLvlLbl val="0"/>
      </c:catAx>
      <c:valAx>
        <c:axId val="11252979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005553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462171221541502"/>
          <c:y val="5.7816321992439405E-2"/>
          <c:w val="0.68632360858738817"/>
          <c:h val="0.730052143482064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2021</c:v>
                </c:pt>
              </c:strCache>
            </c:strRef>
          </c:tx>
          <c:spPr>
            <a:pattFill prst="smGrid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2701721881306657E-2"/>
                  <c:y val="1.767311340830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897299056605854E-2"/>
                  <c:y val="-1.6260288696680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80465026506725E-2"/>
                  <c:y val="2.3324051564314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356.07</c:v>
                </c:pt>
                <c:pt idx="1">
                  <c:v>1359.21</c:v>
                </c:pt>
                <c:pt idx="2">
                  <c:v>1715.28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2022</c:v>
                </c:pt>
              </c:strCache>
            </c:strRef>
          </c:tx>
          <c:spPr>
            <a:solidFill>
              <a:srgbClr val="F79646"/>
            </a:solidFill>
          </c:spPr>
          <c:invertIfNegative val="0"/>
          <c:dLbls>
            <c:dLbl>
              <c:idx val="0"/>
              <c:layout>
                <c:manualLayout>
                  <c:x val="-8.5443595240492255E-3"/>
                  <c:y val="8.16111180001281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666461331491196E-2"/>
                  <c:y val="1.6201856834724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185570477595859E-2"/>
                  <c:y val="4.7535384627592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407.71</c:v>
                </c:pt>
                <c:pt idx="1">
                  <c:v>1744.04</c:v>
                </c:pt>
                <c:pt idx="2">
                  <c:v>2151.75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 2023</c:v>
                </c:pt>
              </c:strCache>
            </c:strRef>
          </c:tx>
          <c:spPr>
            <a:pattFill prst="lgCheck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4.2735383394750144E-3"/>
                  <c:y val="-9.3757890104816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735383394750144E-3"/>
                  <c:y val="-2.743915964913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952967503164406E-3"/>
                  <c:y val="-3.2001171522340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Лист1!$D$2:$D$4</c:f>
              <c:numCache>
                <c:formatCode>#,##0.0</c:formatCode>
                <c:ptCount val="3"/>
                <c:pt idx="0">
                  <c:v>451.53</c:v>
                </c:pt>
                <c:pt idx="1">
                  <c:v>1778.23</c:v>
                </c:pt>
                <c:pt idx="2">
                  <c:v>2229.7600000000002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мес. 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093983752854241E-2"/>
                  <c:y val="-3.4400857000642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3435419741111463E-3"/>
                  <c:y val="-6.4351130638086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29920619750406E-2"/>
                  <c:y val="-3.6503669483538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Лист1!$E$2:$E$4</c:f>
              <c:numCache>
                <c:formatCode>#,##0.0</c:formatCode>
                <c:ptCount val="3"/>
                <c:pt idx="0">
                  <c:v>595.1</c:v>
                </c:pt>
                <c:pt idx="1">
                  <c:v>1840.51</c:v>
                </c:pt>
                <c:pt idx="2">
                  <c:v>2435.61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316096"/>
        <c:axId val="145412096"/>
      </c:barChart>
      <c:catAx>
        <c:axId val="14531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5412096"/>
        <c:crosses val="autoZero"/>
        <c:auto val="1"/>
        <c:lblAlgn val="ctr"/>
        <c:lblOffset val="100"/>
        <c:noMultiLvlLbl val="0"/>
      </c:catAx>
      <c:valAx>
        <c:axId val="145412096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453160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56290785330901E-2"/>
          <c:y val="1.8383335763585109E-2"/>
          <c:w val="0.91943503053138242"/>
          <c:h val="0.739975515213376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2021</c:v>
                </c:pt>
              </c:strCache>
            </c:strRef>
          </c:tx>
          <c:spPr>
            <a:pattFill prst="dkDnDiag">
              <a:fgClr>
                <a:srgbClr val="1F497D">
                  <a:lumMod val="75000"/>
                </a:srgbClr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6.405113046558367E-3"/>
                  <c:y val="-6.1788240011665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4128572299190804E-3"/>
                  <c:y val="1.4957288325070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794884192471912E-2"/>
                  <c:y val="4.748104403616214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380680148055317E-2"/>
                  <c:y val="1.1396058131622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497704186337173E-2"/>
                  <c:y val="8.0720812676193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 бюджетам субъектов РФ и МО</c:v>
                </c:pt>
                <c:pt idx="1">
                  <c:v>Субсидии бюджетам субъектов РФ и МО</c:v>
                </c:pt>
                <c:pt idx="2">
                  <c:v>Субвенции бюджетам субъектов РФ и МО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253.38</c:v>
                </c:pt>
                <c:pt idx="1">
                  <c:v>171.65</c:v>
                </c:pt>
                <c:pt idx="2">
                  <c:v>730.59</c:v>
                </c:pt>
                <c:pt idx="3">
                  <c:v>200.92</c:v>
                </c:pt>
                <c:pt idx="4">
                  <c:v>1359.22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2022</c:v>
                </c:pt>
              </c:strCache>
            </c:strRef>
          </c:tx>
          <c:spPr>
            <a:pattFill prst="divot">
              <a:fgClr>
                <a:srgbClr val="1F497D">
                  <a:lumMod val="75000"/>
                </a:srgbClr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4.2747892151135478E-3"/>
                  <c:y val="-2.3326164090599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242612133249747E-2"/>
                  <c:y val="1.193010595897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5483999675417706E-3"/>
                  <c:y val="3.3239768640031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827229626147787E-2"/>
                  <c:y val="1.5194541654515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793537377974398E-2"/>
                  <c:y val="1.1336213181685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 бюджетам субъектов РФ и МО</c:v>
                </c:pt>
                <c:pt idx="1">
                  <c:v>Субсидии бюджетам субъектов РФ и МО</c:v>
                </c:pt>
                <c:pt idx="2">
                  <c:v>Субвенции бюджетам субъектов РФ и МО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Лист1!$C$2:$C$6</c:f>
              <c:numCache>
                <c:formatCode>0.00</c:formatCode>
                <c:ptCount val="5"/>
                <c:pt idx="0">
                  <c:v>246.78</c:v>
                </c:pt>
                <c:pt idx="1">
                  <c:v>487.51</c:v>
                </c:pt>
                <c:pt idx="2">
                  <c:v>709.83</c:v>
                </c:pt>
                <c:pt idx="3">
                  <c:v>309.38</c:v>
                </c:pt>
                <c:pt idx="4">
                  <c:v>1744.04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 2023</c:v>
                </c:pt>
              </c:strCache>
            </c:strRef>
          </c:tx>
          <c:spPr>
            <a:pattFill prst="smCheck">
              <a:fgClr>
                <a:srgbClr val="1F497D">
                  <a:lumMod val="75000"/>
                </a:srgbClr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2821842368157803E-2"/>
                  <c:y val="-3.20550209001652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549578430227095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5522720592221269E-3"/>
                  <c:y val="-3.8580246913580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686467982347302E-2"/>
                  <c:y val="7.9536064936327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824535997152834E-2"/>
                  <c:y val="-3.73954991737143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 бюджетам субъектов РФ и МО</c:v>
                </c:pt>
                <c:pt idx="1">
                  <c:v>Субсидии бюджетам субъектов РФ и МО</c:v>
                </c:pt>
                <c:pt idx="2">
                  <c:v>Субвенции бюджетам субъектов РФ и МО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Лист1!$D$2:$D$6</c:f>
              <c:numCache>
                <c:formatCode>0.00</c:formatCode>
                <c:ptCount val="5"/>
                <c:pt idx="0">
                  <c:v>192.62</c:v>
                </c:pt>
                <c:pt idx="1">
                  <c:v>409.17</c:v>
                </c:pt>
                <c:pt idx="2">
                  <c:v>803.59</c:v>
                </c:pt>
                <c:pt idx="3">
                  <c:v>372.85</c:v>
                </c:pt>
                <c:pt idx="4">
                  <c:v>1778.23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мес. 2024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4103319527362389E-3"/>
                  <c:y val="-7.8348279381743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19148739162773E-2"/>
                  <c:y val="-1.9230886069796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921294517689794E-3"/>
                  <c:y val="5.9237386993292503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101850489449223E-2"/>
                  <c:y val="4.03604063380973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08285602788714E-2"/>
                  <c:y val="-7.83482793817439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 бюджетам субъектов РФ и МО</c:v>
                </c:pt>
                <c:pt idx="1">
                  <c:v>Субсидии бюджетам субъектов РФ и МО</c:v>
                </c:pt>
                <c:pt idx="2">
                  <c:v>Субвенции бюджетам субъектов РФ и МО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Лист1!$E$2:$E$6</c:f>
              <c:numCache>
                <c:formatCode>0.00</c:formatCode>
                <c:ptCount val="5"/>
                <c:pt idx="0">
                  <c:v>227.82</c:v>
                </c:pt>
                <c:pt idx="1">
                  <c:v>461.61</c:v>
                </c:pt>
                <c:pt idx="2">
                  <c:v>926.67</c:v>
                </c:pt>
                <c:pt idx="3">
                  <c:v>217.41</c:v>
                </c:pt>
                <c:pt idx="4">
                  <c:v>1833.51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3274240"/>
        <c:axId val="113300608"/>
      </c:barChart>
      <c:catAx>
        <c:axId val="113274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3300608"/>
        <c:crosses val="autoZero"/>
        <c:auto val="1"/>
        <c:lblAlgn val="ctr"/>
        <c:lblOffset val="100"/>
        <c:noMultiLvlLbl val="0"/>
      </c:catAx>
      <c:valAx>
        <c:axId val="11330060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crossAx val="1132742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2051-1508-4594-AC42-FF236BEC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9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Salamatova</dc:creator>
  <cp:lastModifiedBy>Komp</cp:lastModifiedBy>
  <cp:revision>556</cp:revision>
  <cp:lastPrinted>2024-11-06T04:49:00Z</cp:lastPrinted>
  <dcterms:created xsi:type="dcterms:W3CDTF">2020-04-21T05:00:00Z</dcterms:created>
  <dcterms:modified xsi:type="dcterms:W3CDTF">2024-11-06T05:52:00Z</dcterms:modified>
</cp:coreProperties>
</file>